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50D1" w14:textId="32117BE8" w:rsidR="00345B93" w:rsidRPr="0072089E" w:rsidRDefault="000E4724" w:rsidP="00345B93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15278638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</w:t>
      </w:r>
      <w:r w:rsidR="0072089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0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72089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14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72089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4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</w:t>
      </w:r>
      <w:r w:rsidR="0072089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R/KM.12</w:t>
      </w:r>
    </w:p>
    <w:p w14:paraId="2C1CE735" w14:textId="77777777" w:rsidR="00DD46D3" w:rsidRDefault="00DD46D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65F8AEE2" w14:textId="77777777" w:rsidR="005F4F13" w:rsidRDefault="005F4F1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5A2DC43F" w14:textId="77777777" w:rsidR="0072089E" w:rsidRPr="00C52BFC" w:rsidRDefault="0072089E" w:rsidP="0072089E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C52BF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8CE8805" w14:textId="73D35C49" w:rsidR="0072089E" w:rsidRPr="00C52BFC" w:rsidRDefault="0072089E" w:rsidP="0072089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52BFC">
        <w:rPr>
          <w:rFonts w:ascii="Lato" w:eastAsia="Arial" w:hAnsi="Lato" w:cs="Arial"/>
          <w:spacing w:val="4"/>
          <w:sz w:val="20"/>
          <w:szCs w:val="20"/>
          <w:lang w:eastAsia="pl-PL"/>
        </w:rPr>
        <w:t>(t.j. Dz.U. z 202</w:t>
      </w:r>
      <w:r w:rsidR="00B667DC" w:rsidRPr="00C52BFC">
        <w:rPr>
          <w:rFonts w:ascii="Lato" w:eastAsia="Arial" w:hAnsi="Lato" w:cs="Arial"/>
          <w:spacing w:val="4"/>
          <w:sz w:val="20"/>
          <w:szCs w:val="20"/>
          <w:lang w:eastAsia="pl-PL"/>
        </w:rPr>
        <w:t>5</w:t>
      </w:r>
      <w:r w:rsidRPr="00C52BFC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B667DC" w:rsidRPr="00C52BFC">
        <w:rPr>
          <w:rFonts w:ascii="Lato" w:eastAsia="Arial" w:hAnsi="Lato" w:cs="Arial"/>
          <w:spacing w:val="4"/>
          <w:sz w:val="20"/>
          <w:szCs w:val="20"/>
          <w:lang w:eastAsia="pl-PL"/>
        </w:rPr>
        <w:t>1234</w:t>
      </w: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Dz.U. z 202</w:t>
      </w:r>
      <w:r w:rsidR="00B667DC"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B667DC"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>1691),</w:t>
      </w: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a także art. 72 ust. 6 </w:t>
      </w:r>
      <w:r w:rsidR="00B667DC"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zw. z art. 72 ust. 1 pkt 11 ustawy z dnia 3 października 2008 r. </w:t>
      </w:r>
      <w:r w:rsidRPr="00C52BF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udostępnianiu informacji </w:t>
      </w:r>
      <w:r w:rsidRPr="00C52BF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o środowisku i jego ochronie, udziale społeczeństwa w ochronie środowiska oraz o ocenach oddziaływania na środowisko (t.j. Dz.U. z 2024 r. poz. 1112, z późn.zm.),</w:t>
      </w:r>
    </w:p>
    <w:p w14:paraId="1644E735" w14:textId="77777777" w:rsidR="0072089E" w:rsidRPr="00C52BFC" w:rsidRDefault="0072089E" w:rsidP="0072089E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C52BF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Finansów i Gospodarki </w:t>
      </w:r>
    </w:p>
    <w:p w14:paraId="37F4A5CC" w14:textId="7ACC21D6" w:rsidR="0038659C" w:rsidRPr="00C52BFC" w:rsidRDefault="0072089E" w:rsidP="0038659C">
      <w:pPr>
        <w:pStyle w:val="Teksttreci0"/>
        <w:shd w:val="clear" w:color="auto" w:fill="auto"/>
        <w:spacing w:after="220" w:line="230" w:lineRule="exact"/>
        <w:ind w:right="40" w:firstLine="0"/>
        <w:jc w:val="both"/>
        <w:rPr>
          <w:rFonts w:ascii="Lato" w:hAnsi="Lato"/>
          <w:sz w:val="20"/>
          <w:szCs w:val="20"/>
        </w:rPr>
      </w:pP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 wydał decyzję z dnia 1</w:t>
      </w:r>
      <w:r w:rsidR="00537B0E"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>6</w:t>
      </w: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38659C"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>grudnia</w:t>
      </w: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</w:t>
      </w:r>
      <w:r w:rsidR="0038659C"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5 </w:t>
      </w: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>r., znak: DLI-II.7620.</w:t>
      </w:r>
      <w:r w:rsidR="0038659C"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>14</w:t>
      </w: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>.2024.</w:t>
      </w:r>
      <w:r w:rsidR="0038659C"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>KR/</w:t>
      </w: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>KM.</w:t>
      </w:r>
      <w:r w:rsidR="0038659C"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>11</w:t>
      </w:r>
      <w:r w:rsidRPr="00C52B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C52BF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</w:t>
      </w:r>
      <w:bookmarkStart w:id="1" w:name="_Hlk151908493"/>
      <w:r w:rsidRPr="00C52BF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Wojewody </w:t>
      </w:r>
      <w:r w:rsidR="0038659C" w:rsidRPr="00C52BF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Małopolskiego</w:t>
      </w:r>
      <w:r w:rsidRPr="00C52BF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Start w:id="2" w:name="_Hlk200972513"/>
      <w:bookmarkEnd w:id="1"/>
      <w:r w:rsidR="0038659C" w:rsidRPr="00C52BFC">
        <w:rPr>
          <w:rStyle w:val="Teksttreci"/>
          <w:rFonts w:ascii="Lato" w:hAnsi="Lato"/>
          <w:color w:val="000000"/>
          <w:sz w:val="20"/>
          <w:szCs w:val="20"/>
        </w:rPr>
        <w:t xml:space="preserve">z dnia 6 marca 2024 r., znak: </w:t>
      </w:r>
      <w:r w:rsidR="00887C4E" w:rsidRPr="00C52BFC">
        <w:rPr>
          <w:rStyle w:val="Teksttreci"/>
          <w:rFonts w:ascii="Lato" w:hAnsi="Lato"/>
          <w:color w:val="000000"/>
          <w:sz w:val="20"/>
          <w:szCs w:val="20"/>
        </w:rPr>
        <w:br/>
      </w:r>
      <w:r w:rsidR="0038659C" w:rsidRPr="00C52BFC">
        <w:rPr>
          <w:rStyle w:val="Teksttreci"/>
          <w:rFonts w:ascii="Lato" w:hAnsi="Lato"/>
          <w:color w:val="000000"/>
          <w:sz w:val="20"/>
          <w:szCs w:val="20"/>
        </w:rPr>
        <w:t xml:space="preserve">WI-IV.747.2.22.2023, o ustaleniu lokalizacji linii kolejowej dla inwestycji pn.: </w:t>
      </w:r>
      <w:r w:rsidR="00C52BFC" w:rsidRPr="00C52B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Przebudowa oraz budowa infrastruktury kolejowej od km 33,430 do km 33,447 od km 33,460 do km 33,480 </w:t>
      </w:r>
      <w:r w:rsidR="00C52B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="00C52BFC" w:rsidRPr="00C52B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od km 33,725 do km 39,135 oraz od km 39,370 do km 39,625 Ik 99 w ramach inwestycji pn. Zaprojektowanie i wykonanie robót dla zadania nr 1 pn.: „Prace na odcinku linii kolejowej nr 99 Chabówka – Zakopane” oraz dla zadania nr 2 pn.: „Budowa łącznicy w Chabówce w ciągu linii kolejowych nr 98 Sucha Beskidzka - Chabówka i nr 99 Chabówka – Zakopane”, w ramach projektu „Prace na liniach kolejowych 97, 98, 99 na odcinku Skawina - Sucha Beskidzka </w:t>
      </w:r>
      <w:r w:rsidR="00C52B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="00C52BFC" w:rsidRPr="00C52BF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- Chabówka - Zakopane”.</w:t>
      </w:r>
    </w:p>
    <w:p w14:paraId="378C4799" w14:textId="621C1C3D" w:rsidR="0072089E" w:rsidRDefault="0072089E" w:rsidP="0072089E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="0038659C">
        <w:rPr>
          <w:rFonts w:ascii="Lato" w:eastAsia="Times New Roman" w:hAnsi="Lato" w:cs="Arial"/>
          <w:spacing w:val="4"/>
          <w:sz w:val="20"/>
          <w:szCs w:val="20"/>
          <w:lang w:eastAsia="pl-PL"/>
        </w:rPr>
        <w:t>Finansów i Gospodarki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1</w:t>
      </w:r>
      <w:r w:rsidR="0038659C">
        <w:rPr>
          <w:rFonts w:ascii="Lato" w:eastAsia="Times New Roman" w:hAnsi="Lato" w:cs="Arial"/>
          <w:spacing w:val="4"/>
          <w:sz w:val="20"/>
          <w:szCs w:val="20"/>
          <w:lang w:eastAsia="pl-PL"/>
        </w:rPr>
        <w:t>6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38659C">
        <w:rPr>
          <w:rFonts w:ascii="Lato" w:eastAsia="Times New Roman" w:hAnsi="Lato" w:cs="Arial"/>
          <w:spacing w:val="4"/>
          <w:sz w:val="20"/>
          <w:szCs w:val="20"/>
          <w:lang w:eastAsia="pl-PL"/>
        </w:rPr>
        <w:t>grudnia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2025 r. wraz z załącznikami oraz aktami sprawy można zapoznać się w Ministerstwie Rozwoju i Technologii w Warszawie,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576C1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887C4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właściw</w:t>
      </w:r>
      <w:r w:rsidR="00887C4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ych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linii kolejowej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Pr="00412337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Pr="00412337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Pr="0041233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Gminy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bookmarkEnd w:id="2"/>
      <w:r w:rsidR="001024F9">
        <w:rPr>
          <w:rFonts w:ascii="Lato" w:eastAsia="Times New Roman" w:hAnsi="Lato" w:cs="Arial"/>
          <w:spacing w:val="4"/>
          <w:sz w:val="20"/>
          <w:szCs w:val="20"/>
          <w:lang w:eastAsia="pl-PL"/>
        </w:rPr>
        <w:t>Biały Dunajec</w:t>
      </w:r>
      <w:r w:rsidR="00056B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 Urzędzie Gminy Poronin.</w:t>
      </w:r>
      <w:r w:rsidR="00887C4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</w:t>
      </w:r>
      <w:r w:rsidR="00887C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sprawie szczegółowego zakresu działania Ministra </w:t>
      </w:r>
      <w:bookmarkStart w:id="3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i Gospodarki. Natomiast zgodnie </w:t>
      </w:r>
      <w:r w:rsidR="00887C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§ 1 ust. 4 pkt 1 lit. a i b ww. rozporządzenia Prezesa Rady Ministrów z dnia 25 lipca 2025 r. obsługę Ministra Finansów </w:t>
      </w:r>
      <w:r w:rsidR="00887C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 Gospodarki zapewnia</w:t>
      </w:r>
      <w:bookmarkStart w:id="4" w:name="mip78902002"/>
      <w:bookmarkEnd w:id="4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 i treści decyzji:</w:t>
      </w:r>
      <w:r w:rsidR="00887C4E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12 </w:t>
      </w:r>
      <w:r w:rsidR="00CD3EE5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stycznia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</w:t>
      </w:r>
      <w:r w:rsidR="00CD3EE5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6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63C8CE22" w14:textId="26F6C81A" w:rsidR="00682174" w:rsidRDefault="0072089E" w:rsidP="00CA72A3">
      <w:pPr>
        <w:spacing w:after="0" w:line="240" w:lineRule="exact"/>
        <w:jc w:val="both"/>
        <w:rPr>
          <w:rFonts w:ascii="Lato" w:hAnsi="Lato"/>
          <w:b/>
          <w:bCs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3A59D4AD" w14:textId="140D7832" w:rsidR="00682174" w:rsidRPr="000941D1" w:rsidRDefault="00682174" w:rsidP="00682174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2340CA2A" w14:textId="035F0B70" w:rsidR="00682174" w:rsidRPr="000941D1" w:rsidRDefault="00E97E1E" w:rsidP="00682174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07987485" w14:textId="01D080CD" w:rsidR="00682174" w:rsidRPr="000941D1" w:rsidRDefault="00E97E1E" w:rsidP="00682174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7EBABBD3" w14:textId="546C7C29" w:rsidR="00682174" w:rsidRPr="000941D1" w:rsidRDefault="00E97E1E" w:rsidP="00682174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5CC47F9E" w14:textId="30992C0B" w:rsidR="00682174" w:rsidRPr="000941D1" w:rsidRDefault="00E97E1E" w:rsidP="00682174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702A8CE5" w14:textId="6B48EBD7" w:rsidR="0072089E" w:rsidRDefault="00682174" w:rsidP="00CA72A3">
      <w:pPr>
        <w:spacing w:after="120" w:line="260" w:lineRule="exact"/>
        <w:ind w:left="4536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477F0DFC" w14:textId="46BA325A" w:rsidR="0072089E" w:rsidRPr="0018161D" w:rsidRDefault="0072089E" w:rsidP="0072089E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70485EA0" w14:textId="77777777" w:rsidR="0072089E" w:rsidRPr="0018161D" w:rsidRDefault="0072089E" w:rsidP="0072089E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363176A" w14:textId="77777777" w:rsidR="0072089E" w:rsidRDefault="0072089E" w:rsidP="0072089E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2B85F794" w14:textId="77777777" w:rsidR="0072089E" w:rsidRPr="00BF47FA" w:rsidRDefault="0072089E" w:rsidP="0072089E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464DCB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0CFC4201" w14:textId="146807F9" w:rsidR="00CD3EE5" w:rsidRPr="00CD3EE5" w:rsidRDefault="0072089E" w:rsidP="0072089E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CD3EE5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CD3EE5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z 202</w:t>
      </w:r>
      <w:r w:rsidR="00CD3EE5" w:rsidRPr="00CD3EE5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5</w:t>
      </w:r>
      <w:r w:rsidRPr="00CD3EE5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 r. poz. </w:t>
      </w:r>
      <w:r w:rsidR="00CD3EE5" w:rsidRPr="00CD3EE5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1691), </w:t>
      </w:r>
      <w:r w:rsidRPr="00CD3EE5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dalej „KPA”, </w:t>
      </w:r>
      <w:r w:rsidRPr="00CD3EE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</w:t>
      </w:r>
      <w:r w:rsidR="00CD3EE5" w:rsidRPr="00CD3EE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D3EE5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ustawą z dnia 28 marca 2003 r. o transporcie kolejowym (</w:t>
      </w:r>
      <w:r w:rsidR="00CD3EE5" w:rsidRPr="00D576C1">
        <w:rPr>
          <w:rFonts w:ascii="Lato" w:eastAsia="Arial" w:hAnsi="Lato" w:cs="Arial"/>
          <w:spacing w:val="4"/>
          <w:sz w:val="20"/>
          <w:szCs w:val="20"/>
          <w:lang w:eastAsia="pl-PL"/>
        </w:rPr>
        <w:t>t.j. Dz.U. z 202</w:t>
      </w:r>
      <w:r w:rsidR="00CD3EE5">
        <w:rPr>
          <w:rFonts w:ascii="Lato" w:eastAsia="Arial" w:hAnsi="Lato" w:cs="Arial"/>
          <w:spacing w:val="4"/>
          <w:sz w:val="20"/>
          <w:szCs w:val="20"/>
          <w:lang w:eastAsia="pl-PL"/>
        </w:rPr>
        <w:t>5</w:t>
      </w:r>
      <w:r w:rsidR="00CD3EE5" w:rsidRPr="00D576C1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CD3EE5">
        <w:rPr>
          <w:rFonts w:ascii="Lato" w:eastAsia="Arial" w:hAnsi="Lato" w:cs="Arial"/>
          <w:spacing w:val="4"/>
          <w:sz w:val="20"/>
          <w:szCs w:val="20"/>
          <w:lang w:eastAsia="pl-PL"/>
        </w:rPr>
        <w:t>1234).</w:t>
      </w:r>
    </w:p>
    <w:p w14:paraId="0521351E" w14:textId="1663C7FF" w:rsidR="0072089E" w:rsidRPr="00CD3EE5" w:rsidRDefault="0072089E" w:rsidP="0072089E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CD3EE5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65FF625D" w14:textId="77777777" w:rsidR="0072089E" w:rsidRPr="0018161D" w:rsidRDefault="0072089E" w:rsidP="0072089E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116D78E8" w14:textId="77777777" w:rsidR="0072089E" w:rsidRPr="0018161D" w:rsidRDefault="0072089E" w:rsidP="0072089E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2FC41E12" w14:textId="77777777" w:rsidR="0072089E" w:rsidRPr="0018161D" w:rsidRDefault="0072089E" w:rsidP="0072089E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1C25E73" w14:textId="77777777" w:rsidR="0072089E" w:rsidRPr="0018161D" w:rsidRDefault="0072089E" w:rsidP="0072089E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68AE274F" w14:textId="77777777" w:rsidR="0072089E" w:rsidRPr="0018161D" w:rsidRDefault="0072089E" w:rsidP="0072089E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C26F11D" w14:textId="77777777" w:rsidR="0072089E" w:rsidRPr="0018161D" w:rsidRDefault="0072089E" w:rsidP="0072089E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7CFCE98E" w14:textId="77777777" w:rsidR="0072089E" w:rsidRPr="0018161D" w:rsidRDefault="0072089E" w:rsidP="0072089E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0D98EEE4" w14:textId="77777777" w:rsidR="0072089E" w:rsidRPr="0018161D" w:rsidRDefault="0072089E" w:rsidP="0072089E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F114F82" w14:textId="77777777" w:rsidR="0072089E" w:rsidRPr="0018161D" w:rsidRDefault="0072089E" w:rsidP="0072089E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6240E4A" w14:textId="77777777" w:rsidR="0072089E" w:rsidRPr="0018161D" w:rsidRDefault="0072089E" w:rsidP="0072089E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0044DB1E" w14:textId="77777777" w:rsidR="0072089E" w:rsidRPr="0018161D" w:rsidRDefault="0072089E" w:rsidP="0072089E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C96C425" w14:textId="77777777" w:rsidR="0072089E" w:rsidRPr="0018161D" w:rsidRDefault="0072089E" w:rsidP="0072089E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0EAD9C0" w14:textId="574AF690" w:rsidR="005631F2" w:rsidRDefault="0072089E" w:rsidP="00CA72A3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9336D91" w14:textId="2998E27E" w:rsidR="00A82F78" w:rsidRPr="00682174" w:rsidRDefault="00A82F78" w:rsidP="00682174">
      <w:pPr>
        <w:spacing w:after="0" w:line="240" w:lineRule="exact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A82F78" w:rsidRPr="00682174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581AF" w14:textId="77777777" w:rsidR="00856743" w:rsidRDefault="00856743">
      <w:pPr>
        <w:spacing w:after="0" w:line="240" w:lineRule="auto"/>
      </w:pPr>
      <w:r>
        <w:separator/>
      </w:r>
    </w:p>
  </w:endnote>
  <w:endnote w:type="continuationSeparator" w:id="0">
    <w:p w14:paraId="027D6BE3" w14:textId="77777777" w:rsidR="00856743" w:rsidRDefault="00856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80CDFA03-5B1E-4BDD-92E4-AF35210A5E05}"/>
    <w:embedBold r:id="rId2" w:fontKey="{367CA1E4-85B4-4253-A5DE-6C87293B56DD}"/>
    <w:embedItalic r:id="rId3" w:fontKey="{65D9B55A-50D6-4828-A4DF-F596038D2F2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5090034-AB7D-48B1-BA02-28E56A4128ED}"/>
    <w:embedBold r:id="rId5" w:fontKey="{B260A880-CBFE-4DCF-9455-635D8F3CE89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EC9CC4BD-8679-4E1A-BA01-807FC34AF9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71E1DD0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887C4E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4923E4A4">
              <wp:simplePos x="0" y="0"/>
              <wp:positionH relativeFrom="margin">
                <wp:posOffset>0</wp:posOffset>
              </wp:positionH>
              <wp:positionV relativeFrom="paragraph">
                <wp:posOffset>-15875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76F653" id="Łącznik prosty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1.25pt" to="396.8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2B3E3" w14:textId="77777777" w:rsidR="00856743" w:rsidRDefault="00856743">
      <w:pPr>
        <w:spacing w:after="0" w:line="240" w:lineRule="auto"/>
      </w:pPr>
      <w:r>
        <w:separator/>
      </w:r>
    </w:p>
  </w:footnote>
  <w:footnote w:type="continuationSeparator" w:id="0">
    <w:p w14:paraId="06FC8BA4" w14:textId="77777777" w:rsidR="00856743" w:rsidRDefault="00856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4047" w14:textId="77777777" w:rsidR="00682174" w:rsidRDefault="00682174" w:rsidP="006821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813D628" w14:textId="77777777" w:rsidR="00682174" w:rsidRDefault="00682174" w:rsidP="006821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0A8E0DFE" w14:textId="002EB6A6" w:rsidR="00682174" w:rsidRPr="009408DF" w:rsidRDefault="00682174" w:rsidP="006821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 w:rsidR="00D81802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="00D81802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D81802">
      <w:rPr>
        <w:rFonts w:ascii="Lato" w:hAnsi="Lato" w:cs="Arial"/>
        <w:color w:val="000000"/>
        <w:spacing w:val="4"/>
        <w:sz w:val="18"/>
        <w:szCs w:val="18"/>
        <w:lang w:eastAsia="en-GB"/>
      </w:rPr>
      <w:t>KR/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KM.12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E47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3D0C"/>
    <w:rsid w:val="00003FA4"/>
    <w:rsid w:val="0003306A"/>
    <w:rsid w:val="00044094"/>
    <w:rsid w:val="00056B86"/>
    <w:rsid w:val="00061D97"/>
    <w:rsid w:val="000945F8"/>
    <w:rsid w:val="000A6B0D"/>
    <w:rsid w:val="000C3AB3"/>
    <w:rsid w:val="000D21F7"/>
    <w:rsid w:val="000E4724"/>
    <w:rsid w:val="001024F9"/>
    <w:rsid w:val="001247A7"/>
    <w:rsid w:val="00166598"/>
    <w:rsid w:val="00166822"/>
    <w:rsid w:val="001708DB"/>
    <w:rsid w:val="001C65D3"/>
    <w:rsid w:val="001E1912"/>
    <w:rsid w:val="00206C83"/>
    <w:rsid w:val="002617D1"/>
    <w:rsid w:val="0026606C"/>
    <w:rsid w:val="002A148E"/>
    <w:rsid w:val="002E0637"/>
    <w:rsid w:val="002E2EA7"/>
    <w:rsid w:val="002E58B9"/>
    <w:rsid w:val="00304A36"/>
    <w:rsid w:val="00345B93"/>
    <w:rsid w:val="0035146D"/>
    <w:rsid w:val="0038659C"/>
    <w:rsid w:val="003B2B91"/>
    <w:rsid w:val="003B369A"/>
    <w:rsid w:val="003C05A3"/>
    <w:rsid w:val="003C7C0F"/>
    <w:rsid w:val="003E14BC"/>
    <w:rsid w:val="003E3C42"/>
    <w:rsid w:val="004110D9"/>
    <w:rsid w:val="00425B89"/>
    <w:rsid w:val="00433A0F"/>
    <w:rsid w:val="00447586"/>
    <w:rsid w:val="00456BF9"/>
    <w:rsid w:val="0048078C"/>
    <w:rsid w:val="004B36F3"/>
    <w:rsid w:val="004B54B5"/>
    <w:rsid w:val="004F3A33"/>
    <w:rsid w:val="004F3FC0"/>
    <w:rsid w:val="0053644A"/>
    <w:rsid w:val="00537B0E"/>
    <w:rsid w:val="005520B6"/>
    <w:rsid w:val="005631F2"/>
    <w:rsid w:val="00574245"/>
    <w:rsid w:val="005B379C"/>
    <w:rsid w:val="005E2E17"/>
    <w:rsid w:val="005E35AE"/>
    <w:rsid w:val="005F4F13"/>
    <w:rsid w:val="00611DC3"/>
    <w:rsid w:val="00645EB2"/>
    <w:rsid w:val="00646E61"/>
    <w:rsid w:val="00652C02"/>
    <w:rsid w:val="00655354"/>
    <w:rsid w:val="00675FC8"/>
    <w:rsid w:val="00682174"/>
    <w:rsid w:val="006B349B"/>
    <w:rsid w:val="006C06BE"/>
    <w:rsid w:val="007124D1"/>
    <w:rsid w:val="0072089E"/>
    <w:rsid w:val="00753140"/>
    <w:rsid w:val="007547D1"/>
    <w:rsid w:val="00767191"/>
    <w:rsid w:val="007672E0"/>
    <w:rsid w:val="007C0F6F"/>
    <w:rsid w:val="007E65A6"/>
    <w:rsid w:val="007F0C6A"/>
    <w:rsid w:val="007F2AFD"/>
    <w:rsid w:val="008221C7"/>
    <w:rsid w:val="0084576C"/>
    <w:rsid w:val="00846FEE"/>
    <w:rsid w:val="00855149"/>
    <w:rsid w:val="00856743"/>
    <w:rsid w:val="00867F87"/>
    <w:rsid w:val="00877FD3"/>
    <w:rsid w:val="0088162D"/>
    <w:rsid w:val="00887C4E"/>
    <w:rsid w:val="008A15E8"/>
    <w:rsid w:val="008A59F2"/>
    <w:rsid w:val="008F4323"/>
    <w:rsid w:val="009216D4"/>
    <w:rsid w:val="00931EED"/>
    <w:rsid w:val="00932D3B"/>
    <w:rsid w:val="00954BFE"/>
    <w:rsid w:val="009607B8"/>
    <w:rsid w:val="00973D51"/>
    <w:rsid w:val="00974747"/>
    <w:rsid w:val="00984047"/>
    <w:rsid w:val="009A3032"/>
    <w:rsid w:val="009A4B3B"/>
    <w:rsid w:val="009C3FBF"/>
    <w:rsid w:val="00A15BFB"/>
    <w:rsid w:val="00A450E2"/>
    <w:rsid w:val="00A5383A"/>
    <w:rsid w:val="00A57C2F"/>
    <w:rsid w:val="00A82F78"/>
    <w:rsid w:val="00AA5CE5"/>
    <w:rsid w:val="00AB73CC"/>
    <w:rsid w:val="00AF2D0C"/>
    <w:rsid w:val="00B667DC"/>
    <w:rsid w:val="00B6725D"/>
    <w:rsid w:val="00B944B6"/>
    <w:rsid w:val="00BD53DB"/>
    <w:rsid w:val="00BE32FF"/>
    <w:rsid w:val="00C04D7B"/>
    <w:rsid w:val="00C204C1"/>
    <w:rsid w:val="00C27C35"/>
    <w:rsid w:val="00C52BFC"/>
    <w:rsid w:val="00C54396"/>
    <w:rsid w:val="00C63D43"/>
    <w:rsid w:val="00C849FA"/>
    <w:rsid w:val="00C86E89"/>
    <w:rsid w:val="00CA72A3"/>
    <w:rsid w:val="00CD3EE5"/>
    <w:rsid w:val="00CE05FF"/>
    <w:rsid w:val="00CE4592"/>
    <w:rsid w:val="00CE525F"/>
    <w:rsid w:val="00D01F62"/>
    <w:rsid w:val="00D17830"/>
    <w:rsid w:val="00D33088"/>
    <w:rsid w:val="00D338FC"/>
    <w:rsid w:val="00D418BB"/>
    <w:rsid w:val="00D47E9C"/>
    <w:rsid w:val="00D634EC"/>
    <w:rsid w:val="00D77C95"/>
    <w:rsid w:val="00D81802"/>
    <w:rsid w:val="00D8760B"/>
    <w:rsid w:val="00D9007C"/>
    <w:rsid w:val="00DB55F4"/>
    <w:rsid w:val="00DD46D3"/>
    <w:rsid w:val="00DD6C08"/>
    <w:rsid w:val="00DF770F"/>
    <w:rsid w:val="00E05941"/>
    <w:rsid w:val="00E32115"/>
    <w:rsid w:val="00E3702A"/>
    <w:rsid w:val="00E477E1"/>
    <w:rsid w:val="00E6568C"/>
    <w:rsid w:val="00E65B23"/>
    <w:rsid w:val="00E744D4"/>
    <w:rsid w:val="00E97E1E"/>
    <w:rsid w:val="00EA18C1"/>
    <w:rsid w:val="00EE3602"/>
    <w:rsid w:val="00EF3DFB"/>
    <w:rsid w:val="00EF6668"/>
    <w:rsid w:val="00F12FC3"/>
    <w:rsid w:val="00F20038"/>
    <w:rsid w:val="00F3770F"/>
    <w:rsid w:val="00F60C05"/>
    <w:rsid w:val="00F62C02"/>
    <w:rsid w:val="00F71824"/>
    <w:rsid w:val="00F77F08"/>
    <w:rsid w:val="00F9667A"/>
    <w:rsid w:val="00F97D9A"/>
    <w:rsid w:val="00FB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2A148E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uiPriority w:val="99"/>
    <w:rsid w:val="0038659C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8659C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980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3</cp:revision>
  <cp:lastPrinted>2022-09-08T13:34:00Z</cp:lastPrinted>
  <dcterms:created xsi:type="dcterms:W3CDTF">2025-12-31T09:52:00Z</dcterms:created>
  <dcterms:modified xsi:type="dcterms:W3CDTF">2026-01-02T07:52:00Z</dcterms:modified>
</cp:coreProperties>
</file>