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42" w:rsidRDefault="001B2A42" w:rsidP="001B2A42">
      <w:pPr>
        <w:jc w:val="center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 xml:space="preserve">KLAUZULA INFORMACYJNA W ZWIĄZKU Z PRZETWARZANIEM DANYCH OSOBOWYCH </w:t>
      </w:r>
      <w:bookmarkEnd w:id="0"/>
      <w:r>
        <w:rPr>
          <w:rFonts w:cstheme="minorHAnsi"/>
          <w:b/>
        </w:rPr>
        <w:t>DOTYCZĄCA WNIOSKÓW O PATRONAT HONOROWY PEŁNOMOCNIKARZĄDU DS.POLONII I POLAKÓW ZA GRANICĄ  ORAZ UDZIAŁU PEŁNOMOCNIKA W KOMITECIE HONOROWYM</w:t>
      </w:r>
    </w:p>
    <w:p w:rsidR="001B2A42" w:rsidRDefault="001B2A42" w:rsidP="001B2A42">
      <w:pPr>
        <w:pStyle w:val="Akapitzlist"/>
        <w:ind w:left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Realizując obowiązek informacyjny, wynikający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zm.), przedstawiamy informację dotyczącą przetwarzania danych osobowych w związku z rozpatrywaniem  wniosków/zaproszeń , wpływających do Kancelarii Prezesa Rady Ministrów (KPRM), tj. pism, wniosków o patronat honorowy </w:t>
      </w:r>
      <w:r>
        <w:rPr>
          <w:rFonts w:cstheme="minorHAnsi"/>
        </w:rPr>
        <w:t xml:space="preserve">Pełnomocnika Rządu ds. Polonii i Polaków za Granicą </w:t>
      </w:r>
      <w:r>
        <w:rPr>
          <w:rFonts w:eastAsia="Times New Roman" w:cstheme="minorHAnsi"/>
          <w:lang w:eastAsia="pl-PL"/>
        </w:rPr>
        <w:t xml:space="preserve"> oraz zaproszeń do udziału w Komitecie Honorowym składanych  przez osoby fizyczne i inne podmioty.  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Informacje i dane do kontaktów w sprawie danych osobowych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Administratorem Danych jest Kancelaria Prezesa Rady Ministrów, Aleje Ujazdowskie 1/3, 00-583, Warszawa, e-mail: </w:t>
      </w:r>
      <w:hyperlink r:id="rId7" w:history="1">
        <w:r>
          <w:rPr>
            <w:rStyle w:val="Hipercze"/>
            <w:rFonts w:eastAsia="Times New Roman" w:cstheme="minorHAnsi"/>
            <w:lang w:eastAsia="pl-PL"/>
          </w:rPr>
          <w:t>AD@kprm.gov.pl</w:t>
        </w:r>
      </w:hyperlink>
      <w:r>
        <w:rPr>
          <w:rFonts w:eastAsia="Times New Roman" w:cstheme="minorHAnsi"/>
          <w:lang w:eastAsia="pl-PL"/>
        </w:rPr>
        <w:t xml:space="preserve">. 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kontaktowe do Inspektora Ochrony Danych: Inspektor Ochrony Danych, Kancelaria Prezesa Rady Ministrów, Aleje Ujazdowskie 1/3, 00-583, Warszawa, e-mail: </w:t>
      </w:r>
      <w:hyperlink r:id="rId8" w:history="1">
        <w:r>
          <w:rPr>
            <w:rStyle w:val="Hipercze"/>
            <w:rFonts w:eastAsia="Times New Roman" w:cstheme="minorHAnsi"/>
            <w:lang w:eastAsia="pl-PL"/>
          </w:rPr>
          <w:t>IOD@kprm.gov.pl</w:t>
        </w:r>
      </w:hyperlink>
      <w:r>
        <w:rPr>
          <w:rFonts w:eastAsia="Times New Roman" w:cstheme="minorHAnsi"/>
          <w:lang w:eastAsia="pl-PL"/>
        </w:rPr>
        <w:t xml:space="preserve">. </w:t>
      </w: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Informacje dotyczące przetwarzanych danych osobowych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są przetwarzane w celu rozpatrywania i realizacji wniosków/zaproszeń wpływających do KPRM, a podstawą prawną ich przetwarzania jest art. </w:t>
      </w:r>
      <w:r>
        <w:rPr>
          <w:rFonts w:eastAsia="Times New Roman" w:cstheme="minorHAnsi"/>
          <w:lang w:eastAsia="pl-PL"/>
        </w:rPr>
        <w:lastRenderedPageBreak/>
        <w:t>6 ust. 1 lit. e RODO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– przetwarzanie jest niezbędne do wykonania zadania realizowanego w interesie publicznym lub sprawowania władzy publicznej powierzonej Administratorowi Danych w zakresie obsługi  wniosków/zaproszeń oraz art. 6 ust. 1 lit. c RODO – przetwarzanie jest niezbędne do wypełnienia obowiązku prawnego ciążącego na Administratorze Danych w zakresie archiwizacji, który wynika z ustawy o narodowym zasobie archiwalnym i archiwach.</w:t>
      </w: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osobowe będą przetwarzane przez okres rozpatrywania i załatwienia wniosków/zaproszeń wpływających  do KPRM oraz po ich załatwieniu zgodnie z przepisami dotyczącymi archiwizacji, które zobowiązują Administratora Danych do przetwarzania danych przez okres 2 lat następujących po roku, w którym korespondencja wpłynęła.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danych jest dobrowolne, ale niezbędne do rozpatrzenia wniosku/zaproszenia  a konsekwencją niepodania danych osobowych może być nierozpatrzenie wniosku/zaproszenia.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 xml:space="preserve">Źródła danych 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Przetwarzane dane osobowe mogą być pozyskiwane bezpośrednio od osoby, której dane dotyczą lub od innych osób fizycznych albo innych podmiotów składających wniosek/zaproszenie wpływający do KPRM.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 xml:space="preserve">Kategorie odnośnych danych 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Przetwarzane dane osobowe obejmują imię i nazwisko, adres, dane teleadresowe, adres strony internetowej  osoby składającej wniosek/zaproszenie .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Odbiorcy danych osobowych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są przekazywane do podmiotu przetwarzającego dane w imieniu Administratora Danych osobowych, który posiada uprawnienia do ich przetwarzania – Centrum Obsługi Administracji Rządowej, ul. Powsińska 69/71, 02-903 Warszawa. 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mogą być również przekazywane do innych podmiotów przetwarzających dane w imieniu Administratora Danych osobowych, posiadających uprawnienia do ich przetwarzania. </w:t>
      </w:r>
    </w:p>
    <w:p w:rsidR="001B2A42" w:rsidRDefault="001B2A42" w:rsidP="001B2A42">
      <w:pPr>
        <w:spacing w:before="120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osobowe nie będą przekazane do państwa trzeciego/organizacji międzynarodowej.</w:t>
      </w: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Prawa osoby, której dane dotyczą</w:t>
      </w: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Przysługuje Pani/Panu prawo do żądania od Administratora Danych:</w:t>
      </w:r>
    </w:p>
    <w:p w:rsidR="001B2A42" w:rsidRDefault="001B2A42" w:rsidP="001B2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dostępu do swoich danych osobowych,</w:t>
      </w:r>
    </w:p>
    <w:p w:rsidR="001B2A42" w:rsidRDefault="001B2A42" w:rsidP="001B2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ich sprostowania,</w:t>
      </w:r>
    </w:p>
    <w:p w:rsidR="001B2A42" w:rsidRDefault="001B2A42" w:rsidP="001B2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ograniczenia ich przetwarzania,</w:t>
      </w:r>
    </w:p>
    <w:p w:rsidR="001B2A42" w:rsidRDefault="001B2A42" w:rsidP="001B2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wniesienia sprzeciwu.</w:t>
      </w: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Żądanie realizacji wyżej wymienionych praw proszę przesłać w formie pisemnej do Administratora Danych (adres podany na wstępie, z dopiskiem „Ochrona danych osobowych”).</w:t>
      </w: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Przysługuje Pani/Panu prawo do wniesienia skargi do organu nadzorczego, tj. Prezesa Urzędu Ochrony Danych Osobowych.</w:t>
      </w:r>
    </w:p>
    <w:p w:rsidR="001B2A42" w:rsidRDefault="001B2A42" w:rsidP="001B2A42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Informacje o zautomatyzowanym podejmowaniu decyzji, w tym profilowaniu</w:t>
      </w:r>
    </w:p>
    <w:p w:rsidR="001B2A42" w:rsidRDefault="001B2A42" w:rsidP="001B2A42">
      <w:pPr>
        <w:spacing w:before="120"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Pani/Pana dane osobowe nie będą podlegały zautomatyzowanemu podejmowaniu decyzji, w tym profilowaniu. </w:t>
      </w:r>
    </w:p>
    <w:p w:rsidR="001B2A42" w:rsidRDefault="001B2A42" w:rsidP="001B2A42">
      <w:pPr>
        <w:jc w:val="both"/>
        <w:rPr>
          <w:rFonts w:cstheme="minorHAnsi"/>
        </w:rPr>
      </w:pPr>
    </w:p>
    <w:p w:rsidR="0054688C" w:rsidRDefault="0054688C"/>
    <w:sectPr w:rsidR="0054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6E" w:rsidRDefault="009A386E" w:rsidP="001B2A42">
      <w:pPr>
        <w:spacing w:after="0" w:line="240" w:lineRule="auto"/>
      </w:pPr>
      <w:r>
        <w:separator/>
      </w:r>
    </w:p>
  </w:endnote>
  <w:endnote w:type="continuationSeparator" w:id="0">
    <w:p w:rsidR="009A386E" w:rsidRDefault="009A386E" w:rsidP="001B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6E" w:rsidRDefault="009A386E" w:rsidP="001B2A42">
      <w:pPr>
        <w:spacing w:after="0" w:line="240" w:lineRule="auto"/>
      </w:pPr>
      <w:r>
        <w:separator/>
      </w:r>
    </w:p>
  </w:footnote>
  <w:footnote w:type="continuationSeparator" w:id="0">
    <w:p w:rsidR="009A386E" w:rsidRDefault="009A386E" w:rsidP="001B2A42">
      <w:pPr>
        <w:spacing w:after="0" w:line="240" w:lineRule="auto"/>
      </w:pPr>
      <w:r>
        <w:continuationSeparator/>
      </w:r>
    </w:p>
  </w:footnote>
  <w:footnote w:id="1">
    <w:p w:rsidR="001B2A42" w:rsidRDefault="001B2A42" w:rsidP="001B2A42">
      <w:pPr>
        <w:pStyle w:val="Tekstprzypisudolnego"/>
      </w:pPr>
      <w:r>
        <w:rPr>
          <w:rStyle w:val="Odwoanieprzypisudolnego"/>
        </w:rPr>
        <w:footnoteRef/>
      </w:r>
      <w:r>
        <w:t xml:space="preserve"> RODO – </w:t>
      </w:r>
      <w:r>
        <w:rPr>
          <w:rFonts w:eastAsia="Times New Roman" w:cstheme="minorHAnsi"/>
          <w:lang w:eastAsia="pl-PL"/>
        </w:rPr>
        <w:t xml:space="preserve">Rozporządzenie Parlamentu Europejskiego i Rady (UE) 2016/679 z dnia 27 kwietnia 2016 r. </w:t>
      </w:r>
      <w:r>
        <w:rPr>
          <w:rFonts w:eastAsia="Times New Roman" w:cstheme="minorHAnsi"/>
          <w:i/>
          <w:iCs/>
          <w:lang w:eastAsia="pl-PL"/>
        </w:rPr>
        <w:t>w sprawie ochrony osób fizycznych w związku z przetwarzaniem danych osobowych i w sprawie swobodnego przepływu takich danych oraz uchylenia dyrektywy 95/46/WE</w:t>
      </w:r>
      <w:r>
        <w:rPr>
          <w:rFonts w:eastAsia="Times New Roman" w:cstheme="minorHAnsi"/>
          <w:lang w:eastAsia="pl-PL"/>
        </w:rPr>
        <w:t xml:space="preserve"> (ogólne rozporządzenie o ochronie danych) (Dz. Urz. UE L 119 z 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42"/>
    <w:rsid w:val="001B2A42"/>
    <w:rsid w:val="0054688C"/>
    <w:rsid w:val="009A386E"/>
    <w:rsid w:val="00A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380A-C353-4EEB-93F6-18C1784C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A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A4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A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A4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2A4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B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Szczypiń Jadwiga</dc:creator>
  <cp:keywords/>
  <dc:description/>
  <cp:lastModifiedBy>Gabryelczyk Adam</cp:lastModifiedBy>
  <cp:revision>2</cp:revision>
  <dcterms:created xsi:type="dcterms:W3CDTF">2020-10-09T11:32:00Z</dcterms:created>
  <dcterms:modified xsi:type="dcterms:W3CDTF">2020-10-09T11:32:00Z</dcterms:modified>
</cp:coreProperties>
</file>