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A639A" w14:textId="77777777" w:rsidR="00F150AF" w:rsidRDefault="00F150AF">
      <w:pPr>
        <w:spacing w:line="1" w:lineRule="exact"/>
      </w:pPr>
    </w:p>
    <w:p w14:paraId="77FC04B3" w14:textId="00D3DD19" w:rsidR="00F150AF" w:rsidRDefault="00FF288D">
      <w:pPr>
        <w:pStyle w:val="Teksttreci0"/>
        <w:framePr w:w="9288" w:h="3950" w:hRule="exact" w:wrap="none" w:vAnchor="page" w:hAnchor="page" w:x="1517" w:y="1365"/>
        <w:shd w:val="clear" w:color="auto" w:fill="auto"/>
        <w:spacing w:after="220"/>
        <w:jc w:val="center"/>
      </w:pPr>
      <w:r>
        <w:rPr>
          <w:b/>
          <w:bCs/>
        </w:rPr>
        <w:t xml:space="preserve">Umowa </w:t>
      </w:r>
    </w:p>
    <w:p w14:paraId="1A4D4D9A" w14:textId="7C014504" w:rsidR="00F150AF" w:rsidRDefault="00FF288D">
      <w:pPr>
        <w:pStyle w:val="Teksttreci0"/>
        <w:framePr w:w="9288" w:h="3950" w:hRule="exact" w:wrap="none" w:vAnchor="page" w:hAnchor="page" w:x="1517" w:y="1365"/>
        <w:shd w:val="clear" w:color="auto" w:fill="auto"/>
        <w:spacing w:after="220"/>
        <w:jc w:val="both"/>
      </w:pPr>
      <w:r>
        <w:rPr>
          <w:b/>
          <w:bCs/>
        </w:rPr>
        <w:t>o partnerstwie przy wspólnej realizacji projektu pozakonkursowego pn. „Inno_LAB” w ramach II osi priorytetowej Środowisko sprzyjające innowacjom (działanie 02.14) Fundusze Europejskie dla Nowoczesnej Gospodarki 2021-2027</w:t>
      </w:r>
      <w:r>
        <w:rPr>
          <w:i/>
          <w:iCs/>
        </w:rPr>
        <w:t xml:space="preserve">, </w:t>
      </w:r>
      <w:r>
        <w:t>zwana dalej „Umową”,</w:t>
      </w:r>
    </w:p>
    <w:p w14:paraId="22A6C91D" w14:textId="77777777" w:rsidR="00F150AF" w:rsidRDefault="00FF288D">
      <w:pPr>
        <w:pStyle w:val="Teksttreci0"/>
        <w:framePr w:w="9288" w:h="3950" w:hRule="exact" w:wrap="none" w:vAnchor="page" w:hAnchor="page" w:x="1517" w:y="1365"/>
        <w:shd w:val="clear" w:color="auto" w:fill="auto"/>
        <w:spacing w:after="220"/>
        <w:jc w:val="both"/>
      </w:pPr>
      <w:r>
        <w:t>zawarta na podstawie art. 39 ust. 1 ustawy z dnia 28 kwietnia 2022 r. o zasadach realizacji zadań finansowanych ze środków europejskich w perspektywie finansowej 2021-2027 (Dz.U. z 2022 r. poz. 1079, z późn. zm.), w Warszawie pomiędzy:</w:t>
      </w:r>
    </w:p>
    <w:p w14:paraId="4B4D58FD" w14:textId="2FAB4793" w:rsidR="00F150AF" w:rsidRPr="00DE7218" w:rsidRDefault="00FF288D" w:rsidP="00556963">
      <w:pPr>
        <w:pStyle w:val="Nagwek10"/>
        <w:framePr w:w="9288" w:h="3950" w:hRule="exact" w:wrap="none" w:vAnchor="page" w:hAnchor="page" w:x="1517" w:y="1365"/>
        <w:shd w:val="clear" w:color="auto" w:fill="auto"/>
        <w:spacing w:after="0" w:line="240" w:lineRule="auto"/>
        <w:jc w:val="both"/>
      </w:pPr>
      <w:bookmarkStart w:id="0" w:name="bookmark0"/>
      <w:bookmarkStart w:id="1" w:name="bookmark1"/>
      <w:r>
        <w:t xml:space="preserve">Skarbem Państwa - </w:t>
      </w:r>
      <w:r w:rsidR="00DE7218">
        <w:t xml:space="preserve">Ministrem Finansów i Gospodarki, </w:t>
      </w:r>
      <w:r w:rsidR="00D1309F">
        <w:t xml:space="preserve">jako ministrem właściwym do spraw gospodarki, </w:t>
      </w:r>
      <w:r w:rsidR="00DE7218">
        <w:t>którego obsługę zapewnia Ministerstwo</w:t>
      </w:r>
      <w:r>
        <w:t xml:space="preserve"> Rozwoju i Technologii</w:t>
      </w:r>
      <w:bookmarkEnd w:id="0"/>
      <w:bookmarkEnd w:id="1"/>
      <w:r w:rsidR="00DE7218">
        <w:t xml:space="preserve"> </w:t>
      </w:r>
      <w:r w:rsidRPr="00DE7218">
        <w:rPr>
          <w:b w:val="0"/>
          <w:bCs w:val="0"/>
        </w:rPr>
        <w:t>z siedzibą w Warszawie, Plac Trzech Krzyży 3/5, 00-507 Warszawa, reprezentowanym przez Panią Agatę Wancio - Zastępcę Dyrektora Departamentu Innowacji i Polityki Przemysłowej w Ministerstwie Rozwoju i Technologii na mocy upoważnienia/pełnomocnictwa nr MRiT/2</w:t>
      </w:r>
      <w:r w:rsidR="0091082A" w:rsidRPr="00DE7218">
        <w:rPr>
          <w:b w:val="0"/>
          <w:bCs w:val="0"/>
        </w:rPr>
        <w:t>15</w:t>
      </w:r>
      <w:r w:rsidRPr="00DE7218">
        <w:rPr>
          <w:b w:val="0"/>
          <w:bCs w:val="0"/>
        </w:rPr>
        <w:t>-UPM/2</w:t>
      </w:r>
      <w:r w:rsidR="0091082A" w:rsidRPr="00DE7218">
        <w:rPr>
          <w:b w:val="0"/>
          <w:bCs w:val="0"/>
        </w:rPr>
        <w:t>5</w:t>
      </w:r>
      <w:r w:rsidRPr="00DE7218">
        <w:rPr>
          <w:b w:val="0"/>
          <w:bCs w:val="0"/>
        </w:rPr>
        <w:t xml:space="preserve"> z dnia </w:t>
      </w:r>
      <w:r w:rsidR="0091082A" w:rsidRPr="00DE7218">
        <w:rPr>
          <w:b w:val="0"/>
          <w:bCs w:val="0"/>
        </w:rPr>
        <w:t>18 sierpnia</w:t>
      </w:r>
      <w:r w:rsidRPr="00DE7218">
        <w:rPr>
          <w:b w:val="0"/>
          <w:bCs w:val="0"/>
        </w:rPr>
        <w:t xml:space="preserve"> 202</w:t>
      </w:r>
      <w:r w:rsidR="0091082A" w:rsidRPr="00DE7218">
        <w:rPr>
          <w:b w:val="0"/>
          <w:bCs w:val="0"/>
        </w:rPr>
        <w:t>5</w:t>
      </w:r>
      <w:r w:rsidRPr="00DE7218">
        <w:rPr>
          <w:b w:val="0"/>
          <w:bCs w:val="0"/>
        </w:rPr>
        <w:t xml:space="preserve"> r., którego kopia stanowi </w:t>
      </w:r>
      <w:r w:rsidRPr="00DE7218">
        <w:t>Załącznik nr 1</w:t>
      </w:r>
      <w:r w:rsidRPr="00DE7218">
        <w:rPr>
          <w:b w:val="0"/>
          <w:bCs w:val="0"/>
        </w:rPr>
        <w:t xml:space="preserve"> do Umowy,</w:t>
      </w:r>
    </w:p>
    <w:p w14:paraId="715BB54D" w14:textId="77777777" w:rsidR="00F150AF" w:rsidRDefault="00FF288D">
      <w:pPr>
        <w:pStyle w:val="Teksttreci0"/>
        <w:framePr w:w="9288" w:h="3950" w:hRule="exact" w:wrap="none" w:vAnchor="page" w:hAnchor="page" w:x="1517" w:y="1365"/>
        <w:shd w:val="clear" w:color="auto" w:fill="auto"/>
        <w:spacing w:after="0"/>
        <w:jc w:val="both"/>
      </w:pPr>
      <w:r>
        <w:t>zwanym dalej „</w:t>
      </w:r>
      <w:r>
        <w:rPr>
          <w:b/>
          <w:bCs/>
        </w:rPr>
        <w:t>Liderem”</w:t>
      </w:r>
    </w:p>
    <w:p w14:paraId="6647518B" w14:textId="77777777" w:rsidR="00F150AF" w:rsidRDefault="00FF288D">
      <w:pPr>
        <w:pStyle w:val="Inne0"/>
        <w:framePr w:wrap="none" w:vAnchor="page" w:hAnchor="page" w:x="1522" w:y="5512"/>
        <w:shd w:val="clear" w:color="auto" w:fill="auto"/>
        <w:spacing w:after="0"/>
        <w:jc w:val="both"/>
      </w:pPr>
      <w:r>
        <w:t>a</w:t>
      </w:r>
    </w:p>
    <w:p w14:paraId="48CBA879" w14:textId="2CEA3AE7" w:rsidR="004B0B8F" w:rsidRDefault="004B0B8F" w:rsidP="004B0B8F">
      <w:pPr>
        <w:pStyle w:val="Teksttreci0"/>
        <w:framePr w:w="9288" w:h="1666" w:hRule="exact" w:wrap="none" w:vAnchor="page" w:hAnchor="page" w:x="1517" w:y="5983"/>
        <w:shd w:val="clear" w:color="auto" w:fill="auto"/>
        <w:spacing w:after="0"/>
        <w:jc w:val="both"/>
      </w:pPr>
      <w:r>
        <w:rPr>
          <w:b/>
          <w:bCs/>
        </w:rPr>
        <w:t>…………………………………..</w:t>
      </w:r>
      <w:r w:rsidR="00FF288D">
        <w:rPr>
          <w:b/>
          <w:bCs/>
        </w:rPr>
        <w:t xml:space="preserve"> </w:t>
      </w:r>
      <w:r w:rsidR="00FF288D">
        <w:t xml:space="preserve">z siedzibą w (kod pocztowy), przy ulicy, NIP, REGON, </w:t>
      </w:r>
      <w:r>
        <w:t>reprezentowanym przez Panią/Pana</w:t>
      </w:r>
      <w:proofErr w:type="gramStart"/>
      <w:r>
        <w:t xml:space="preserve"> ….</w:t>
      </w:r>
      <w:proofErr w:type="gramEnd"/>
      <w:r>
        <w:t>., na podstawie</w:t>
      </w:r>
      <w:proofErr w:type="gramStart"/>
      <w:r>
        <w:t xml:space="preserve"> ….</w:t>
      </w:r>
      <w:proofErr w:type="gramEnd"/>
      <w:r>
        <w:t xml:space="preserve">, którego kopia stanowi </w:t>
      </w:r>
      <w:r>
        <w:rPr>
          <w:b/>
          <w:bCs/>
        </w:rPr>
        <w:t xml:space="preserve">Załącznik nr 2 </w:t>
      </w:r>
      <w:r>
        <w:t>do Umowy,</w:t>
      </w:r>
    </w:p>
    <w:p w14:paraId="59102407" w14:textId="22698C63" w:rsidR="00F150AF" w:rsidRDefault="00FF288D">
      <w:pPr>
        <w:pStyle w:val="Teksttreci0"/>
        <w:framePr w:w="9288" w:h="1666" w:hRule="exact" w:wrap="none" w:vAnchor="page" w:hAnchor="page" w:x="1517" w:y="5983"/>
        <w:shd w:val="clear" w:color="auto" w:fill="auto"/>
        <w:spacing w:after="220"/>
        <w:jc w:val="both"/>
      </w:pPr>
      <w:r>
        <w:t>zwan</w:t>
      </w:r>
      <w:r w:rsidR="00DE7218">
        <w:t>ym</w:t>
      </w:r>
      <w:r>
        <w:t xml:space="preserve"> dalej „</w:t>
      </w:r>
      <w:r>
        <w:rPr>
          <w:b/>
          <w:bCs/>
        </w:rPr>
        <w:t>Partnerem</w:t>
      </w:r>
      <w:r>
        <w:t>”,</w:t>
      </w:r>
    </w:p>
    <w:p w14:paraId="32BA7CB7" w14:textId="77777777" w:rsidR="00F150AF" w:rsidRDefault="00FF288D" w:rsidP="00556963">
      <w:pPr>
        <w:pStyle w:val="Teksttreci0"/>
        <w:framePr w:w="9287" w:h="7088" w:hRule="exact" w:wrap="notBeside" w:vAnchor="page" w:hAnchor="page" w:x="1515" w:y="8188"/>
        <w:shd w:val="clear" w:color="auto" w:fill="auto"/>
        <w:spacing w:after="120"/>
        <w:jc w:val="both"/>
      </w:pPr>
      <w:r>
        <w:t>zwanymi dalej wspólnie „</w:t>
      </w:r>
      <w:r>
        <w:rPr>
          <w:b/>
          <w:bCs/>
        </w:rPr>
        <w:t>Stronami</w:t>
      </w:r>
      <w:r>
        <w:t>”.</w:t>
      </w:r>
    </w:p>
    <w:p w14:paraId="374F4BCD" w14:textId="77777777" w:rsidR="00F150AF" w:rsidRDefault="00FF288D" w:rsidP="00556963">
      <w:pPr>
        <w:pStyle w:val="Teksttreci0"/>
        <w:framePr w:w="9287" w:h="7088" w:hRule="exact" w:wrap="notBeside" w:vAnchor="page" w:hAnchor="page" w:x="1515" w:y="8188"/>
        <w:shd w:val="clear" w:color="auto" w:fill="auto"/>
        <w:spacing w:after="120"/>
        <w:jc w:val="center"/>
      </w:pPr>
      <w:r>
        <w:rPr>
          <w:b/>
          <w:bCs/>
        </w:rPr>
        <w:t>§ 1</w:t>
      </w:r>
      <w:r>
        <w:t>.</w:t>
      </w:r>
    </w:p>
    <w:p w14:paraId="781BD0B6" w14:textId="77777777" w:rsidR="00F150AF" w:rsidRDefault="00FF288D" w:rsidP="00556963">
      <w:pPr>
        <w:pStyle w:val="Teksttreci0"/>
        <w:framePr w:w="9287" w:h="7088" w:hRule="exact" w:wrap="notBeside" w:vAnchor="page" w:hAnchor="page" w:x="1515" w:y="8188"/>
        <w:shd w:val="clear" w:color="auto" w:fill="auto"/>
        <w:spacing w:after="460"/>
        <w:jc w:val="center"/>
      </w:pPr>
      <w:r>
        <w:rPr>
          <w:b/>
          <w:bCs/>
        </w:rPr>
        <w:t>Słownik pojęć</w:t>
      </w:r>
    </w:p>
    <w:p w14:paraId="5E22BCC4" w14:textId="77777777" w:rsidR="00F150AF" w:rsidRDefault="00FF288D" w:rsidP="00556963">
      <w:pPr>
        <w:pStyle w:val="Teksttreci0"/>
        <w:framePr w:w="9287" w:h="7088" w:hRule="exact" w:wrap="notBeside" w:vAnchor="page" w:hAnchor="page" w:x="1515" w:y="8188"/>
        <w:shd w:val="clear" w:color="auto" w:fill="auto"/>
        <w:spacing w:after="120"/>
      </w:pPr>
      <w:r>
        <w:t>Ilekroć w Umowie jest mowa o:</w:t>
      </w:r>
    </w:p>
    <w:p w14:paraId="75B0A5B5" w14:textId="77777777" w:rsidR="00F150AF" w:rsidRDefault="00FF288D" w:rsidP="00556963">
      <w:pPr>
        <w:pStyle w:val="Teksttreci0"/>
        <w:framePr w:w="9287" w:h="7088" w:hRule="exact" w:wrap="notBeside" w:vAnchor="page" w:hAnchor="page" w:x="1515" w:y="8188"/>
        <w:numPr>
          <w:ilvl w:val="0"/>
          <w:numId w:val="1"/>
        </w:numPr>
        <w:shd w:val="clear" w:color="auto" w:fill="auto"/>
        <w:tabs>
          <w:tab w:val="left" w:pos="360"/>
        </w:tabs>
        <w:spacing w:after="0"/>
        <w:ind w:left="380" w:hanging="380"/>
        <w:jc w:val="both"/>
      </w:pPr>
      <w:r>
        <w:rPr>
          <w:b/>
          <w:bCs/>
        </w:rPr>
        <w:t>„CST2021</w:t>
      </w:r>
      <w:r>
        <w:t>” - należy przez to rozumieć aplikację główną centralnego systemu teleinformatycznego, o którym mowa w art. 2 pkt 29 ustawy wdrożeniowej; wspierającą bieżący proces zarządzania, monitorowania i oceny Programu, w której są gromadzone i przechowywane dane na temat realizowanych projektów oraz umożliwiającą Partnerowi i Liderowi rozliczanie realizowanych projektów;</w:t>
      </w:r>
    </w:p>
    <w:p w14:paraId="14D21049" w14:textId="26C682C9" w:rsidR="00F150AF" w:rsidRDefault="00FF288D" w:rsidP="00556963">
      <w:pPr>
        <w:pStyle w:val="Teksttreci0"/>
        <w:framePr w:w="9287" w:h="7088" w:hRule="exact" w:wrap="notBeside" w:vAnchor="page" w:hAnchor="page" w:x="1515" w:y="8188"/>
        <w:numPr>
          <w:ilvl w:val="0"/>
          <w:numId w:val="1"/>
        </w:numPr>
        <w:shd w:val="clear" w:color="auto" w:fill="auto"/>
        <w:tabs>
          <w:tab w:val="left" w:pos="360"/>
        </w:tabs>
        <w:spacing w:after="0"/>
        <w:ind w:left="380" w:hanging="380"/>
        <w:jc w:val="both"/>
      </w:pPr>
      <w:r>
        <w:t>„</w:t>
      </w:r>
      <w:r>
        <w:rPr>
          <w:b/>
          <w:bCs/>
        </w:rPr>
        <w:t xml:space="preserve">częściowym wniosku o płatność” </w:t>
      </w:r>
      <w:r>
        <w:t xml:space="preserve">(dalej: wniosku) - należy przez to rozumieć część wniosku o płatność sporządzaną w zakresie dotyczącym Partnera zgodnie z Wytycznymi w zakresie kwalifikowalności wydatków i na zasadach określonych w Instrukcji użytkownika CST2021, obrazujący postępy w realizacji części </w:t>
      </w:r>
      <w:r w:rsidR="00E034DF">
        <w:t>P</w:t>
      </w:r>
      <w:r>
        <w:t>rojektu realizowanej przez Partnera, w szczególności koszty poniesione w związku z realizacją Zadania;</w:t>
      </w:r>
    </w:p>
    <w:p w14:paraId="59C779FD" w14:textId="77777777" w:rsidR="00F150AF" w:rsidRDefault="00FF288D" w:rsidP="00556963">
      <w:pPr>
        <w:pStyle w:val="Teksttreci0"/>
        <w:framePr w:w="9287" w:h="7088" w:hRule="exact" w:wrap="notBeside" w:vAnchor="page" w:hAnchor="page" w:x="1515" w:y="8188"/>
        <w:numPr>
          <w:ilvl w:val="0"/>
          <w:numId w:val="1"/>
        </w:numPr>
        <w:shd w:val="clear" w:color="auto" w:fill="auto"/>
        <w:tabs>
          <w:tab w:val="left" w:pos="360"/>
        </w:tabs>
        <w:spacing w:after="0"/>
        <w:ind w:left="380" w:hanging="380"/>
        <w:jc w:val="both"/>
      </w:pPr>
      <w:r>
        <w:t>„</w:t>
      </w:r>
      <w:r>
        <w:rPr>
          <w:b/>
          <w:bCs/>
        </w:rPr>
        <w:t>dniach roboczych</w:t>
      </w:r>
      <w:r>
        <w:t>” - należy przez to rozumieć dni od poniedziałku do piątku, z wyjątkiem dni ustawowo wolnych od pracy;</w:t>
      </w:r>
    </w:p>
    <w:p w14:paraId="549FC4F6" w14:textId="77777777" w:rsidR="00F150AF" w:rsidRDefault="00FF288D" w:rsidP="00556963">
      <w:pPr>
        <w:pStyle w:val="Teksttreci0"/>
        <w:framePr w:w="9287" w:h="7088" w:hRule="exact" w:wrap="notBeside" w:vAnchor="page" w:hAnchor="page" w:x="1515" w:y="8188"/>
        <w:numPr>
          <w:ilvl w:val="0"/>
          <w:numId w:val="1"/>
        </w:numPr>
        <w:shd w:val="clear" w:color="auto" w:fill="auto"/>
        <w:tabs>
          <w:tab w:val="left" w:pos="360"/>
        </w:tabs>
        <w:spacing w:after="0"/>
        <w:ind w:left="380" w:hanging="380"/>
        <w:jc w:val="both"/>
      </w:pPr>
      <w:r>
        <w:t>„</w:t>
      </w:r>
      <w:r>
        <w:rPr>
          <w:b/>
          <w:bCs/>
        </w:rPr>
        <w:t>finansowym zestawieniu okresowym</w:t>
      </w:r>
      <w:r>
        <w:t>” (dalej: zestawieniu) - należy przez to rozumieć zestawienie obejmujące:</w:t>
      </w:r>
    </w:p>
    <w:p w14:paraId="1053FA58" w14:textId="77777777" w:rsidR="00F150AF" w:rsidRDefault="00FF288D" w:rsidP="00556963">
      <w:pPr>
        <w:pStyle w:val="Teksttreci0"/>
        <w:framePr w:w="9287" w:h="7088" w:hRule="exact" w:wrap="notBeside" w:vAnchor="page" w:hAnchor="page" w:x="1515" w:y="8188"/>
        <w:numPr>
          <w:ilvl w:val="0"/>
          <w:numId w:val="2"/>
        </w:numPr>
        <w:shd w:val="clear" w:color="auto" w:fill="auto"/>
        <w:tabs>
          <w:tab w:val="left" w:pos="891"/>
        </w:tabs>
        <w:spacing w:after="0"/>
        <w:ind w:left="860" w:hanging="360"/>
        <w:jc w:val="both"/>
      </w:pPr>
      <w:r>
        <w:t>wydatki bezpośrednie Zadania, w szczególności zaliczki wypłacone grantobiorcom, poniesione przez Partnera na realizację Zadania nie później niż w danym okresie sprawozdawczym oraz narastająco od początku realizacji Zadania, przy czym w zestawieniu ujmowane będą tylko wydatki, które zostały opłacone w całości, a ostatnia płatność z nich wynikająca została zrealizowana nie później niż w danym okresie sprawozdawczym,</w:t>
      </w:r>
    </w:p>
    <w:p w14:paraId="00B7C7CE" w14:textId="77777777" w:rsidR="00F150AF" w:rsidRDefault="00FF288D" w:rsidP="00556963">
      <w:pPr>
        <w:pStyle w:val="Teksttreci0"/>
        <w:framePr w:w="9287" w:h="7088" w:hRule="exact" w:wrap="notBeside" w:vAnchor="page" w:hAnchor="page" w:x="1515" w:y="8188"/>
        <w:numPr>
          <w:ilvl w:val="0"/>
          <w:numId w:val="2"/>
        </w:numPr>
        <w:shd w:val="clear" w:color="auto" w:fill="auto"/>
        <w:tabs>
          <w:tab w:val="left" w:pos="891"/>
        </w:tabs>
        <w:spacing w:after="0"/>
        <w:ind w:firstLine="500"/>
      </w:pPr>
      <w:r>
        <w:t>oraz koszty pośrednie Zadania;</w:t>
      </w:r>
    </w:p>
    <w:p w14:paraId="2578E867" w14:textId="7DF074EE" w:rsidR="00F150AF" w:rsidRDefault="00FF288D" w:rsidP="00556963">
      <w:pPr>
        <w:pStyle w:val="Teksttreci0"/>
        <w:framePr w:w="9287" w:h="7088" w:hRule="exact" w:wrap="notBeside" w:vAnchor="page" w:hAnchor="page" w:x="1515" w:y="8188"/>
        <w:numPr>
          <w:ilvl w:val="0"/>
          <w:numId w:val="1"/>
        </w:numPr>
        <w:shd w:val="clear" w:color="auto" w:fill="auto"/>
        <w:tabs>
          <w:tab w:val="left" w:pos="360"/>
        </w:tabs>
        <w:spacing w:after="0"/>
        <w:ind w:left="380" w:hanging="380"/>
        <w:jc w:val="both"/>
      </w:pPr>
      <w:r>
        <w:t>„</w:t>
      </w:r>
      <w:r>
        <w:rPr>
          <w:b/>
          <w:bCs/>
        </w:rPr>
        <w:t xml:space="preserve">Harmonogramie rzeczowo-finansowym” - </w:t>
      </w:r>
      <w:r>
        <w:t>należy przez to rozumieć odzwierciedlenie planowanej realizacji Projektu przez Lidera i Partnera i planowane przez nich koszty związane z jego realizacją oraz przedstawienie kosztów, tak aby pokazywał on pełny zwymiarowany zakres zadań i wszystkie</w:t>
      </w:r>
    </w:p>
    <w:p w14:paraId="2A788499" w14:textId="77777777" w:rsidR="00F150AF" w:rsidRDefault="00F150AF">
      <w:pPr>
        <w:spacing w:line="1" w:lineRule="exact"/>
        <w:sectPr w:rsidR="00F150AF" w:rsidSect="00556963">
          <w:headerReference w:type="default" r:id="rId8"/>
          <w:pgSz w:w="11900" w:h="16840"/>
          <w:pgMar w:top="360" w:right="360" w:bottom="360" w:left="360" w:header="0" w:footer="3" w:gutter="0"/>
          <w:cols w:space="720"/>
          <w:noEndnote/>
          <w:docGrid w:linePitch="360"/>
        </w:sectPr>
      </w:pPr>
    </w:p>
    <w:p w14:paraId="6C83A401" w14:textId="77777777" w:rsidR="00F150AF" w:rsidRDefault="00F150AF">
      <w:pPr>
        <w:spacing w:line="1" w:lineRule="exact"/>
      </w:pPr>
    </w:p>
    <w:p w14:paraId="1137A853" w14:textId="26C791CA" w:rsidR="00F150AF" w:rsidRDefault="00FF288D">
      <w:pPr>
        <w:pStyle w:val="Teksttreci0"/>
        <w:framePr w:w="9288" w:h="13613" w:hRule="exact" w:wrap="none" w:vAnchor="page" w:hAnchor="page" w:x="1517" w:y="1429"/>
        <w:shd w:val="clear" w:color="auto" w:fill="auto"/>
        <w:spacing w:after="0"/>
        <w:ind w:left="380"/>
        <w:jc w:val="both"/>
      </w:pPr>
      <w:r>
        <w:t xml:space="preserve">koszty niezbędne do realizacji </w:t>
      </w:r>
      <w:r w:rsidR="00E034DF">
        <w:t>P</w:t>
      </w:r>
      <w:r>
        <w:t>rojektu. Jest on spójny z zadaniami opisanymi we wniosku o dofinansowanie;</w:t>
      </w:r>
    </w:p>
    <w:p w14:paraId="1F412DE1" w14:textId="28B93B19" w:rsidR="00F150AF" w:rsidRDefault="00FF288D">
      <w:pPr>
        <w:pStyle w:val="Teksttreci0"/>
        <w:framePr w:w="9288" w:h="13613" w:hRule="exact" w:wrap="none" w:vAnchor="page" w:hAnchor="page" w:x="1517" w:y="1429"/>
        <w:numPr>
          <w:ilvl w:val="0"/>
          <w:numId w:val="1"/>
        </w:numPr>
        <w:shd w:val="clear" w:color="auto" w:fill="auto"/>
        <w:tabs>
          <w:tab w:val="left" w:pos="367"/>
        </w:tabs>
        <w:spacing w:after="0"/>
        <w:ind w:left="380" w:hanging="380"/>
        <w:jc w:val="both"/>
      </w:pPr>
      <w:r>
        <w:t>„</w:t>
      </w:r>
      <w:r>
        <w:rPr>
          <w:b/>
          <w:bCs/>
        </w:rPr>
        <w:t>Harmonogramie transz</w:t>
      </w:r>
      <w:r>
        <w:t xml:space="preserve">” - należy przez to rozumieć dokument określający kwoty i terminy przekazywania przez Lidera transz zaliczki na finansowanie wydatków związanych z realizacją Zadania przez Partnera, stanowiący </w:t>
      </w:r>
      <w:r>
        <w:rPr>
          <w:b/>
          <w:bCs/>
        </w:rPr>
        <w:t xml:space="preserve">Załącznik nr 5 </w:t>
      </w:r>
      <w:r>
        <w:t>do Umowy;</w:t>
      </w:r>
    </w:p>
    <w:p w14:paraId="2289CD48" w14:textId="151978E3" w:rsidR="00F150AF" w:rsidRDefault="00FF288D">
      <w:pPr>
        <w:pStyle w:val="Teksttreci0"/>
        <w:framePr w:w="9288" w:h="13613" w:hRule="exact" w:wrap="none" w:vAnchor="page" w:hAnchor="page" w:x="1517" w:y="1429"/>
        <w:numPr>
          <w:ilvl w:val="0"/>
          <w:numId w:val="1"/>
        </w:numPr>
        <w:shd w:val="clear" w:color="auto" w:fill="auto"/>
        <w:tabs>
          <w:tab w:val="left" w:pos="367"/>
        </w:tabs>
        <w:spacing w:after="0"/>
        <w:ind w:left="380" w:hanging="380"/>
        <w:jc w:val="both"/>
      </w:pPr>
      <w:r>
        <w:rPr>
          <w:b/>
          <w:bCs/>
        </w:rPr>
        <w:t xml:space="preserve">„Harmonogramie działań Partnera przewidzianych w projekcie” </w:t>
      </w:r>
      <w:r>
        <w:t xml:space="preserve">- należy przez to rozumieć dokument określający rodzaj zadań, jakie należy wykonać w określonym czasie przez Partnera, którego kopia stanowi </w:t>
      </w:r>
      <w:r>
        <w:rPr>
          <w:b/>
          <w:bCs/>
        </w:rPr>
        <w:t xml:space="preserve">Załącznik nr 9 </w:t>
      </w:r>
      <w:r>
        <w:t>do Umowy.</w:t>
      </w:r>
    </w:p>
    <w:p w14:paraId="1B951402" w14:textId="79C8857D" w:rsidR="00F150AF" w:rsidRDefault="00FF288D">
      <w:pPr>
        <w:pStyle w:val="Teksttreci0"/>
        <w:framePr w:w="9288" w:h="13613" w:hRule="exact" w:wrap="none" w:vAnchor="page" w:hAnchor="page" w:x="1517" w:y="1429"/>
        <w:numPr>
          <w:ilvl w:val="0"/>
          <w:numId w:val="1"/>
        </w:numPr>
        <w:shd w:val="clear" w:color="auto" w:fill="auto"/>
        <w:tabs>
          <w:tab w:val="left" w:pos="367"/>
        </w:tabs>
        <w:spacing w:after="0"/>
        <w:ind w:left="380" w:hanging="380"/>
        <w:jc w:val="both"/>
      </w:pPr>
      <w:r>
        <w:t>„</w:t>
      </w:r>
      <w:r>
        <w:rPr>
          <w:b/>
          <w:bCs/>
        </w:rPr>
        <w:t>Instytucji Zarządzającej</w:t>
      </w:r>
      <w:r>
        <w:t xml:space="preserve">” (dalej: IZ) - należy przez to rozumieć ministra właściwego do spraw rozwoju regionalnego, którego obsługę w zakresie realizacji FENG zapewnia komórka organizacyjna w </w:t>
      </w:r>
      <w:r w:rsidR="00D1309F">
        <w:t>m</w:t>
      </w:r>
      <w:r>
        <w:t>inisterstwie właściwym do spraw rozwoju regionalnego;</w:t>
      </w:r>
    </w:p>
    <w:p w14:paraId="412D43D4" w14:textId="77777777" w:rsidR="00F150AF" w:rsidRDefault="00FF288D">
      <w:pPr>
        <w:pStyle w:val="Teksttreci0"/>
        <w:framePr w:w="9288" w:h="13613" w:hRule="exact" w:wrap="none" w:vAnchor="page" w:hAnchor="page" w:x="1517" w:y="1429"/>
        <w:numPr>
          <w:ilvl w:val="0"/>
          <w:numId w:val="1"/>
        </w:numPr>
        <w:shd w:val="clear" w:color="auto" w:fill="auto"/>
        <w:tabs>
          <w:tab w:val="left" w:pos="367"/>
        </w:tabs>
        <w:spacing w:after="0"/>
        <w:ind w:left="380" w:hanging="380"/>
        <w:jc w:val="both"/>
      </w:pPr>
      <w:r>
        <w:t>„</w:t>
      </w:r>
      <w:r>
        <w:rPr>
          <w:b/>
          <w:bCs/>
        </w:rPr>
        <w:t xml:space="preserve">Liderze </w:t>
      </w:r>
      <w:r>
        <w:t>- należy przez to rozumieć podmiot wskazany we Wniosku o dofinansowanie, podpisujący Porozumienie o dofinansowaniu Projektu i odpowiadający za finansową i rzeczową realizację Projektu;</w:t>
      </w:r>
    </w:p>
    <w:p w14:paraId="008FF137" w14:textId="27137B5A"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rPr>
          <w:b/>
          <w:bCs/>
        </w:rPr>
        <w:t xml:space="preserve">„Kierowniku </w:t>
      </w:r>
      <w:r w:rsidR="00E034DF">
        <w:rPr>
          <w:b/>
          <w:bCs/>
        </w:rPr>
        <w:t>P</w:t>
      </w:r>
      <w:r>
        <w:rPr>
          <w:b/>
          <w:bCs/>
        </w:rPr>
        <w:t xml:space="preserve">rojektu” </w:t>
      </w:r>
      <w:r>
        <w:t xml:space="preserve">- przedstawiciel Lidera, który sprawuje nadzór merytoryczny i organizacyjny nad realizacją działań </w:t>
      </w:r>
      <w:r w:rsidR="00D1309F">
        <w:t>w P</w:t>
      </w:r>
      <w:r>
        <w:t xml:space="preserve">rojekcie, i odpowiada za zapewnienie zgodności realizacji </w:t>
      </w:r>
      <w:r w:rsidR="00E034DF">
        <w:t>P</w:t>
      </w:r>
      <w:r>
        <w:t xml:space="preserve">rojektu z </w:t>
      </w:r>
      <w:r w:rsidR="00874AE9">
        <w:t>H</w:t>
      </w:r>
      <w:r>
        <w:t>armonogramem rzeczowo-finansowym;</w:t>
      </w:r>
    </w:p>
    <w:p w14:paraId="2D256C40" w14:textId="77777777"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rPr>
          <w:b/>
          <w:bCs/>
        </w:rPr>
        <w:t xml:space="preserve">„nieprawidłowości” </w:t>
      </w:r>
      <w:r>
        <w:t>- należy przez to rozumieć nieprawidłowość w rozumieniu art. 2 pkt 17 ustawy wdrożeniowej;</w:t>
      </w:r>
    </w:p>
    <w:p w14:paraId="0FB69F9B" w14:textId="77777777"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jc w:val="both"/>
      </w:pPr>
      <w:r>
        <w:t>„</w:t>
      </w:r>
      <w:r>
        <w:rPr>
          <w:b/>
          <w:bCs/>
        </w:rPr>
        <w:t>Partnerstwie</w:t>
      </w:r>
      <w:r>
        <w:t>” - należy przez to rozumieć partnerstwo utworzone na mocy niniejszej Umowy;</w:t>
      </w:r>
    </w:p>
    <w:p w14:paraId="6C15BFCE" w14:textId="77777777"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t>„</w:t>
      </w:r>
      <w:r>
        <w:rPr>
          <w:b/>
          <w:bCs/>
        </w:rPr>
        <w:t>Partnerze</w:t>
      </w:r>
      <w:r>
        <w:t>” - należy przez to rozumieć podmiot wskazany we Wniosku o dofinansowanie, który uczestniczy w Projekcie i jest związany z Liderem umową o partnerstwie dotyczącą realizacji Projektu;</w:t>
      </w:r>
    </w:p>
    <w:p w14:paraId="196C36C4" w14:textId="77777777"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t>„</w:t>
      </w:r>
      <w:r>
        <w:rPr>
          <w:b/>
          <w:bCs/>
        </w:rPr>
        <w:t>Porozumieniu o dofinansowaniu</w:t>
      </w:r>
      <w:r>
        <w:t xml:space="preserve">” - należy przez to rozumieć porozumienie o dofinansowaniu Projektu ze środków Europejskiego Funduszu Rozwoju Regionalnego w ramach Programu Fundusze Europejskie dla Nowoczesnej Gospodarki 2021-2027, zawarte pomiędzy ministrem właściwym ds. rozwoju regionalnego - Instytucją Zarządzającą Programem (dalej: IZ) Fundusze Europejskie dla Nowoczesnej Gospodarki 2021-2027, a ministrem właściwym ds. gospodarki, w celu realizacji Projektu, którego kopia stanowi </w:t>
      </w:r>
      <w:r>
        <w:rPr>
          <w:b/>
          <w:bCs/>
        </w:rPr>
        <w:t xml:space="preserve">Załącznik nr 4 </w:t>
      </w:r>
      <w:r>
        <w:t>do Umowy;</w:t>
      </w:r>
    </w:p>
    <w:p w14:paraId="677DAEE1" w14:textId="77777777"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t>„</w:t>
      </w:r>
      <w:r>
        <w:rPr>
          <w:b/>
          <w:bCs/>
        </w:rPr>
        <w:t>Programie</w:t>
      </w:r>
      <w:r>
        <w:t>” - należy przez to rozumieć Program Fundusze Europejskie dla Nowoczesnej Gospodarki 2021 - 2027 (dalej FENG);</w:t>
      </w:r>
    </w:p>
    <w:p w14:paraId="5BAAD7FC" w14:textId="31A4EE50"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t>„</w:t>
      </w:r>
      <w:r>
        <w:rPr>
          <w:b/>
          <w:bCs/>
        </w:rPr>
        <w:t>Projekcie</w:t>
      </w:r>
      <w:r>
        <w:t>” - należy przez to rozumieć przedsięwzięcie w rozumieniu art. 2 pkt 22 ustawy wdrożeniowej, tj. projekt pn. „Inno_LAB” obejmujący zadania opisane we wniosku o dofinansowanie;</w:t>
      </w:r>
    </w:p>
    <w:p w14:paraId="1CF587CE" w14:textId="4E65D242" w:rsidR="0081489A" w:rsidRDefault="0081489A">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t>„</w:t>
      </w:r>
      <w:r w:rsidRPr="00556963">
        <w:rPr>
          <w:b/>
          <w:bCs/>
        </w:rPr>
        <w:t>rozporządzenie ogólne</w:t>
      </w:r>
      <w:r>
        <w:t>”</w:t>
      </w:r>
      <w:r w:rsidRPr="0081489A">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r>
        <w:t>.)</w:t>
      </w:r>
      <w:r w:rsidR="00792B7C">
        <w:t>;</w:t>
      </w:r>
    </w:p>
    <w:p w14:paraId="442CCE1D" w14:textId="77777777"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t>„</w:t>
      </w:r>
      <w:r>
        <w:rPr>
          <w:b/>
          <w:bCs/>
        </w:rPr>
        <w:t>sile wyższej</w:t>
      </w:r>
      <w:r>
        <w:t>” - należy przez to rozumieć zdarzenie albo połączenie zdarzeń obiektywnie niezależnych od Partnera lub Lidera, które utrudniają lub uniemożliwiają wykonanie w całości lub w części zobowiązań wynikających z Umowy, których żadna ze Stron Umowy nie mogła przewidzieć, zapobiec ani im przeciwdziałać przy zachowaniu działania z należytą starannością przewidzianą dla stosunków zobowiązaniowych;</w:t>
      </w:r>
    </w:p>
    <w:p w14:paraId="05EC1A23" w14:textId="3E5B6B15" w:rsidR="00F150AF" w:rsidRDefault="00A00167">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rPr>
          <w:b/>
          <w:bCs/>
        </w:rPr>
        <w:t>„</w:t>
      </w:r>
      <w:r w:rsidR="00E034DF">
        <w:rPr>
          <w:b/>
          <w:bCs/>
        </w:rPr>
        <w:t>u</w:t>
      </w:r>
      <w:r w:rsidR="00FF288D">
        <w:rPr>
          <w:b/>
          <w:bCs/>
        </w:rPr>
        <w:t xml:space="preserve">stawie </w:t>
      </w:r>
      <w:proofErr w:type="spellStart"/>
      <w:r w:rsidR="00FF288D">
        <w:rPr>
          <w:b/>
          <w:bCs/>
        </w:rPr>
        <w:t>Pzp</w:t>
      </w:r>
      <w:proofErr w:type="spellEnd"/>
      <w:r w:rsidR="00FF288D">
        <w:t>” - należy przez to rozumieć ustawę z dnia 11 września 2019 r. Prawo zamówień publicznych;</w:t>
      </w:r>
    </w:p>
    <w:p w14:paraId="4DB35DE5" w14:textId="60F12E5D"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rPr>
          <w:b/>
          <w:bCs/>
        </w:rPr>
        <w:t>„</w:t>
      </w:r>
      <w:r w:rsidR="00E034DF">
        <w:rPr>
          <w:b/>
          <w:bCs/>
        </w:rPr>
        <w:t>u</w:t>
      </w:r>
      <w:r>
        <w:rPr>
          <w:b/>
          <w:bCs/>
        </w:rPr>
        <w:t xml:space="preserve">stawa wdrożeniowa” - </w:t>
      </w:r>
      <w:r>
        <w:t xml:space="preserve">należy przez to rozumieć </w:t>
      </w:r>
      <w:r w:rsidR="0067054A">
        <w:t>u</w:t>
      </w:r>
      <w:r>
        <w:t>stawę z dnia 28 kwietnia 2022 r. o zasadach realizacji zadań finansowanych ze środków europejskich w perspektywie finansowej 2021-2027;</w:t>
      </w:r>
    </w:p>
    <w:p w14:paraId="75260855" w14:textId="597604F7"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rPr>
          <w:b/>
          <w:bCs/>
        </w:rPr>
        <w:t>„Utworach</w:t>
      </w:r>
      <w:r>
        <w:t>” - należy przez to rozumieć wszystkie utwory powstałe bezpośrednio w związku z realizacją Projektu, w tym utwory powstałe wskutek działań Wykonawcy w ramach powierzonej mu realizacji całości albo części Projektu;</w:t>
      </w:r>
    </w:p>
    <w:p w14:paraId="4F1AA588" w14:textId="65996BA1"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t>„</w:t>
      </w:r>
      <w:r>
        <w:rPr>
          <w:b/>
          <w:bCs/>
        </w:rPr>
        <w:t>wniosku o dofinansowanie</w:t>
      </w:r>
      <w:r>
        <w:t xml:space="preserve">” - należy przez to rozumieć wniosek o dofinansowanie projektu pn. „Inno_LAB” działanie 02.14 Programu Fundusze Europejskie dla Nowoczesnej Gospodarki, który jest załącznikiem do Porozumienia o </w:t>
      </w:r>
      <w:proofErr w:type="gramStart"/>
      <w:r>
        <w:t>dofinansowaniu,;</w:t>
      </w:r>
      <w:proofErr w:type="gramEnd"/>
    </w:p>
    <w:p w14:paraId="4C4D2799" w14:textId="77777777"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t xml:space="preserve">„zbiorczym </w:t>
      </w:r>
      <w:r>
        <w:rPr>
          <w:b/>
          <w:bCs/>
        </w:rPr>
        <w:t>wniosku o płatność</w:t>
      </w:r>
      <w:r>
        <w:t>” - należy przez to rozumieć wniosek o płatność uwzględniający częściowe wnioski o płatność sporządzone przez Partnera i Lidera, przedkładany przez Lidera do IZ FENG na zasadach określonych w Instrukcji użytkownika CST2021;</w:t>
      </w:r>
    </w:p>
    <w:p w14:paraId="46F50694" w14:textId="34D0017D"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rPr>
          <w:b/>
          <w:bCs/>
        </w:rPr>
        <w:t>„wskaźnikach</w:t>
      </w:r>
      <w:r>
        <w:t xml:space="preserve">” - należy przez to rozumieć zarówno wskaźniki produktu, jak i wskaźniki rezultatu, które zostały wskazane we </w:t>
      </w:r>
      <w:r w:rsidR="00E034DF">
        <w:t>w</w:t>
      </w:r>
      <w:r>
        <w:t>niosku o dofinansowanie. Wskaźniki określają bezpośredni, mierzalny efekt realizacji Projektu, a także opisują zmiany jakie nastąpiły w wyniku zrealizowania Projektu;</w:t>
      </w:r>
    </w:p>
    <w:p w14:paraId="410A281E" w14:textId="60BC30BE"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t>„</w:t>
      </w:r>
      <w:r>
        <w:rPr>
          <w:b/>
          <w:bCs/>
        </w:rPr>
        <w:t>wydatkach kwalifikowalnych</w:t>
      </w:r>
      <w:r>
        <w:t>” - należy przez to rozumieć wydatki kwalifikowalne zgodnie z Wytycznymi oraz z Umową</w:t>
      </w:r>
      <w:r>
        <w:rPr>
          <w:i/>
          <w:iCs/>
        </w:rPr>
        <w:t>;</w:t>
      </w:r>
    </w:p>
    <w:p w14:paraId="3DB1E442" w14:textId="77777777" w:rsidR="00F150AF" w:rsidRDefault="00FF288D">
      <w:pPr>
        <w:pStyle w:val="Teksttreci0"/>
        <w:framePr w:w="9288" w:h="13613" w:hRule="exact" w:wrap="none" w:vAnchor="page" w:hAnchor="page" w:x="1517" w:y="1429"/>
        <w:numPr>
          <w:ilvl w:val="0"/>
          <w:numId w:val="1"/>
        </w:numPr>
        <w:shd w:val="clear" w:color="auto" w:fill="auto"/>
        <w:tabs>
          <w:tab w:val="left" w:pos="399"/>
        </w:tabs>
        <w:spacing w:after="0"/>
        <w:ind w:left="380" w:hanging="380"/>
        <w:jc w:val="both"/>
      </w:pPr>
      <w:r>
        <w:t>„</w:t>
      </w:r>
      <w:r>
        <w:rPr>
          <w:b/>
          <w:bCs/>
        </w:rPr>
        <w:t>Wykonawcy</w:t>
      </w:r>
      <w:r>
        <w:t>” - należy przez to rozumieć wykonawcę zewnętrznego, któremu jedna ze Stron zleciła realizację całości albo części Projektu;</w:t>
      </w:r>
    </w:p>
    <w:p w14:paraId="6C8E9E40"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3659FB21" w14:textId="77777777" w:rsidR="00F150AF" w:rsidRDefault="00F150AF">
      <w:pPr>
        <w:spacing w:line="1" w:lineRule="exact"/>
      </w:pPr>
    </w:p>
    <w:p w14:paraId="350400D3" w14:textId="77777777" w:rsidR="00F150AF" w:rsidRDefault="00FF288D">
      <w:pPr>
        <w:pStyle w:val="Teksttreci0"/>
        <w:framePr w:w="9288" w:h="3744" w:hRule="exact" w:wrap="none" w:vAnchor="page" w:hAnchor="page" w:x="1517" w:y="1365"/>
        <w:numPr>
          <w:ilvl w:val="0"/>
          <w:numId w:val="1"/>
        </w:numPr>
        <w:shd w:val="clear" w:color="auto" w:fill="auto"/>
        <w:tabs>
          <w:tab w:val="left" w:pos="409"/>
        </w:tabs>
        <w:spacing w:after="0"/>
        <w:ind w:left="380" w:hanging="380"/>
        <w:jc w:val="both"/>
      </w:pPr>
      <w:r>
        <w:t>„</w:t>
      </w:r>
      <w:r>
        <w:rPr>
          <w:b/>
          <w:bCs/>
        </w:rPr>
        <w:t>Wytycznych</w:t>
      </w:r>
      <w:r>
        <w:t xml:space="preserve">” - należy przez to rozumieć dokument pn. Wytyczne dotyczące kwalifikowalności wydatków na lata 2021-2027, którego treść jest dostępna pod adresem: </w:t>
      </w:r>
      <w:hyperlink r:id="rId9" w:history="1">
        <w:r>
          <w:t>https://www.funduszeeuropejskie.gov.pl;</w:t>
        </w:r>
      </w:hyperlink>
    </w:p>
    <w:p w14:paraId="75A05E57" w14:textId="77777777" w:rsidR="00F150AF" w:rsidRDefault="00FF288D">
      <w:pPr>
        <w:pStyle w:val="Teksttreci0"/>
        <w:framePr w:w="9288" w:h="3744" w:hRule="exact" w:wrap="none" w:vAnchor="page" w:hAnchor="page" w:x="1517" w:y="1365"/>
        <w:numPr>
          <w:ilvl w:val="0"/>
          <w:numId w:val="1"/>
        </w:numPr>
        <w:shd w:val="clear" w:color="auto" w:fill="auto"/>
        <w:tabs>
          <w:tab w:val="left" w:pos="409"/>
        </w:tabs>
        <w:spacing w:after="340"/>
        <w:ind w:left="380" w:hanging="380"/>
        <w:jc w:val="both"/>
      </w:pPr>
      <w:r>
        <w:t>„</w:t>
      </w:r>
      <w:r>
        <w:rPr>
          <w:b/>
          <w:bCs/>
        </w:rPr>
        <w:t>Zadaniu</w:t>
      </w:r>
      <w:r>
        <w:t>” - należy przez to rozumieć zadania wskazane we wniosku o dofinansowanie do realizacji przez Partnera.</w:t>
      </w:r>
    </w:p>
    <w:p w14:paraId="24501895" w14:textId="77777777" w:rsidR="00F150AF" w:rsidRDefault="00FF288D">
      <w:pPr>
        <w:pStyle w:val="Nagwek10"/>
        <w:framePr w:w="9288" w:h="3744" w:hRule="exact" w:wrap="none" w:vAnchor="page" w:hAnchor="page" w:x="1517" w:y="1365"/>
        <w:shd w:val="clear" w:color="auto" w:fill="auto"/>
        <w:spacing w:line="240" w:lineRule="auto"/>
      </w:pPr>
      <w:bookmarkStart w:id="2" w:name="bookmark2"/>
      <w:bookmarkStart w:id="3" w:name="bookmark3"/>
      <w:r>
        <w:t>§ 2.</w:t>
      </w:r>
      <w:bookmarkEnd w:id="2"/>
      <w:bookmarkEnd w:id="3"/>
    </w:p>
    <w:p w14:paraId="2FCBD20A" w14:textId="77777777" w:rsidR="00F150AF" w:rsidRDefault="00FF288D">
      <w:pPr>
        <w:pStyle w:val="Nagwek10"/>
        <w:framePr w:w="9288" w:h="3744" w:hRule="exact" w:wrap="none" w:vAnchor="page" w:hAnchor="page" w:x="1517" w:y="1365"/>
        <w:shd w:val="clear" w:color="auto" w:fill="auto"/>
        <w:spacing w:line="240" w:lineRule="auto"/>
      </w:pPr>
      <w:bookmarkStart w:id="4" w:name="bookmark4"/>
      <w:bookmarkStart w:id="5" w:name="bookmark5"/>
      <w:r>
        <w:t>Przedmiot Umowy</w:t>
      </w:r>
      <w:bookmarkEnd w:id="4"/>
      <w:bookmarkEnd w:id="5"/>
    </w:p>
    <w:p w14:paraId="39458F2B" w14:textId="77777777" w:rsidR="00F150AF" w:rsidRDefault="00FF288D">
      <w:pPr>
        <w:pStyle w:val="Teksttreci0"/>
        <w:framePr w:w="9288" w:h="3744" w:hRule="exact" w:wrap="none" w:vAnchor="page" w:hAnchor="page" w:x="1517" w:y="1365"/>
        <w:numPr>
          <w:ilvl w:val="0"/>
          <w:numId w:val="3"/>
        </w:numPr>
        <w:shd w:val="clear" w:color="auto" w:fill="auto"/>
        <w:tabs>
          <w:tab w:val="left" w:pos="409"/>
        </w:tabs>
        <w:ind w:left="440" w:hanging="440"/>
        <w:jc w:val="both"/>
      </w:pPr>
      <w:r>
        <w:t>Strony tworzą Partnerstwo w celu wspólnej realizacji Projektu określonego we wniosku o dofinansowanie.</w:t>
      </w:r>
    </w:p>
    <w:p w14:paraId="3C922DAD" w14:textId="77777777" w:rsidR="00F150AF" w:rsidRDefault="00FF288D">
      <w:pPr>
        <w:pStyle w:val="Teksttreci0"/>
        <w:framePr w:w="9288" w:h="3744" w:hRule="exact" w:wrap="none" w:vAnchor="page" w:hAnchor="page" w:x="1517" w:y="1365"/>
        <w:numPr>
          <w:ilvl w:val="0"/>
          <w:numId w:val="3"/>
        </w:numPr>
        <w:shd w:val="clear" w:color="auto" w:fill="auto"/>
        <w:tabs>
          <w:tab w:val="left" w:pos="409"/>
        </w:tabs>
        <w:spacing w:after="0"/>
        <w:ind w:left="440" w:hanging="440"/>
        <w:jc w:val="both"/>
      </w:pPr>
      <w:r>
        <w:t>Umowa określa w szczególności: obowiązki Stron i zasady ich odpowiedzialności w związku z realizacją Projektu, zasady współpracy Stron w ramach Partnerstwa, sposób finansowania realizacji Zadania oraz zasady rozliczania wydatków i kosztów ponoszonych przez Partnera w związku z realizacją Zadania.</w:t>
      </w:r>
    </w:p>
    <w:p w14:paraId="4EEF2382" w14:textId="77777777" w:rsidR="00F150AF" w:rsidRDefault="00FF288D">
      <w:pPr>
        <w:pStyle w:val="Nagwek10"/>
        <w:framePr w:w="9288" w:h="1786" w:hRule="exact" w:wrap="none" w:vAnchor="page" w:hAnchor="page" w:x="1517" w:y="5532"/>
        <w:shd w:val="clear" w:color="auto" w:fill="auto"/>
        <w:spacing w:line="240" w:lineRule="auto"/>
      </w:pPr>
      <w:bookmarkStart w:id="6" w:name="bookmark6"/>
      <w:bookmarkStart w:id="7" w:name="bookmark7"/>
      <w:r>
        <w:t>§ 3.</w:t>
      </w:r>
      <w:bookmarkEnd w:id="6"/>
      <w:bookmarkEnd w:id="7"/>
    </w:p>
    <w:p w14:paraId="47320E03" w14:textId="77777777" w:rsidR="00F150AF" w:rsidRDefault="00FF288D">
      <w:pPr>
        <w:pStyle w:val="Nagwek10"/>
        <w:framePr w:w="9288" w:h="1786" w:hRule="exact" w:wrap="none" w:vAnchor="page" w:hAnchor="page" w:x="1517" w:y="5532"/>
        <w:shd w:val="clear" w:color="auto" w:fill="auto"/>
        <w:spacing w:line="240" w:lineRule="auto"/>
      </w:pPr>
      <w:bookmarkStart w:id="8" w:name="bookmark8"/>
      <w:bookmarkStart w:id="9" w:name="bookmark9"/>
      <w:r>
        <w:t>Odpowiedzialność stron</w:t>
      </w:r>
      <w:bookmarkEnd w:id="8"/>
      <w:bookmarkEnd w:id="9"/>
    </w:p>
    <w:p w14:paraId="6650767C" w14:textId="77777777" w:rsidR="00F150AF" w:rsidRDefault="00FF288D">
      <w:pPr>
        <w:pStyle w:val="Teksttreci0"/>
        <w:framePr w:w="9288" w:h="1786" w:hRule="exact" w:wrap="none" w:vAnchor="page" w:hAnchor="page" w:x="1517" w:y="5532"/>
        <w:numPr>
          <w:ilvl w:val="0"/>
          <w:numId w:val="4"/>
        </w:numPr>
        <w:shd w:val="clear" w:color="auto" w:fill="auto"/>
        <w:tabs>
          <w:tab w:val="left" w:pos="409"/>
        </w:tabs>
        <w:ind w:left="440" w:hanging="440"/>
        <w:jc w:val="both"/>
      </w:pPr>
      <w:r>
        <w:t>Strony ponoszą odpowiedzialność za prawidłową realizację Projektu zgodnie z podziałem zadań wskazanym we wniosku o dofinansowanie i w niniejszej Umowie.</w:t>
      </w:r>
    </w:p>
    <w:p w14:paraId="37DE5461" w14:textId="77777777" w:rsidR="00F150AF" w:rsidRDefault="00FF288D">
      <w:pPr>
        <w:pStyle w:val="Teksttreci0"/>
        <w:framePr w:w="9288" w:h="1786" w:hRule="exact" w:wrap="none" w:vAnchor="page" w:hAnchor="page" w:x="1517" w:y="5532"/>
        <w:numPr>
          <w:ilvl w:val="0"/>
          <w:numId w:val="4"/>
        </w:numPr>
        <w:shd w:val="clear" w:color="auto" w:fill="auto"/>
        <w:tabs>
          <w:tab w:val="left" w:pos="409"/>
        </w:tabs>
        <w:spacing w:after="0"/>
        <w:ind w:left="440" w:hanging="440"/>
        <w:jc w:val="both"/>
      </w:pPr>
      <w:r>
        <w:t>Strony zobowiązują się do podejmowania działań zapewniających osiągnięcie celów Projektu, a także maksymalizację efektów zadań.</w:t>
      </w:r>
    </w:p>
    <w:p w14:paraId="6757E534" w14:textId="77777777" w:rsidR="00F150AF" w:rsidRDefault="00FF288D">
      <w:pPr>
        <w:pStyle w:val="Nagwek10"/>
        <w:framePr w:w="9288" w:h="6878" w:hRule="exact" w:wrap="none" w:vAnchor="page" w:hAnchor="page" w:x="1517" w:y="7744"/>
        <w:shd w:val="clear" w:color="auto" w:fill="auto"/>
        <w:spacing w:line="240" w:lineRule="auto"/>
      </w:pPr>
      <w:bookmarkStart w:id="10" w:name="bookmark10"/>
      <w:bookmarkStart w:id="11" w:name="bookmark11"/>
      <w:r>
        <w:t>§ 4.</w:t>
      </w:r>
      <w:bookmarkEnd w:id="10"/>
      <w:bookmarkEnd w:id="11"/>
    </w:p>
    <w:p w14:paraId="3200DF2C" w14:textId="77777777" w:rsidR="00F150AF" w:rsidRDefault="00FF288D">
      <w:pPr>
        <w:pStyle w:val="Nagwek10"/>
        <w:framePr w:w="9288" w:h="6878" w:hRule="exact" w:wrap="none" w:vAnchor="page" w:hAnchor="page" w:x="1517" w:y="7744"/>
        <w:shd w:val="clear" w:color="auto" w:fill="auto"/>
        <w:spacing w:line="240" w:lineRule="auto"/>
      </w:pPr>
      <w:bookmarkStart w:id="12" w:name="bookmark12"/>
      <w:bookmarkStart w:id="13" w:name="bookmark13"/>
      <w:r>
        <w:t>Obowiązki Lidera</w:t>
      </w:r>
      <w:bookmarkEnd w:id="12"/>
      <w:bookmarkEnd w:id="13"/>
    </w:p>
    <w:p w14:paraId="667E684F" w14:textId="77777777" w:rsidR="00F150AF" w:rsidRDefault="00FF288D">
      <w:pPr>
        <w:pStyle w:val="Teksttreci0"/>
        <w:framePr w:w="9288" w:h="6878" w:hRule="exact" w:wrap="none" w:vAnchor="page" w:hAnchor="page" w:x="1517" w:y="7744"/>
        <w:numPr>
          <w:ilvl w:val="0"/>
          <w:numId w:val="5"/>
        </w:numPr>
        <w:shd w:val="clear" w:color="auto" w:fill="auto"/>
        <w:tabs>
          <w:tab w:val="left" w:pos="409"/>
        </w:tabs>
        <w:jc w:val="both"/>
      </w:pPr>
      <w:r>
        <w:t>Lider w szczególności odpowiada za:</w:t>
      </w:r>
    </w:p>
    <w:p w14:paraId="1A7489ED" w14:textId="631F54A5" w:rsidR="00F150AF" w:rsidRDefault="00FF288D">
      <w:pPr>
        <w:pStyle w:val="Teksttreci0"/>
        <w:framePr w:w="9288" w:h="6878" w:hRule="exact" w:wrap="none" w:vAnchor="page" w:hAnchor="page" w:x="1517" w:y="7744"/>
        <w:numPr>
          <w:ilvl w:val="0"/>
          <w:numId w:val="6"/>
        </w:numPr>
        <w:shd w:val="clear" w:color="auto" w:fill="auto"/>
        <w:tabs>
          <w:tab w:val="left" w:pos="1012"/>
        </w:tabs>
        <w:spacing w:after="0"/>
        <w:ind w:left="1000" w:hanging="420"/>
        <w:jc w:val="both"/>
      </w:pPr>
      <w:r>
        <w:t xml:space="preserve">realizację Projektu z należytą starannością, zgodnie z Umową i jej załącznikami oraz obowiązującymi przepisami prawa krajowego i Unii Europejskiej, w szczególności z politykami unijnymi, w tym dotyczącymi pomocy publicznej, zamówień publicznych, prawa pracy oraz zasadami horyzontalnymi, o których mowa w art. 9 </w:t>
      </w:r>
      <w:r w:rsidR="001942A7">
        <w:t>Rozporządzenia</w:t>
      </w:r>
      <w:r>
        <w:t xml:space="preserve"> ogólnego, Kartą praw podstawowych Unii Europejskiej (art. 1, 3-4, 6-8, 10, 15, 20-23, 25-26, 30-31) i Konwencją o prawach osób niepełnosprawnych (art. 2-7, 9) z dnia 13 grudnia 2006 r. (Dz.</w:t>
      </w:r>
      <w:r w:rsidR="00B62774">
        <w:t xml:space="preserve"> </w:t>
      </w:r>
      <w:r>
        <w:t>U. z 2012 r. poz. 1169, z późn. zm.), a także wytycznymi ministra właściwego do spraw rozwoju regionalnego wydanymi na podstawie art. 5 ust. 1 ustawy wdrożeniowej;</w:t>
      </w:r>
    </w:p>
    <w:p w14:paraId="03DBF9CE" w14:textId="5E0B88B0" w:rsidR="00F150AF" w:rsidRDefault="00FF288D" w:rsidP="00556963">
      <w:pPr>
        <w:pStyle w:val="Teksttreci0"/>
        <w:framePr w:w="9288" w:h="6878" w:hRule="exact" w:wrap="none" w:vAnchor="page" w:hAnchor="page" w:x="1517" w:y="7744"/>
        <w:numPr>
          <w:ilvl w:val="0"/>
          <w:numId w:val="6"/>
        </w:numPr>
        <w:shd w:val="clear" w:color="auto" w:fill="auto"/>
        <w:tabs>
          <w:tab w:val="left" w:pos="1012"/>
        </w:tabs>
        <w:spacing w:after="0"/>
        <w:ind w:left="1000" w:hanging="420"/>
        <w:jc w:val="both"/>
      </w:pPr>
      <w:r>
        <w:t xml:space="preserve">realizację zadań wskazanych w Projekcie, będących w zakresie </w:t>
      </w:r>
      <w:r w:rsidR="00F70F1F">
        <w:t xml:space="preserve">obowiązków </w:t>
      </w:r>
      <w:r>
        <w:t>Lidera;</w:t>
      </w:r>
    </w:p>
    <w:p w14:paraId="290B09DC" w14:textId="77777777" w:rsidR="00F150AF" w:rsidRDefault="00FF288D">
      <w:pPr>
        <w:pStyle w:val="Teksttreci0"/>
        <w:framePr w:w="9288" w:h="6878" w:hRule="exact" w:wrap="none" w:vAnchor="page" w:hAnchor="page" w:x="1517" w:y="7744"/>
        <w:numPr>
          <w:ilvl w:val="0"/>
          <w:numId w:val="6"/>
        </w:numPr>
        <w:shd w:val="clear" w:color="auto" w:fill="auto"/>
        <w:tabs>
          <w:tab w:val="left" w:pos="1012"/>
        </w:tabs>
        <w:spacing w:after="0"/>
        <w:ind w:left="1000" w:hanging="420"/>
        <w:jc w:val="both"/>
      </w:pPr>
      <w:r>
        <w:t>zapewnienie sprawnego systemu komunikacji z Partnerem, w tym bieżące i niezwłoczne przekazywanie informacji mających kluczowe znaczenie dla realizacji Zadania;</w:t>
      </w:r>
    </w:p>
    <w:p w14:paraId="27861557" w14:textId="77777777" w:rsidR="00F150AF" w:rsidRDefault="00FF288D">
      <w:pPr>
        <w:pStyle w:val="Teksttreci0"/>
        <w:framePr w:w="9288" w:h="6878" w:hRule="exact" w:wrap="none" w:vAnchor="page" w:hAnchor="page" w:x="1517" w:y="7744"/>
        <w:numPr>
          <w:ilvl w:val="0"/>
          <w:numId w:val="6"/>
        </w:numPr>
        <w:shd w:val="clear" w:color="auto" w:fill="auto"/>
        <w:tabs>
          <w:tab w:val="left" w:pos="1012"/>
        </w:tabs>
        <w:spacing w:after="0"/>
        <w:ind w:left="1000" w:hanging="420"/>
        <w:jc w:val="both"/>
      </w:pPr>
      <w:r>
        <w:t>monitorowanie działań Partnera przy realizacji Zadania, w szczególności wartości osiągniętych wskaźników;</w:t>
      </w:r>
    </w:p>
    <w:p w14:paraId="5DED6AF8" w14:textId="77777777" w:rsidR="00F150AF" w:rsidRDefault="00FF288D">
      <w:pPr>
        <w:pStyle w:val="Teksttreci0"/>
        <w:framePr w:w="9288" w:h="6878" w:hRule="exact" w:wrap="none" w:vAnchor="page" w:hAnchor="page" w:x="1517" w:y="7744"/>
        <w:numPr>
          <w:ilvl w:val="0"/>
          <w:numId w:val="6"/>
        </w:numPr>
        <w:shd w:val="clear" w:color="auto" w:fill="auto"/>
        <w:tabs>
          <w:tab w:val="left" w:pos="1012"/>
        </w:tabs>
        <w:spacing w:after="0" w:line="266" w:lineRule="auto"/>
        <w:ind w:left="1000" w:hanging="420"/>
        <w:jc w:val="both"/>
      </w:pPr>
      <w:r>
        <w:t>weryfikację i zatwierdzanie finansowych zestawień okresowych, częściowych wniosków o płatność Partnera;</w:t>
      </w:r>
    </w:p>
    <w:p w14:paraId="782D870E" w14:textId="77777777" w:rsidR="00F150AF" w:rsidRDefault="00FF288D">
      <w:pPr>
        <w:pStyle w:val="Teksttreci0"/>
        <w:framePr w:w="9288" w:h="6878" w:hRule="exact" w:wrap="none" w:vAnchor="page" w:hAnchor="page" w:x="1517" w:y="7744"/>
        <w:numPr>
          <w:ilvl w:val="0"/>
          <w:numId w:val="6"/>
        </w:numPr>
        <w:shd w:val="clear" w:color="auto" w:fill="auto"/>
        <w:tabs>
          <w:tab w:val="left" w:pos="1012"/>
        </w:tabs>
        <w:spacing w:after="0"/>
        <w:ind w:left="1000" w:hanging="420"/>
        <w:jc w:val="both"/>
      </w:pPr>
      <w:r>
        <w:t>reprezentowanie Partnera przed Instytucją Zarządzającą Programem w związku z realizacją Zadania;</w:t>
      </w:r>
    </w:p>
    <w:p w14:paraId="05A3118F" w14:textId="77777777" w:rsidR="00F150AF" w:rsidRDefault="00FF288D">
      <w:pPr>
        <w:pStyle w:val="Teksttreci0"/>
        <w:framePr w:w="9288" w:h="6878" w:hRule="exact" w:wrap="none" w:vAnchor="page" w:hAnchor="page" w:x="1517" w:y="7744"/>
        <w:numPr>
          <w:ilvl w:val="0"/>
          <w:numId w:val="6"/>
        </w:numPr>
        <w:shd w:val="clear" w:color="auto" w:fill="auto"/>
        <w:tabs>
          <w:tab w:val="left" w:pos="1012"/>
        </w:tabs>
        <w:spacing w:after="0"/>
        <w:ind w:left="1000" w:hanging="420"/>
        <w:jc w:val="both"/>
      </w:pPr>
      <w:r>
        <w:t>przedkładanie zbiorczych wniosków o płatność do Instytucji Zarządzającej Programem;</w:t>
      </w:r>
    </w:p>
    <w:p w14:paraId="5BE55CF6" w14:textId="77777777" w:rsidR="00F150AF" w:rsidRDefault="00FF288D">
      <w:pPr>
        <w:pStyle w:val="Teksttreci0"/>
        <w:framePr w:w="9288" w:h="6878" w:hRule="exact" w:wrap="none" w:vAnchor="page" w:hAnchor="page" w:x="1517" w:y="7744"/>
        <w:numPr>
          <w:ilvl w:val="0"/>
          <w:numId w:val="6"/>
        </w:numPr>
        <w:shd w:val="clear" w:color="auto" w:fill="auto"/>
        <w:tabs>
          <w:tab w:val="left" w:pos="1012"/>
        </w:tabs>
        <w:spacing w:after="0"/>
        <w:ind w:left="1000" w:hanging="420"/>
        <w:jc w:val="both"/>
      </w:pPr>
      <w:r>
        <w:t>gromadzenie i archiwizację dokumentacji związanej z wykonywaniem Umowy po stronie Lidera oraz pozyskiwanie skanów/elektronicznych wersji dokumentacji związanej z realizacją Zadania przez Partnera na etapie częściowych wniosków o płatność (w CST2021);</w:t>
      </w:r>
    </w:p>
    <w:p w14:paraId="092C242F" w14:textId="77777777" w:rsidR="00F150AF" w:rsidRDefault="00FF288D">
      <w:pPr>
        <w:pStyle w:val="Teksttreci0"/>
        <w:framePr w:w="9288" w:h="6878" w:hRule="exact" w:wrap="none" w:vAnchor="page" w:hAnchor="page" w:x="1517" w:y="7744"/>
        <w:numPr>
          <w:ilvl w:val="0"/>
          <w:numId w:val="6"/>
        </w:numPr>
        <w:shd w:val="clear" w:color="auto" w:fill="auto"/>
        <w:tabs>
          <w:tab w:val="left" w:pos="1012"/>
        </w:tabs>
        <w:spacing w:after="0"/>
        <w:ind w:left="1000" w:hanging="420"/>
        <w:jc w:val="both"/>
      </w:pPr>
      <w:r>
        <w:t>informowanie Instytucji Zarządzającej Programem i Partnera o problemach w realizacji Projektu;</w:t>
      </w:r>
    </w:p>
    <w:p w14:paraId="7D74D83E" w14:textId="77777777" w:rsidR="00F150AF" w:rsidRDefault="00FF288D">
      <w:pPr>
        <w:pStyle w:val="Teksttreci0"/>
        <w:framePr w:w="9288" w:h="6878" w:hRule="exact" w:wrap="none" w:vAnchor="page" w:hAnchor="page" w:x="1517" w:y="7744"/>
        <w:numPr>
          <w:ilvl w:val="0"/>
          <w:numId w:val="6"/>
        </w:numPr>
        <w:shd w:val="clear" w:color="auto" w:fill="auto"/>
        <w:tabs>
          <w:tab w:val="left" w:pos="1012"/>
        </w:tabs>
        <w:spacing w:after="0"/>
        <w:ind w:firstLine="580"/>
        <w:jc w:val="both"/>
      </w:pPr>
      <w:r>
        <w:t>organizację prac i zwoływanie spotkań Komitetu Sterującego;</w:t>
      </w:r>
    </w:p>
    <w:p w14:paraId="0698B312" w14:textId="77777777" w:rsidR="00F150AF" w:rsidRDefault="00FF288D">
      <w:pPr>
        <w:pStyle w:val="Teksttreci0"/>
        <w:framePr w:w="9288" w:h="6878" w:hRule="exact" w:wrap="none" w:vAnchor="page" w:hAnchor="page" w:x="1517" w:y="7744"/>
        <w:numPr>
          <w:ilvl w:val="0"/>
          <w:numId w:val="6"/>
        </w:numPr>
        <w:shd w:val="clear" w:color="auto" w:fill="auto"/>
        <w:tabs>
          <w:tab w:val="left" w:pos="1012"/>
        </w:tabs>
        <w:spacing w:after="0"/>
        <w:ind w:firstLine="580"/>
        <w:jc w:val="both"/>
      </w:pPr>
      <w:r>
        <w:t>koordynację działań Partnerstwa na rzecz upowszechniania informacji o nim i jego celach.</w:t>
      </w:r>
    </w:p>
    <w:p w14:paraId="2B1A666C"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2ED80F82" w14:textId="77777777" w:rsidR="00F150AF" w:rsidRDefault="00F150AF">
      <w:pPr>
        <w:spacing w:line="1" w:lineRule="exact"/>
      </w:pPr>
    </w:p>
    <w:p w14:paraId="31D7B2A3" w14:textId="77777777" w:rsidR="00F150AF" w:rsidRDefault="00FF288D">
      <w:pPr>
        <w:pStyle w:val="Teksttreci0"/>
        <w:framePr w:w="9288" w:h="13469" w:hRule="exact" w:wrap="none" w:vAnchor="page" w:hAnchor="page" w:x="1517" w:y="1780"/>
        <w:shd w:val="clear" w:color="auto" w:fill="auto"/>
        <w:jc w:val="center"/>
      </w:pPr>
      <w:r>
        <w:rPr>
          <w:b/>
          <w:bCs/>
        </w:rPr>
        <w:t>§ 5.</w:t>
      </w:r>
    </w:p>
    <w:p w14:paraId="3AECEAD6" w14:textId="77777777" w:rsidR="00F150AF" w:rsidRDefault="00FF288D">
      <w:pPr>
        <w:pStyle w:val="Teksttreci0"/>
        <w:framePr w:w="9288" w:h="13469" w:hRule="exact" w:wrap="none" w:vAnchor="page" w:hAnchor="page" w:x="1517" w:y="1780"/>
        <w:shd w:val="clear" w:color="auto" w:fill="auto"/>
        <w:spacing w:after="240"/>
        <w:jc w:val="center"/>
      </w:pPr>
      <w:r>
        <w:rPr>
          <w:b/>
          <w:bCs/>
        </w:rPr>
        <w:t>Obowiązki Partnera</w:t>
      </w:r>
    </w:p>
    <w:p w14:paraId="2DF9E27E" w14:textId="77777777" w:rsidR="00F150AF" w:rsidRDefault="00FF288D">
      <w:pPr>
        <w:pStyle w:val="Teksttreci0"/>
        <w:framePr w:w="9288" w:h="13469" w:hRule="exact" w:wrap="none" w:vAnchor="page" w:hAnchor="page" w:x="1517" w:y="1780"/>
        <w:shd w:val="clear" w:color="auto" w:fill="auto"/>
        <w:ind w:firstLine="440"/>
        <w:jc w:val="both"/>
      </w:pPr>
      <w:r>
        <w:t>Partner zobowiązany jest do:</w:t>
      </w:r>
    </w:p>
    <w:p w14:paraId="6672D1F0" w14:textId="27D0CF4B" w:rsidR="00F150AF" w:rsidRDefault="00FF288D">
      <w:pPr>
        <w:pStyle w:val="Teksttreci0"/>
        <w:framePr w:w="9288" w:h="13469" w:hRule="exact" w:wrap="none" w:vAnchor="page" w:hAnchor="page" w:x="1517" w:y="1780"/>
        <w:numPr>
          <w:ilvl w:val="0"/>
          <w:numId w:val="7"/>
        </w:numPr>
        <w:shd w:val="clear" w:color="auto" w:fill="auto"/>
        <w:tabs>
          <w:tab w:val="left" w:pos="1045"/>
        </w:tabs>
        <w:spacing w:after="0"/>
        <w:ind w:left="1000" w:hanging="420"/>
        <w:jc w:val="both"/>
      </w:pPr>
      <w:r>
        <w:t>realizacji Zadania z należytą starannością, zgodnie z Umową i jej załącznikami oraz obowiązującymi przepisami prawa krajowego i Unii Europejskiej, w szczególności z politykami unijnymi, w tym dotyczącymi pomocy publicznej, zamówień publicznych, prawa pracy oraz zasadami horyzontalnymi, o których mowa w art. 9 rozporządzenia ogólnego, Kartą praw podstawowych Unii Europejskiej (art. 1, 3-4, 6-8, 10, 15, 20-23, 25-26, 30-31) i Konwencją o prawach osób niepełnosprawnych (art. 2-7, 9) z dnia 13 grudnia 2006 r. (Dz.U. z 2012 r. poz. 1169, z późn. zm.), a także wytycznymi ministra właściwego do spraw rozwoju regionalnego wydanymi na podstawie art. 5 ust. 1 ustawy wdrożeniowej</w:t>
      </w:r>
      <w:r w:rsidR="005B3CEC">
        <w:t>;</w:t>
      </w:r>
    </w:p>
    <w:p w14:paraId="5DECE00B" w14:textId="77777777" w:rsidR="00F150AF" w:rsidRDefault="00FF288D">
      <w:pPr>
        <w:pStyle w:val="Teksttreci0"/>
        <w:framePr w:w="9288" w:h="13469" w:hRule="exact" w:wrap="none" w:vAnchor="page" w:hAnchor="page" w:x="1517" w:y="1780"/>
        <w:numPr>
          <w:ilvl w:val="0"/>
          <w:numId w:val="7"/>
        </w:numPr>
        <w:shd w:val="clear" w:color="auto" w:fill="auto"/>
        <w:tabs>
          <w:tab w:val="left" w:pos="1045"/>
        </w:tabs>
        <w:spacing w:after="0"/>
        <w:ind w:firstLine="580"/>
        <w:jc w:val="both"/>
      </w:pPr>
      <w:r>
        <w:t>osiągnięcia w okresie obowiązywania Umowy poniższych wskaźników produktu i rezultatu;</w:t>
      </w:r>
    </w:p>
    <w:p w14:paraId="635BE980" w14:textId="3C963CAE" w:rsidR="00F150AF" w:rsidRDefault="0091082A">
      <w:pPr>
        <w:pStyle w:val="Teksttreci0"/>
        <w:framePr w:w="9288" w:h="13469" w:hRule="exact" w:wrap="none" w:vAnchor="page" w:hAnchor="page" w:x="1517" w:y="1780"/>
        <w:numPr>
          <w:ilvl w:val="0"/>
          <w:numId w:val="8"/>
        </w:numPr>
        <w:shd w:val="clear" w:color="auto" w:fill="auto"/>
        <w:tabs>
          <w:tab w:val="left" w:pos="1045"/>
        </w:tabs>
        <w:spacing w:after="0"/>
        <w:ind w:firstLine="720"/>
        <w:jc w:val="both"/>
      </w:pPr>
      <w:r>
        <w:t>…</w:t>
      </w:r>
      <w:r w:rsidR="001942A7">
        <w:t xml:space="preserve"> </w:t>
      </w:r>
      <w:r w:rsidR="001942A7" w:rsidRPr="00556963">
        <w:rPr>
          <w:i/>
          <w:iCs/>
        </w:rPr>
        <w:t>(do uzupełnienia po wyborze podmiotu)</w:t>
      </w:r>
    </w:p>
    <w:p w14:paraId="7BF83598" w14:textId="5EE4203D" w:rsidR="00F150AF" w:rsidRDefault="00FF288D">
      <w:pPr>
        <w:pStyle w:val="Teksttreci0"/>
        <w:framePr w:w="9288" w:h="13469" w:hRule="exact" w:wrap="none" w:vAnchor="page" w:hAnchor="page" w:x="1517" w:y="1780"/>
        <w:numPr>
          <w:ilvl w:val="0"/>
          <w:numId w:val="8"/>
        </w:numPr>
        <w:shd w:val="clear" w:color="auto" w:fill="auto"/>
        <w:tabs>
          <w:tab w:val="left" w:pos="1045"/>
        </w:tabs>
        <w:spacing w:after="0"/>
        <w:ind w:left="1080" w:hanging="360"/>
        <w:jc w:val="both"/>
      </w:pPr>
      <w:r>
        <w:t xml:space="preserve">Zamówienia publiczne w trybie </w:t>
      </w:r>
      <w:r w:rsidR="00F33EA8">
        <w:t>u</w:t>
      </w:r>
      <w:r>
        <w:t xml:space="preserve">stawy PZP udzielane z uwzględnieniem kryteriów proekologicznych - 80% (w odniesieniu do tego wskaźnika 80% dotyczy wyłącznie Zadania Partnera, ponieważ bliźniaczy wskaźnik jest realizowany także przez Lidera i na poziomie </w:t>
      </w:r>
      <w:r w:rsidR="00F33EA8">
        <w:t>P</w:t>
      </w:r>
      <w:r>
        <w:t>rojektu będzie sprawozdawany łącznie)</w:t>
      </w:r>
      <w:r w:rsidR="00F33EA8">
        <w:t>;</w:t>
      </w:r>
    </w:p>
    <w:p w14:paraId="7C2CF8D5" w14:textId="089ECFFF" w:rsidR="00F150AF" w:rsidRDefault="00FF288D">
      <w:pPr>
        <w:pStyle w:val="Teksttreci0"/>
        <w:framePr w:w="9288" w:h="13469" w:hRule="exact" w:wrap="none" w:vAnchor="page" w:hAnchor="page" w:x="1517" w:y="1780"/>
        <w:numPr>
          <w:ilvl w:val="0"/>
          <w:numId w:val="8"/>
        </w:numPr>
        <w:shd w:val="clear" w:color="auto" w:fill="auto"/>
        <w:tabs>
          <w:tab w:val="left" w:pos="1045"/>
        </w:tabs>
        <w:spacing w:after="0"/>
        <w:ind w:left="1080" w:hanging="360"/>
        <w:jc w:val="both"/>
      </w:pPr>
      <w:r>
        <w:t xml:space="preserve">Materiały typu ulotki, broszury gadżety, które zostaną wyeliminowane w ramach </w:t>
      </w:r>
      <w:r w:rsidR="00F33EA8">
        <w:t>P</w:t>
      </w:r>
      <w:r>
        <w:t xml:space="preserve">rojektu - 0 szt. wyprodukowanych w </w:t>
      </w:r>
      <w:r w:rsidR="00F33EA8">
        <w:t>P</w:t>
      </w:r>
      <w:r>
        <w:t xml:space="preserve">rojekcie (w odniesieniu do tego wskaźnika słowo </w:t>
      </w:r>
      <w:r w:rsidR="00F33EA8">
        <w:t>P</w:t>
      </w:r>
      <w:r>
        <w:t xml:space="preserve">rojekt należy rozumieć jako Zadanie Partnera, ponieważ bliźniaczy wskaźnik jest realizowany także przez Lidera i na poziomie </w:t>
      </w:r>
      <w:r w:rsidR="00F33EA8">
        <w:t>P</w:t>
      </w:r>
      <w:r>
        <w:t>rojektu będzie sprawozdawany łącznie)</w:t>
      </w:r>
      <w:r w:rsidR="00F33EA8">
        <w:t>;</w:t>
      </w:r>
    </w:p>
    <w:p w14:paraId="645303E1" w14:textId="77777777" w:rsidR="00F150AF" w:rsidRDefault="00FF288D">
      <w:pPr>
        <w:pStyle w:val="Teksttreci0"/>
        <w:framePr w:w="9288" w:h="13469" w:hRule="exact" w:wrap="none" w:vAnchor="page" w:hAnchor="page" w:x="1517" w:y="1780"/>
        <w:numPr>
          <w:ilvl w:val="0"/>
          <w:numId w:val="7"/>
        </w:numPr>
        <w:shd w:val="clear" w:color="auto" w:fill="auto"/>
        <w:tabs>
          <w:tab w:val="left" w:pos="1045"/>
        </w:tabs>
        <w:spacing w:after="0"/>
        <w:ind w:left="1000" w:hanging="420"/>
        <w:jc w:val="both"/>
      </w:pPr>
      <w:r>
        <w:t>aktywnego uczestnictwa i współpracy w realizacji z Liderem zadań projektowych, opisanych we wniosku o dofinansowanie Projektu i mających na celu realizację Projektu;</w:t>
      </w:r>
    </w:p>
    <w:p w14:paraId="5FC8BC5B" w14:textId="77777777" w:rsidR="00F150AF" w:rsidRDefault="00FF288D">
      <w:pPr>
        <w:pStyle w:val="Teksttreci0"/>
        <w:framePr w:w="9288" w:h="13469" w:hRule="exact" w:wrap="none" w:vAnchor="page" w:hAnchor="page" w:x="1517" w:y="1780"/>
        <w:numPr>
          <w:ilvl w:val="0"/>
          <w:numId w:val="7"/>
        </w:numPr>
        <w:shd w:val="clear" w:color="auto" w:fill="auto"/>
        <w:tabs>
          <w:tab w:val="left" w:pos="1045"/>
        </w:tabs>
        <w:spacing w:after="0"/>
        <w:ind w:left="1000" w:hanging="420"/>
        <w:jc w:val="both"/>
      </w:pPr>
      <w:r>
        <w:t>wykonania pełnego zakresu rzeczowego za środki przewidziane na realizację Zadania;</w:t>
      </w:r>
    </w:p>
    <w:p w14:paraId="32EEE54C" w14:textId="77777777" w:rsidR="00F150AF" w:rsidRDefault="00FF288D">
      <w:pPr>
        <w:pStyle w:val="Teksttreci0"/>
        <w:framePr w:w="9288" w:h="13469" w:hRule="exact" w:wrap="none" w:vAnchor="page" w:hAnchor="page" w:x="1517" w:y="1780"/>
        <w:numPr>
          <w:ilvl w:val="0"/>
          <w:numId w:val="7"/>
        </w:numPr>
        <w:shd w:val="clear" w:color="auto" w:fill="auto"/>
        <w:tabs>
          <w:tab w:val="left" w:pos="1045"/>
        </w:tabs>
        <w:spacing w:after="0"/>
        <w:ind w:left="1000" w:hanging="420"/>
        <w:jc w:val="both"/>
      </w:pPr>
      <w:r>
        <w:t>wniesienia wystarczających zasobów ludzkich, organizacyjnych, technicznych i finansowych niezbędnych dla realizacji Zadania (w tym jest odpowiedzialny za organizację pracy osób zatrudnionych na rzecz realizacji Zadania);</w:t>
      </w:r>
    </w:p>
    <w:p w14:paraId="11DF6037" w14:textId="77777777" w:rsidR="00F150AF" w:rsidRDefault="00FF288D">
      <w:pPr>
        <w:pStyle w:val="Teksttreci0"/>
        <w:framePr w:w="9288" w:h="13469" w:hRule="exact" w:wrap="none" w:vAnchor="page" w:hAnchor="page" w:x="1517" w:y="1780"/>
        <w:numPr>
          <w:ilvl w:val="0"/>
          <w:numId w:val="7"/>
        </w:numPr>
        <w:shd w:val="clear" w:color="auto" w:fill="auto"/>
        <w:tabs>
          <w:tab w:val="left" w:pos="1045"/>
        </w:tabs>
        <w:spacing w:after="0"/>
        <w:ind w:left="1000" w:hanging="420"/>
        <w:jc w:val="both"/>
      </w:pPr>
      <w:r>
        <w:t>wykorzystania środków finansowych otrzymanych na mocy niniejszej Umowy wyłącznie na realizację Zadania;</w:t>
      </w:r>
    </w:p>
    <w:p w14:paraId="417ADC05" w14:textId="77777777" w:rsidR="00F150AF" w:rsidRDefault="00FF288D">
      <w:pPr>
        <w:pStyle w:val="Teksttreci0"/>
        <w:framePr w:w="9288" w:h="13469" w:hRule="exact" w:wrap="none" w:vAnchor="page" w:hAnchor="page" w:x="1517" w:y="1780"/>
        <w:numPr>
          <w:ilvl w:val="0"/>
          <w:numId w:val="7"/>
        </w:numPr>
        <w:shd w:val="clear" w:color="auto" w:fill="auto"/>
        <w:tabs>
          <w:tab w:val="left" w:pos="1045"/>
        </w:tabs>
        <w:spacing w:after="0"/>
        <w:ind w:left="1000" w:hanging="420"/>
        <w:jc w:val="both"/>
      </w:pPr>
      <w:r>
        <w:t>prowadzenia wyodrębnionej ewidencji księgowej wydatków ponoszonych na realizację Zadania w sposób przejrzysty i rzetelny tak, aby możliwa była identyfikacja poszczególnych operacji związanych z realizacją Zadania, z wyłączeniem wydatków ponoszonych z kosztów pośrednich Zadania;</w:t>
      </w:r>
    </w:p>
    <w:p w14:paraId="215794F1" w14:textId="77777777" w:rsidR="00F150AF" w:rsidRDefault="00FF288D">
      <w:pPr>
        <w:pStyle w:val="Teksttreci0"/>
        <w:framePr w:w="9288" w:h="13469" w:hRule="exact" w:wrap="none" w:vAnchor="page" w:hAnchor="page" w:x="1517" w:y="1780"/>
        <w:numPr>
          <w:ilvl w:val="0"/>
          <w:numId w:val="7"/>
        </w:numPr>
        <w:shd w:val="clear" w:color="auto" w:fill="auto"/>
        <w:tabs>
          <w:tab w:val="left" w:pos="1045"/>
        </w:tabs>
        <w:spacing w:after="0" w:line="276" w:lineRule="auto"/>
        <w:ind w:left="1000" w:hanging="420"/>
        <w:jc w:val="both"/>
      </w:pPr>
      <w:r>
        <w:t>składania częściowych wniosków o płatność oraz przekazywania finansowych zestawień okresowych w systemie CST2021, w trybie, o którym mowa w § 9 ust. 1;</w:t>
      </w:r>
    </w:p>
    <w:p w14:paraId="37F9B552" w14:textId="77777777" w:rsidR="00F150AF" w:rsidRDefault="00FF288D">
      <w:pPr>
        <w:pStyle w:val="Teksttreci0"/>
        <w:framePr w:w="9288" w:h="13469" w:hRule="exact" w:wrap="none" w:vAnchor="page" w:hAnchor="page" w:x="1517" w:y="1780"/>
        <w:numPr>
          <w:ilvl w:val="0"/>
          <w:numId w:val="7"/>
        </w:numPr>
        <w:shd w:val="clear" w:color="auto" w:fill="auto"/>
        <w:tabs>
          <w:tab w:val="left" w:pos="1045"/>
        </w:tabs>
        <w:spacing w:after="0"/>
        <w:ind w:left="1000" w:hanging="420"/>
        <w:jc w:val="both"/>
      </w:pPr>
      <w:r>
        <w:t>niezwłocznego informowania Lidera o zaistniałych trudnościach, nieprawidłowościach, zagrożeniach/ryzykach dla prawidłowej realizacji Zadania oraz o zamiarze zaprzestania realizacji Zadania;</w:t>
      </w:r>
    </w:p>
    <w:p w14:paraId="01ADE77B" w14:textId="77777777" w:rsidR="00F150AF" w:rsidRDefault="00FF288D">
      <w:pPr>
        <w:pStyle w:val="Teksttreci0"/>
        <w:framePr w:w="9288" w:h="13469" w:hRule="exact" w:wrap="none" w:vAnchor="page" w:hAnchor="page" w:x="1517" w:y="1780"/>
        <w:numPr>
          <w:ilvl w:val="0"/>
          <w:numId w:val="7"/>
        </w:numPr>
        <w:shd w:val="clear" w:color="auto" w:fill="auto"/>
        <w:tabs>
          <w:tab w:val="left" w:pos="1045"/>
        </w:tabs>
        <w:spacing w:after="0"/>
        <w:ind w:left="1000" w:hanging="420"/>
        <w:jc w:val="both"/>
      </w:pPr>
      <w:r>
        <w:t>przedstawiania, na żądanie Lidera lub Instytucji Zarządzającej Programem, wszelkich informacji i wyjaśnień związanych z realizacją Zadania, w terminach wskazanych przez te podmioty, nie krótszych niż 5 dni roboczych;</w:t>
      </w:r>
    </w:p>
    <w:p w14:paraId="07960140" w14:textId="77777777" w:rsidR="00F150AF" w:rsidRDefault="00FF288D">
      <w:pPr>
        <w:pStyle w:val="Teksttreci0"/>
        <w:framePr w:w="9288" w:h="13469" w:hRule="exact" w:wrap="none" w:vAnchor="page" w:hAnchor="page" w:x="1517" w:y="1780"/>
        <w:numPr>
          <w:ilvl w:val="0"/>
          <w:numId w:val="7"/>
        </w:numPr>
        <w:shd w:val="clear" w:color="auto" w:fill="auto"/>
        <w:tabs>
          <w:tab w:val="left" w:pos="1054"/>
        </w:tabs>
        <w:spacing w:after="0"/>
        <w:ind w:left="1000" w:hanging="340"/>
        <w:jc w:val="both"/>
      </w:pPr>
      <w:r>
        <w:t>przygotowania, na żądanie Instytucji Zarządzającej Programem, informacji na temat realizowanego przez Partnera Zadania i jego wyników, niestanowiących tajemnicy przedsiębiorstwa w rozumieniu ustawy z dnia 16 kwietnia 1993 r. o zwalczaniu nieuczciwej konkurencji. Informacje te mogą być wykorzystywane do promocji Programu poprzez ogólnodostępne publikacje;</w:t>
      </w:r>
    </w:p>
    <w:p w14:paraId="20BAA422" w14:textId="77777777" w:rsidR="00F150AF" w:rsidRDefault="00FF288D">
      <w:pPr>
        <w:pStyle w:val="Teksttreci0"/>
        <w:framePr w:w="9288" w:h="13469" w:hRule="exact" w:wrap="none" w:vAnchor="page" w:hAnchor="page" w:x="1517" w:y="1780"/>
        <w:numPr>
          <w:ilvl w:val="0"/>
          <w:numId w:val="7"/>
        </w:numPr>
        <w:shd w:val="clear" w:color="auto" w:fill="auto"/>
        <w:tabs>
          <w:tab w:val="left" w:pos="1045"/>
        </w:tabs>
        <w:spacing w:after="0"/>
        <w:ind w:left="1000" w:hanging="420"/>
        <w:jc w:val="both"/>
      </w:pPr>
      <w:r>
        <w:t>postępowania z odpadami zgodnie z hierarchią postępowania z odpadami, ze szczególnym uwzględnieniem zapobiegania powstawaniu odpadów w trakcie realizacji Zadania i po jego</w:t>
      </w:r>
    </w:p>
    <w:p w14:paraId="33377972"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723AD17B" w14:textId="77777777" w:rsidR="00F150AF" w:rsidRDefault="00F150AF">
      <w:pPr>
        <w:spacing w:line="1" w:lineRule="exact"/>
      </w:pPr>
    </w:p>
    <w:p w14:paraId="558353AE" w14:textId="77777777" w:rsidR="00F150AF" w:rsidRDefault="00F150AF">
      <w:pPr>
        <w:framePr w:wrap="none" w:vAnchor="page" w:hAnchor="page" w:x="2424" w:y="623"/>
      </w:pPr>
    </w:p>
    <w:p w14:paraId="2A2E2356" w14:textId="77777777" w:rsidR="00F150AF" w:rsidRDefault="00FF288D">
      <w:pPr>
        <w:pStyle w:val="Teksttreci0"/>
        <w:framePr w:w="9288" w:h="960" w:hRule="exact" w:wrap="none" w:vAnchor="page" w:hAnchor="page" w:x="1517" w:y="1463"/>
        <w:shd w:val="clear" w:color="auto" w:fill="auto"/>
        <w:spacing w:after="0"/>
        <w:ind w:left="1000"/>
        <w:jc w:val="both"/>
      </w:pPr>
      <w:r>
        <w:t>zakończeniu - zgodnie z ustawą z dnia 14 grudnia 2012 r. o odpadach (Dz. U. z 2023 r. poz. 1587, z późn. zm.);</w:t>
      </w:r>
    </w:p>
    <w:p w14:paraId="470E6E03" w14:textId="34C24916" w:rsidR="00F150AF" w:rsidRDefault="00FF288D">
      <w:pPr>
        <w:pStyle w:val="Teksttreci0"/>
        <w:framePr w:w="9288" w:h="960" w:hRule="exact" w:wrap="none" w:vAnchor="page" w:hAnchor="page" w:x="1517" w:y="1463"/>
        <w:numPr>
          <w:ilvl w:val="0"/>
          <w:numId w:val="7"/>
        </w:numPr>
        <w:shd w:val="clear" w:color="auto" w:fill="auto"/>
        <w:tabs>
          <w:tab w:val="left" w:pos="1008"/>
        </w:tabs>
        <w:spacing w:after="0"/>
        <w:ind w:left="1020" w:hanging="440"/>
        <w:jc w:val="both"/>
      </w:pPr>
      <w:r>
        <w:t>gromadzenia i archiwizacji dokumentacji związanej z wykonywaniem</w:t>
      </w:r>
      <w:r w:rsidR="00F70F1F">
        <w:t xml:space="preserve"> obowiązków określonych w</w:t>
      </w:r>
      <w:r>
        <w:t xml:space="preserve"> Umow</w:t>
      </w:r>
      <w:r w:rsidR="00F70F1F">
        <w:t>ie</w:t>
      </w:r>
      <w:r>
        <w:t>.</w:t>
      </w:r>
    </w:p>
    <w:p w14:paraId="0F9F45C8" w14:textId="77777777" w:rsidR="00F150AF" w:rsidRDefault="00FF288D">
      <w:pPr>
        <w:pStyle w:val="Nagwek10"/>
        <w:framePr w:w="9288" w:h="12077" w:hRule="exact" w:wrap="none" w:vAnchor="page" w:hAnchor="page" w:x="1517" w:y="2850"/>
        <w:shd w:val="clear" w:color="auto" w:fill="auto"/>
        <w:spacing w:after="0"/>
      </w:pPr>
      <w:bookmarkStart w:id="14" w:name="bookmark14"/>
      <w:bookmarkStart w:id="15" w:name="bookmark15"/>
      <w:r>
        <w:t>§ 6.</w:t>
      </w:r>
      <w:bookmarkEnd w:id="14"/>
      <w:bookmarkEnd w:id="15"/>
    </w:p>
    <w:p w14:paraId="6C44B137" w14:textId="77777777" w:rsidR="00F150AF" w:rsidRDefault="00FF288D">
      <w:pPr>
        <w:pStyle w:val="Nagwek10"/>
        <w:framePr w:w="9288" w:h="12077" w:hRule="exact" w:wrap="none" w:vAnchor="page" w:hAnchor="page" w:x="1517" w:y="2850"/>
        <w:shd w:val="clear" w:color="auto" w:fill="auto"/>
        <w:spacing w:after="380"/>
      </w:pPr>
      <w:bookmarkStart w:id="16" w:name="bookmark16"/>
      <w:bookmarkStart w:id="17" w:name="bookmark17"/>
      <w:r>
        <w:t>Organizacja wewnętrzna Partnerstwa</w:t>
      </w:r>
      <w:bookmarkEnd w:id="16"/>
      <w:bookmarkEnd w:id="17"/>
    </w:p>
    <w:p w14:paraId="224F8797" w14:textId="7C47EEF6" w:rsidR="00F150AF" w:rsidRDefault="00FF288D">
      <w:pPr>
        <w:pStyle w:val="Teksttreci0"/>
        <w:framePr w:w="9288" w:h="12077" w:hRule="exact" w:wrap="none" w:vAnchor="page" w:hAnchor="page" w:x="1517" w:y="2850"/>
        <w:numPr>
          <w:ilvl w:val="0"/>
          <w:numId w:val="9"/>
        </w:numPr>
        <w:shd w:val="clear" w:color="auto" w:fill="auto"/>
        <w:tabs>
          <w:tab w:val="left" w:pos="424"/>
        </w:tabs>
        <w:ind w:left="440" w:hanging="440"/>
        <w:jc w:val="both"/>
      </w:pPr>
      <w:r>
        <w:t xml:space="preserve">W celu prawidłowego zarządzania Partnerstwem oraz zapewnienia podejścia partnerskiego w realizacji Projektu, m.in. w zakresie wymiany informacji i proponowania modyfikacji zapisów </w:t>
      </w:r>
      <w:r w:rsidR="00D06433">
        <w:t>w</w:t>
      </w:r>
      <w:r>
        <w:t xml:space="preserve">niosku o dofinansowanie (w szczególności zadania, wskaźniki, </w:t>
      </w:r>
      <w:r w:rsidR="00874AE9">
        <w:t>H</w:t>
      </w:r>
      <w:r>
        <w:t xml:space="preserve">armonogram rzeczowo- finansowy) oraz podejmowania kierunkowych decyzji związanych z realizacją Projektu, Strony </w:t>
      </w:r>
      <w:r w:rsidR="0091082A">
        <w:t>uczestniczą w posiedzeniach</w:t>
      </w:r>
      <w:r>
        <w:t xml:space="preserve"> </w:t>
      </w:r>
      <w:r>
        <w:rPr>
          <w:b/>
          <w:bCs/>
        </w:rPr>
        <w:t>Komitet</w:t>
      </w:r>
      <w:r w:rsidR="0091082A">
        <w:rPr>
          <w:b/>
          <w:bCs/>
        </w:rPr>
        <w:t>u</w:t>
      </w:r>
      <w:r>
        <w:rPr>
          <w:b/>
          <w:bCs/>
        </w:rPr>
        <w:t xml:space="preserve"> Sterując</w:t>
      </w:r>
      <w:r w:rsidR="0091082A">
        <w:rPr>
          <w:b/>
          <w:bCs/>
        </w:rPr>
        <w:t>ego</w:t>
      </w:r>
      <w:r>
        <w:t>.</w:t>
      </w:r>
    </w:p>
    <w:p w14:paraId="60116207" w14:textId="061CE1D2" w:rsidR="00F150AF" w:rsidRDefault="00FF288D">
      <w:pPr>
        <w:pStyle w:val="Teksttreci0"/>
        <w:framePr w:w="9288" w:h="12077" w:hRule="exact" w:wrap="none" w:vAnchor="page" w:hAnchor="page" w:x="1517" w:y="2850"/>
        <w:numPr>
          <w:ilvl w:val="0"/>
          <w:numId w:val="9"/>
        </w:numPr>
        <w:shd w:val="clear" w:color="auto" w:fill="auto"/>
        <w:tabs>
          <w:tab w:val="left" w:pos="424"/>
        </w:tabs>
        <w:ind w:left="440" w:hanging="440"/>
        <w:jc w:val="both"/>
      </w:pPr>
      <w:r>
        <w:t xml:space="preserve">Sposób organizacji posiedzeń i przyjmowania ustaleń </w:t>
      </w:r>
      <w:r w:rsidR="00F70F1F">
        <w:t xml:space="preserve">przez </w:t>
      </w:r>
      <w:r>
        <w:t>Komitet Sterując</w:t>
      </w:r>
      <w:r w:rsidR="00F70F1F">
        <w:t>y</w:t>
      </w:r>
      <w:r>
        <w:t xml:space="preserve"> </w:t>
      </w:r>
      <w:r w:rsidR="00F70F1F">
        <w:t>określa</w:t>
      </w:r>
      <w:r w:rsidR="00FD0029">
        <w:t xml:space="preserve"> Regulamin prac Komitetu sterującego Projektu</w:t>
      </w:r>
      <w:r w:rsidR="0091082A" w:rsidRPr="0091082A">
        <w:t xml:space="preserve"> pn. „Inno_LAB” z dnia 11 czerwca 2025 r.</w:t>
      </w:r>
      <w:r w:rsidR="00BF6D57">
        <w:t xml:space="preserve"> stanowiący </w:t>
      </w:r>
      <w:r w:rsidR="00BF6D57" w:rsidRPr="00E379B5">
        <w:rPr>
          <w:b/>
          <w:bCs/>
        </w:rPr>
        <w:t>Załącznik nr 11</w:t>
      </w:r>
      <w:r w:rsidR="00BF6D57">
        <w:t xml:space="preserve"> do niniejszej </w:t>
      </w:r>
      <w:r w:rsidR="00E379B5">
        <w:t>U</w:t>
      </w:r>
      <w:r w:rsidR="00BF6D57">
        <w:t>mowy.</w:t>
      </w:r>
    </w:p>
    <w:p w14:paraId="15EA8CE6" w14:textId="77777777" w:rsidR="00F150AF" w:rsidRDefault="00FF288D">
      <w:pPr>
        <w:pStyle w:val="Teksttreci0"/>
        <w:framePr w:w="9288" w:h="12077" w:hRule="exact" w:wrap="none" w:vAnchor="page" w:hAnchor="page" w:x="1517" w:y="2850"/>
        <w:numPr>
          <w:ilvl w:val="0"/>
          <w:numId w:val="9"/>
        </w:numPr>
        <w:shd w:val="clear" w:color="auto" w:fill="auto"/>
        <w:tabs>
          <w:tab w:val="left" w:pos="424"/>
        </w:tabs>
        <w:ind w:left="440" w:hanging="440"/>
        <w:jc w:val="both"/>
      </w:pPr>
      <w:r>
        <w:t>Strony będą niezwłocznie informować się wzajemnie o wszelkich okolicznościach, które mogą skutkować niewykonaniem bądź opóźnieniami w realizacji Umowy, z podaniem wszelkich niezbędnych szczegółów.</w:t>
      </w:r>
    </w:p>
    <w:p w14:paraId="622C0BAD" w14:textId="77777777" w:rsidR="00F150AF" w:rsidRDefault="00FF288D">
      <w:pPr>
        <w:pStyle w:val="Teksttreci0"/>
        <w:framePr w:w="9288" w:h="12077" w:hRule="exact" w:wrap="none" w:vAnchor="page" w:hAnchor="page" w:x="1517" w:y="2850"/>
        <w:numPr>
          <w:ilvl w:val="0"/>
          <w:numId w:val="9"/>
        </w:numPr>
        <w:shd w:val="clear" w:color="auto" w:fill="auto"/>
        <w:tabs>
          <w:tab w:val="left" w:pos="424"/>
        </w:tabs>
        <w:spacing w:line="276" w:lineRule="auto"/>
      </w:pPr>
      <w:r>
        <w:t>Adresy do doręczeń korespondencji są następujące:</w:t>
      </w:r>
    </w:p>
    <w:p w14:paraId="4EC8C78F" w14:textId="4C573EC2" w:rsidR="00F150AF" w:rsidRDefault="00FF288D">
      <w:pPr>
        <w:pStyle w:val="Teksttreci0"/>
        <w:framePr w:w="9288" w:h="12077" w:hRule="exact" w:wrap="none" w:vAnchor="page" w:hAnchor="page" w:x="1517" w:y="2850"/>
        <w:numPr>
          <w:ilvl w:val="0"/>
          <w:numId w:val="10"/>
        </w:numPr>
        <w:shd w:val="clear" w:color="auto" w:fill="auto"/>
        <w:tabs>
          <w:tab w:val="left" w:pos="758"/>
        </w:tabs>
        <w:spacing w:line="276" w:lineRule="auto"/>
        <w:ind w:left="720" w:hanging="280"/>
        <w:jc w:val="both"/>
      </w:pPr>
      <w:r>
        <w:t>ze strony Partnera:</w:t>
      </w:r>
      <w:r w:rsidR="0091082A">
        <w:t xml:space="preserve"> …</w:t>
      </w:r>
      <w:r>
        <w:t>, ul.</w:t>
      </w:r>
      <w:r w:rsidR="0091082A">
        <w:t xml:space="preserve"> … </w:t>
      </w:r>
      <w:r>
        <w:t>, 00-</w:t>
      </w:r>
      <w:r w:rsidR="0091082A">
        <w:t>000</w:t>
      </w:r>
      <w:r>
        <w:t xml:space="preserve"> </w:t>
      </w:r>
      <w:r w:rsidR="0091082A">
        <w:t>…</w:t>
      </w:r>
      <w:r>
        <w:t xml:space="preserve">, </w:t>
      </w:r>
      <w:proofErr w:type="spellStart"/>
      <w:r w:rsidR="00F70F1F">
        <w:rPr>
          <w:b/>
          <w:bCs/>
        </w:rPr>
        <w:t>eDoręczenia</w:t>
      </w:r>
      <w:proofErr w:type="spellEnd"/>
      <w:r w:rsidR="00F70F1F">
        <w:rPr>
          <w:b/>
          <w:bCs/>
        </w:rPr>
        <w:t>: …</w:t>
      </w:r>
    </w:p>
    <w:p w14:paraId="079C9F61" w14:textId="7DE06E0A" w:rsidR="00F150AF" w:rsidRDefault="00FF288D">
      <w:pPr>
        <w:pStyle w:val="Teksttreci0"/>
        <w:framePr w:w="9288" w:h="12077" w:hRule="exact" w:wrap="none" w:vAnchor="page" w:hAnchor="page" w:x="1517" w:y="2850"/>
        <w:numPr>
          <w:ilvl w:val="0"/>
          <w:numId w:val="10"/>
        </w:numPr>
        <w:shd w:val="clear" w:color="auto" w:fill="auto"/>
        <w:tabs>
          <w:tab w:val="left" w:pos="758"/>
        </w:tabs>
        <w:spacing w:line="276" w:lineRule="auto"/>
        <w:ind w:left="720" w:hanging="280"/>
        <w:jc w:val="both"/>
      </w:pPr>
      <w:r>
        <w:t xml:space="preserve">ze strony Lidera: Ministerstwo Rozwoju i Technologii, Pl. Trzech Krzyży 3/5, 00- 507 Warszawa </w:t>
      </w:r>
      <w:proofErr w:type="spellStart"/>
      <w:r w:rsidR="00F70F1F">
        <w:t>eDoręczenia</w:t>
      </w:r>
      <w:proofErr w:type="spellEnd"/>
      <w:r w:rsidR="00F70F1F">
        <w:t>: …</w:t>
      </w:r>
    </w:p>
    <w:p w14:paraId="1E9B0B55" w14:textId="77777777" w:rsidR="00F150AF" w:rsidRDefault="00FF288D">
      <w:pPr>
        <w:pStyle w:val="Teksttreci0"/>
        <w:framePr w:w="9288" w:h="12077" w:hRule="exact" w:wrap="none" w:vAnchor="page" w:hAnchor="page" w:x="1517" w:y="2850"/>
        <w:numPr>
          <w:ilvl w:val="0"/>
          <w:numId w:val="9"/>
        </w:numPr>
        <w:shd w:val="clear" w:color="auto" w:fill="auto"/>
        <w:tabs>
          <w:tab w:val="left" w:pos="424"/>
        </w:tabs>
        <w:ind w:left="440" w:hanging="440"/>
        <w:jc w:val="both"/>
      </w:pPr>
      <w:r>
        <w:t>Osobami upoważnionymi na podstawie Umowy do bieżących (oficjalnych) kontaktów i współpracy w sprawach związanych z realizacją i rozliczaniem Umowy:</w:t>
      </w:r>
    </w:p>
    <w:p w14:paraId="3D0E6D1B" w14:textId="77777777" w:rsidR="00F150AF" w:rsidRDefault="00FF288D">
      <w:pPr>
        <w:pStyle w:val="Teksttreci0"/>
        <w:framePr w:w="9288" w:h="12077" w:hRule="exact" w:wrap="none" w:vAnchor="page" w:hAnchor="page" w:x="1517" w:y="2850"/>
        <w:numPr>
          <w:ilvl w:val="0"/>
          <w:numId w:val="11"/>
        </w:numPr>
        <w:shd w:val="clear" w:color="auto" w:fill="auto"/>
        <w:tabs>
          <w:tab w:val="left" w:pos="758"/>
        </w:tabs>
        <w:spacing w:line="276" w:lineRule="auto"/>
        <w:ind w:firstLine="440"/>
      </w:pPr>
      <w:r>
        <w:t>ze strony Lidera są:</w:t>
      </w:r>
    </w:p>
    <w:p w14:paraId="643E3960" w14:textId="77777777" w:rsidR="0091082A" w:rsidRDefault="0091082A">
      <w:pPr>
        <w:pStyle w:val="Teksttreci0"/>
        <w:framePr w:w="9288" w:h="12077" w:hRule="exact" w:wrap="none" w:vAnchor="page" w:hAnchor="page" w:x="1517" w:y="2850"/>
        <w:numPr>
          <w:ilvl w:val="0"/>
          <w:numId w:val="12"/>
        </w:numPr>
        <w:shd w:val="clear" w:color="auto" w:fill="auto"/>
        <w:tabs>
          <w:tab w:val="left" w:pos="1157"/>
        </w:tabs>
        <w:spacing w:after="0" w:line="276" w:lineRule="auto"/>
        <w:ind w:left="1140" w:hanging="340"/>
      </w:pPr>
    </w:p>
    <w:p w14:paraId="6664D030" w14:textId="77777777" w:rsidR="0091082A" w:rsidRDefault="0091082A" w:rsidP="001C203D">
      <w:pPr>
        <w:pStyle w:val="Teksttreci0"/>
        <w:framePr w:w="9288" w:h="12077" w:hRule="exact" w:wrap="none" w:vAnchor="page" w:hAnchor="page" w:x="1517" w:y="2850"/>
        <w:shd w:val="clear" w:color="auto" w:fill="auto"/>
        <w:tabs>
          <w:tab w:val="left" w:pos="1157"/>
        </w:tabs>
        <w:spacing w:after="0" w:line="276" w:lineRule="auto"/>
        <w:ind w:left="1140"/>
      </w:pPr>
    </w:p>
    <w:p w14:paraId="51E06371" w14:textId="77777777" w:rsidR="00F150AF" w:rsidRDefault="00FF288D">
      <w:pPr>
        <w:pStyle w:val="Teksttreci0"/>
        <w:framePr w:w="9288" w:h="12077" w:hRule="exact" w:wrap="none" w:vAnchor="page" w:hAnchor="page" w:x="1517" w:y="2850"/>
        <w:numPr>
          <w:ilvl w:val="0"/>
          <w:numId w:val="11"/>
        </w:numPr>
        <w:shd w:val="clear" w:color="auto" w:fill="auto"/>
        <w:tabs>
          <w:tab w:val="left" w:pos="758"/>
        </w:tabs>
        <w:spacing w:line="276" w:lineRule="auto"/>
        <w:ind w:firstLine="440"/>
      </w:pPr>
      <w:r>
        <w:t>ze strony Partnera są:</w:t>
      </w:r>
    </w:p>
    <w:p w14:paraId="38393156" w14:textId="77777777" w:rsidR="0091082A" w:rsidRDefault="0091082A" w:rsidP="001C203D">
      <w:pPr>
        <w:pStyle w:val="Teksttreci0"/>
        <w:framePr w:w="9288" w:h="12077" w:hRule="exact" w:wrap="none" w:vAnchor="page" w:hAnchor="page" w:x="1517" w:y="2850"/>
        <w:numPr>
          <w:ilvl w:val="0"/>
          <w:numId w:val="47"/>
        </w:numPr>
        <w:shd w:val="clear" w:color="auto" w:fill="auto"/>
        <w:tabs>
          <w:tab w:val="left" w:pos="1157"/>
        </w:tabs>
        <w:spacing w:after="0" w:line="276" w:lineRule="auto"/>
        <w:ind w:left="1140" w:hanging="340"/>
      </w:pPr>
    </w:p>
    <w:p w14:paraId="0A221CB7"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59B45B3E" w14:textId="77777777" w:rsidR="00F150AF" w:rsidRDefault="00F150AF">
      <w:pPr>
        <w:spacing w:line="1" w:lineRule="exact"/>
      </w:pPr>
    </w:p>
    <w:p w14:paraId="771D2D4A" w14:textId="6F7B057C" w:rsidR="00F150AF" w:rsidRDefault="00FF288D" w:rsidP="00556963">
      <w:pPr>
        <w:pStyle w:val="Teksttreci0"/>
        <w:framePr w:w="9283" w:h="14086" w:hRule="exact" w:wrap="none" w:vAnchor="page" w:hAnchor="page" w:x="1519" w:y="1429"/>
        <w:numPr>
          <w:ilvl w:val="0"/>
          <w:numId w:val="9"/>
        </w:numPr>
        <w:shd w:val="clear" w:color="auto" w:fill="auto"/>
        <w:tabs>
          <w:tab w:val="left" w:pos="393"/>
        </w:tabs>
        <w:spacing w:after="120"/>
        <w:ind w:left="440" w:hanging="440"/>
        <w:jc w:val="both"/>
      </w:pPr>
      <w:r>
        <w:t xml:space="preserve">Zmiana osób, o których mowa w </w:t>
      </w:r>
      <w:r w:rsidR="00C37A92">
        <w:t>ust.</w:t>
      </w:r>
      <w:r>
        <w:t xml:space="preserve"> 5 nie wymaga zmiany umowy. O zmianie osób należy powiadomić drugą </w:t>
      </w:r>
      <w:r w:rsidR="00C37A92">
        <w:t>S</w:t>
      </w:r>
      <w:r>
        <w:t>tronę w formie elektronicznej za pośrednictwem CST2021.</w:t>
      </w:r>
    </w:p>
    <w:p w14:paraId="355F72EF" w14:textId="49DF4C04" w:rsidR="00F150AF" w:rsidRDefault="00FF288D" w:rsidP="00556963">
      <w:pPr>
        <w:pStyle w:val="Teksttreci0"/>
        <w:framePr w:w="9283" w:h="14086" w:hRule="exact" w:wrap="none" w:vAnchor="page" w:hAnchor="page" w:x="1519" w:y="1429"/>
        <w:numPr>
          <w:ilvl w:val="0"/>
          <w:numId w:val="9"/>
        </w:numPr>
        <w:shd w:val="clear" w:color="auto" w:fill="auto"/>
        <w:tabs>
          <w:tab w:val="left" w:pos="393"/>
        </w:tabs>
        <w:spacing w:after="340"/>
        <w:ind w:left="440" w:hanging="440"/>
        <w:jc w:val="both"/>
      </w:pPr>
      <w:r>
        <w:t xml:space="preserve">Strony ustalają, że przepływ informacji i komunikacji w ramach Partnerstwa odbywać się będzie między Stronami za pośrednictwem osób wymienionych w ust. 5, a głównymi narzędziami komunikacji będą: poczta elektroniczna, system CST2021 lub </w:t>
      </w:r>
      <w:r w:rsidR="00C37A92">
        <w:t>e-Doręczenia</w:t>
      </w:r>
      <w:r>
        <w:t>, telefonicznie.</w:t>
      </w:r>
    </w:p>
    <w:p w14:paraId="29C908D4" w14:textId="77777777" w:rsidR="00F150AF" w:rsidRDefault="00FF288D" w:rsidP="00556963">
      <w:pPr>
        <w:pStyle w:val="Teksttreci0"/>
        <w:framePr w:w="9283" w:h="14086" w:hRule="exact" w:wrap="none" w:vAnchor="page" w:hAnchor="page" w:x="1519" w:y="1429"/>
        <w:shd w:val="clear" w:color="auto" w:fill="auto"/>
        <w:spacing w:after="0" w:line="276" w:lineRule="auto"/>
        <w:jc w:val="center"/>
      </w:pPr>
      <w:r>
        <w:rPr>
          <w:b/>
          <w:bCs/>
        </w:rPr>
        <w:t>§ 7.</w:t>
      </w:r>
    </w:p>
    <w:p w14:paraId="206463DE" w14:textId="77777777" w:rsidR="00F150AF" w:rsidRDefault="00FF288D" w:rsidP="00556963">
      <w:pPr>
        <w:pStyle w:val="Teksttreci0"/>
        <w:framePr w:w="9283" w:h="14086" w:hRule="exact" w:wrap="none" w:vAnchor="page" w:hAnchor="page" w:x="1519" w:y="1429"/>
        <w:shd w:val="clear" w:color="auto" w:fill="auto"/>
        <w:spacing w:after="120" w:line="276" w:lineRule="auto"/>
        <w:jc w:val="center"/>
      </w:pPr>
      <w:r>
        <w:rPr>
          <w:b/>
          <w:bCs/>
        </w:rPr>
        <w:t>Kwalifikowalność wydatków</w:t>
      </w:r>
    </w:p>
    <w:p w14:paraId="4657EDA0" w14:textId="3890D7E7" w:rsidR="00F150AF" w:rsidRDefault="00FF288D" w:rsidP="00556963">
      <w:pPr>
        <w:pStyle w:val="Teksttreci0"/>
        <w:framePr w:w="9283" w:h="14086" w:hRule="exact" w:wrap="none" w:vAnchor="page" w:hAnchor="page" w:x="1519" w:y="1429"/>
        <w:shd w:val="clear" w:color="auto" w:fill="auto"/>
        <w:spacing w:after="120" w:line="276" w:lineRule="auto"/>
        <w:ind w:left="360" w:hanging="360"/>
        <w:jc w:val="both"/>
      </w:pPr>
      <w:r>
        <w:t xml:space="preserve">1. </w:t>
      </w:r>
      <w:r w:rsidR="00D62195">
        <w:t xml:space="preserve"> </w:t>
      </w:r>
      <w:r>
        <w:t xml:space="preserve">Okres </w:t>
      </w:r>
      <w:r>
        <w:rPr>
          <w:b/>
          <w:bCs/>
        </w:rPr>
        <w:t xml:space="preserve">kwalifikowalności </w:t>
      </w:r>
      <w:r>
        <w:t xml:space="preserve">wydatków Projektu, rozpoczyna się </w:t>
      </w:r>
      <w:r w:rsidR="00131645">
        <w:rPr>
          <w:b/>
          <w:bCs/>
        </w:rPr>
        <w:t xml:space="preserve">w dniu podpisania </w:t>
      </w:r>
      <w:r w:rsidR="00C37A92">
        <w:rPr>
          <w:b/>
          <w:bCs/>
        </w:rPr>
        <w:t>U</w:t>
      </w:r>
      <w:r w:rsidR="00131645">
        <w:rPr>
          <w:b/>
          <w:bCs/>
        </w:rPr>
        <w:t>mowy</w:t>
      </w:r>
      <w:r>
        <w:rPr>
          <w:b/>
          <w:bCs/>
        </w:rPr>
        <w:t xml:space="preserve"> i kończy 31 grudnia 2029 r.</w:t>
      </w:r>
    </w:p>
    <w:p w14:paraId="3643F2E2" w14:textId="77777777" w:rsidR="00F150AF" w:rsidRDefault="00FF288D" w:rsidP="00556963">
      <w:pPr>
        <w:pStyle w:val="Teksttreci0"/>
        <w:framePr w:w="9283" w:h="14086" w:hRule="exact" w:wrap="none" w:vAnchor="page" w:hAnchor="page" w:x="1519" w:y="1429"/>
        <w:numPr>
          <w:ilvl w:val="0"/>
          <w:numId w:val="5"/>
        </w:numPr>
        <w:shd w:val="clear" w:color="auto" w:fill="auto"/>
        <w:tabs>
          <w:tab w:val="left" w:pos="393"/>
        </w:tabs>
        <w:spacing w:after="120" w:line="276" w:lineRule="auto"/>
        <w:ind w:left="360" w:hanging="360"/>
        <w:jc w:val="both"/>
      </w:pPr>
      <w:r>
        <w:t>Do oceny kwalifikowalności poniesionych wydatków stosuje się Wytyczne dotyczące kwalifikowalności wydatków na lata 2021-2027 w wersji obowiązującej w dniu poniesienia wydatku, z zastrzeżeniem ust. 3 i 4.</w:t>
      </w:r>
    </w:p>
    <w:p w14:paraId="67C9A72F" w14:textId="77777777" w:rsidR="00F150AF" w:rsidRDefault="00FF288D" w:rsidP="00556963">
      <w:pPr>
        <w:pStyle w:val="Teksttreci0"/>
        <w:framePr w:w="9283" w:h="14086" w:hRule="exact" w:wrap="none" w:vAnchor="page" w:hAnchor="page" w:x="1519" w:y="1429"/>
        <w:numPr>
          <w:ilvl w:val="0"/>
          <w:numId w:val="5"/>
        </w:numPr>
        <w:shd w:val="clear" w:color="auto" w:fill="auto"/>
        <w:tabs>
          <w:tab w:val="left" w:pos="393"/>
        </w:tabs>
        <w:spacing w:after="120" w:line="276" w:lineRule="auto"/>
        <w:ind w:left="360" w:hanging="360"/>
        <w:jc w:val="both"/>
      </w:pPr>
      <w: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 o udzielenie zamówienia.</w:t>
      </w:r>
    </w:p>
    <w:p w14:paraId="3E1FA32C" w14:textId="77777777" w:rsidR="00F150AF" w:rsidRDefault="00FF288D" w:rsidP="00556963">
      <w:pPr>
        <w:pStyle w:val="Teksttreci0"/>
        <w:framePr w:w="9283" w:h="14086" w:hRule="exact" w:wrap="none" w:vAnchor="page" w:hAnchor="page" w:x="1519" w:y="1429"/>
        <w:numPr>
          <w:ilvl w:val="0"/>
          <w:numId w:val="5"/>
        </w:numPr>
        <w:shd w:val="clear" w:color="auto" w:fill="auto"/>
        <w:tabs>
          <w:tab w:val="left" w:pos="393"/>
        </w:tabs>
        <w:spacing w:after="120" w:line="276" w:lineRule="auto"/>
        <w:ind w:left="360" w:hanging="360"/>
        <w:jc w:val="both"/>
      </w:pPr>
      <w:r>
        <w:t>W przypadku zmiany Wytycznych dotyczących kwalifikowalności wydatków na lata 2021-2027 w zakresie nierozliczonych wydatków poniesionych przed dniem stosowania nowej wersji Wytycznych Partner może stosować nowe Wytyczne, jeśli wprowadzają rozwiązania korzystniejsze dla Partnera.</w:t>
      </w:r>
    </w:p>
    <w:p w14:paraId="5EC39471" w14:textId="77777777" w:rsidR="00F150AF" w:rsidRDefault="00FF288D" w:rsidP="00556963">
      <w:pPr>
        <w:pStyle w:val="Teksttreci0"/>
        <w:framePr w:w="9283" w:h="14086" w:hRule="exact" w:wrap="none" w:vAnchor="page" w:hAnchor="page" w:x="1519" w:y="1429"/>
        <w:numPr>
          <w:ilvl w:val="0"/>
          <w:numId w:val="5"/>
        </w:numPr>
        <w:shd w:val="clear" w:color="auto" w:fill="auto"/>
        <w:tabs>
          <w:tab w:val="left" w:pos="393"/>
        </w:tabs>
        <w:spacing w:after="120" w:line="276" w:lineRule="auto"/>
        <w:ind w:left="360" w:hanging="360"/>
        <w:jc w:val="both"/>
      </w:pPr>
      <w:r>
        <w:t>Wydatki poniesione przez Partnera przed rozpoczęciem i po zakończeniu okresu kwalifikowalności wydatków zostaną uznane za niekwalifikowalne.</w:t>
      </w:r>
    </w:p>
    <w:p w14:paraId="10229B81" w14:textId="77777777" w:rsidR="00F150AF" w:rsidRDefault="00FF288D" w:rsidP="00556963">
      <w:pPr>
        <w:pStyle w:val="Teksttreci0"/>
        <w:framePr w:w="9283" w:h="14086" w:hRule="exact" w:wrap="none" w:vAnchor="page" w:hAnchor="page" w:x="1519" w:y="1429"/>
        <w:numPr>
          <w:ilvl w:val="0"/>
          <w:numId w:val="5"/>
        </w:numPr>
        <w:shd w:val="clear" w:color="auto" w:fill="auto"/>
        <w:tabs>
          <w:tab w:val="left" w:pos="393"/>
        </w:tabs>
        <w:spacing w:after="120" w:line="276" w:lineRule="auto"/>
        <w:ind w:left="360" w:hanging="360"/>
        <w:jc w:val="both"/>
      </w:pPr>
      <w:r>
        <w:t>Warunkiem uznania wydatków za kwalifikowalne jest faktyczne poniesienie ich przez Partnera w związku z realizacją Zadania, zgodnie z Umową i w okresie kwalifikowalności, o którym mowa w ust. 1, oraz ich zatwierdzenie przez Lidera w częściowym wniosku o płatność.</w:t>
      </w:r>
    </w:p>
    <w:p w14:paraId="1AB45F49" w14:textId="77777777" w:rsidR="00F150AF" w:rsidRDefault="00FF288D" w:rsidP="00556963">
      <w:pPr>
        <w:pStyle w:val="Teksttreci0"/>
        <w:framePr w:w="9283" w:h="14086" w:hRule="exact" w:wrap="none" w:vAnchor="page" w:hAnchor="page" w:x="1519" w:y="1429"/>
        <w:numPr>
          <w:ilvl w:val="0"/>
          <w:numId w:val="5"/>
        </w:numPr>
        <w:shd w:val="clear" w:color="auto" w:fill="auto"/>
        <w:tabs>
          <w:tab w:val="left" w:pos="393"/>
        </w:tabs>
        <w:spacing w:after="120" w:line="276" w:lineRule="auto"/>
        <w:ind w:left="360" w:hanging="360"/>
        <w:jc w:val="both"/>
      </w:pPr>
      <w:r>
        <w:t>Przy ponoszeniu wydatków kwalifikowalnych, Partner projektu zobowiązany jest stosować obowiązujące przepisy prawa, Wytyczne w zakresie kwalifikowalności oraz kierować się zasadami racjonalnej gospodarki finansowej, w szczególności zaś najkorzystniejszej relacji nakładów do rezultatów. Wydatkami kwalifikowalnymi są wydatki, które jednocześnie:</w:t>
      </w:r>
    </w:p>
    <w:p w14:paraId="14B82892" w14:textId="77777777" w:rsidR="00F150AF" w:rsidRDefault="00FF288D" w:rsidP="00556963">
      <w:pPr>
        <w:pStyle w:val="Teksttreci0"/>
        <w:framePr w:w="9283" w:h="14086" w:hRule="exact" w:wrap="none" w:vAnchor="page" w:hAnchor="page" w:x="1519" w:y="1429"/>
        <w:numPr>
          <w:ilvl w:val="0"/>
          <w:numId w:val="14"/>
        </w:numPr>
        <w:shd w:val="clear" w:color="auto" w:fill="auto"/>
        <w:tabs>
          <w:tab w:val="left" w:pos="758"/>
        </w:tabs>
        <w:spacing w:after="120" w:line="276" w:lineRule="auto"/>
        <w:ind w:firstLine="440"/>
        <w:jc w:val="both"/>
      </w:pPr>
      <w:r>
        <w:t>są niezbędne do prawidłowej realizacji Zadania,</w:t>
      </w:r>
    </w:p>
    <w:p w14:paraId="77F93397" w14:textId="04600195" w:rsidR="00F150AF" w:rsidRDefault="00FF288D" w:rsidP="00556963">
      <w:pPr>
        <w:pStyle w:val="Teksttreci0"/>
        <w:framePr w:w="9283" w:h="14086" w:hRule="exact" w:wrap="none" w:vAnchor="page" w:hAnchor="page" w:x="1519" w:y="1429"/>
        <w:numPr>
          <w:ilvl w:val="0"/>
          <w:numId w:val="14"/>
        </w:numPr>
        <w:shd w:val="clear" w:color="auto" w:fill="auto"/>
        <w:tabs>
          <w:tab w:val="left" w:pos="758"/>
        </w:tabs>
        <w:spacing w:after="120" w:line="276" w:lineRule="auto"/>
        <w:ind w:firstLine="440"/>
        <w:jc w:val="both"/>
      </w:pPr>
      <w:r>
        <w:t>są zgodne z kategoriami wskazanymi w Harmonogramie rzeczowo- finansowym,</w:t>
      </w:r>
    </w:p>
    <w:p w14:paraId="2E3D1DCB" w14:textId="77777777" w:rsidR="00F150AF" w:rsidRDefault="00FF288D" w:rsidP="00556963">
      <w:pPr>
        <w:pStyle w:val="Teksttreci0"/>
        <w:framePr w:w="9283" w:h="14086" w:hRule="exact" w:wrap="none" w:vAnchor="page" w:hAnchor="page" w:x="1519" w:y="1429"/>
        <w:numPr>
          <w:ilvl w:val="0"/>
          <w:numId w:val="14"/>
        </w:numPr>
        <w:shd w:val="clear" w:color="auto" w:fill="auto"/>
        <w:tabs>
          <w:tab w:val="left" w:pos="748"/>
        </w:tabs>
        <w:spacing w:after="120" w:line="276" w:lineRule="auto"/>
        <w:ind w:firstLine="440"/>
        <w:jc w:val="both"/>
      </w:pPr>
      <w:r>
        <w:t>zostały faktycznie poniesione w okresie kwalifikowalności wydatków;</w:t>
      </w:r>
    </w:p>
    <w:p w14:paraId="79ACCAFC" w14:textId="77777777" w:rsidR="00F150AF" w:rsidRDefault="00FF288D" w:rsidP="00556963">
      <w:pPr>
        <w:pStyle w:val="Teksttreci0"/>
        <w:framePr w:w="9283" w:h="14086" w:hRule="exact" w:wrap="none" w:vAnchor="page" w:hAnchor="page" w:x="1519" w:y="1429"/>
        <w:numPr>
          <w:ilvl w:val="0"/>
          <w:numId w:val="14"/>
        </w:numPr>
        <w:shd w:val="clear" w:color="auto" w:fill="auto"/>
        <w:tabs>
          <w:tab w:val="left" w:pos="758"/>
        </w:tabs>
        <w:spacing w:after="120" w:line="276" w:lineRule="auto"/>
        <w:ind w:firstLine="440"/>
        <w:jc w:val="both"/>
      </w:pPr>
      <w:r>
        <w:t>zostały zweryfikowane i zatwierdzone przez Lidera projektu w częściowych wnioskach o płatność,</w:t>
      </w:r>
    </w:p>
    <w:p w14:paraId="74F4285E" w14:textId="77777777" w:rsidR="00F150AF" w:rsidRDefault="00FF288D" w:rsidP="00556963">
      <w:pPr>
        <w:pStyle w:val="Teksttreci0"/>
        <w:framePr w:w="9283" w:h="14086" w:hRule="exact" w:wrap="none" w:vAnchor="page" w:hAnchor="page" w:x="1519" w:y="1429"/>
        <w:numPr>
          <w:ilvl w:val="0"/>
          <w:numId w:val="14"/>
        </w:numPr>
        <w:shd w:val="clear" w:color="auto" w:fill="auto"/>
        <w:tabs>
          <w:tab w:val="left" w:pos="758"/>
        </w:tabs>
        <w:spacing w:after="120" w:line="276" w:lineRule="auto"/>
        <w:ind w:firstLine="440"/>
        <w:jc w:val="both"/>
      </w:pPr>
      <w:r>
        <w:t>zostały prawidłowo udokumentowane.</w:t>
      </w:r>
    </w:p>
    <w:p w14:paraId="55BDA40B" w14:textId="40ACFA96" w:rsidR="00F150AF" w:rsidRDefault="00FF288D" w:rsidP="00556963">
      <w:pPr>
        <w:pStyle w:val="Teksttreci0"/>
        <w:framePr w:w="9283" w:h="14086" w:hRule="exact" w:wrap="none" w:vAnchor="page" w:hAnchor="page" w:x="1519" w:y="1429"/>
        <w:numPr>
          <w:ilvl w:val="0"/>
          <w:numId w:val="5"/>
        </w:numPr>
        <w:shd w:val="clear" w:color="auto" w:fill="auto"/>
        <w:tabs>
          <w:tab w:val="left" w:pos="393"/>
        </w:tabs>
        <w:spacing w:after="120" w:line="276" w:lineRule="auto"/>
        <w:ind w:left="440" w:hanging="440"/>
        <w:jc w:val="both"/>
      </w:pPr>
      <w:r>
        <w:t>W przypadku wydatków kwalifikowalnych Partnera na realizację Zadania ponoszonych w walucie innej niż PLN, kwota tych wydatków przeliczana będzie na PLN po kursie zastosowanym przez bank realizujący płatność w dniu dokonania zapłaty</w:t>
      </w:r>
      <w:r w:rsidR="00C37A92">
        <w:t>,</w:t>
      </w:r>
      <w:r>
        <w:t xml:space="preserve"> tj. w dniu, w którym została opłacona faktura/inny dowód księgowy lub dokonano zwrotu na rachunek </w:t>
      </w:r>
      <w:r w:rsidR="00C37A92">
        <w:t>P</w:t>
      </w:r>
      <w:r>
        <w:t>rojektu, zgodnie z polityka rachunkowości (wydatki dotyczące rozliczenia delegacji mogą być przeliczone zgodnie z rozporządzeniem Ministra Pracy i Polityki Społecznej w sprawie należności przysługujących pracownikowi zatrudnionemu w państwowej lub samorządowej jednostce sfery budżetowej z tytułu podróży służbowej)</w:t>
      </w:r>
      <w:r w:rsidR="00C37A92">
        <w:t>.</w:t>
      </w:r>
    </w:p>
    <w:p w14:paraId="674B2A9C" w14:textId="589C0957" w:rsidR="00F150AF" w:rsidRDefault="00FF288D" w:rsidP="00556963">
      <w:pPr>
        <w:pStyle w:val="Teksttreci0"/>
        <w:framePr w:w="9283" w:h="14086" w:hRule="exact" w:wrap="none" w:vAnchor="page" w:hAnchor="page" w:x="1519" w:y="1429"/>
        <w:numPr>
          <w:ilvl w:val="0"/>
          <w:numId w:val="5"/>
        </w:numPr>
        <w:shd w:val="clear" w:color="auto" w:fill="auto"/>
        <w:tabs>
          <w:tab w:val="left" w:pos="393"/>
        </w:tabs>
        <w:spacing w:after="0" w:line="276" w:lineRule="auto"/>
        <w:ind w:left="440" w:hanging="440"/>
        <w:jc w:val="both"/>
      </w:pPr>
      <w:r>
        <w:t>Wszystkie płatności dokonywane w związku z wykonywaniem Umowy muszą być dokonywane za pośrednictwem wyodrębnionego rachunku bankowego Partnera, o którym mowa w § 8 ust. 6, pod rygorem uznania tych wydatków za niekwalifikowalne</w:t>
      </w:r>
      <w:r w:rsidR="00C37A92">
        <w:t>,</w:t>
      </w:r>
      <w:r>
        <w:t xml:space="preserve"> z zastrzeżeniem wyjątków przewidzianych w Wytycznych w zakresie kwalifikowalności wydatków lub wydatków na delegacje </w:t>
      </w:r>
      <w:r w:rsidR="00C37A92">
        <w:t>p</w:t>
      </w:r>
      <w:r>
        <w:t xml:space="preserve">ersonelu </w:t>
      </w:r>
      <w:r w:rsidR="00C37A92">
        <w:t>P</w:t>
      </w:r>
      <w:r>
        <w:t>rojektu.</w:t>
      </w:r>
    </w:p>
    <w:p w14:paraId="49AEA319"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4BB3DCA9" w14:textId="77777777" w:rsidR="00F150AF" w:rsidRDefault="00F150AF">
      <w:pPr>
        <w:spacing w:line="1" w:lineRule="exact"/>
      </w:pPr>
    </w:p>
    <w:p w14:paraId="4E250C6C" w14:textId="77777777" w:rsidR="00F150AF" w:rsidRDefault="00FF288D">
      <w:pPr>
        <w:pStyle w:val="Teksttreci0"/>
        <w:framePr w:w="9283" w:h="13229" w:hRule="exact" w:wrap="none" w:vAnchor="page" w:hAnchor="page" w:x="1519" w:y="1780"/>
        <w:shd w:val="clear" w:color="auto" w:fill="auto"/>
        <w:jc w:val="center"/>
      </w:pPr>
      <w:r>
        <w:rPr>
          <w:b/>
          <w:bCs/>
        </w:rPr>
        <w:t>§ 8.</w:t>
      </w:r>
    </w:p>
    <w:p w14:paraId="7E5A5A94" w14:textId="77777777" w:rsidR="00F150AF" w:rsidRDefault="00FF288D">
      <w:pPr>
        <w:pStyle w:val="Teksttreci0"/>
        <w:framePr w:w="9283" w:h="13229" w:hRule="exact" w:wrap="none" w:vAnchor="page" w:hAnchor="page" w:x="1519" w:y="1780"/>
        <w:shd w:val="clear" w:color="auto" w:fill="auto"/>
        <w:jc w:val="center"/>
      </w:pPr>
      <w:r>
        <w:rPr>
          <w:b/>
          <w:bCs/>
        </w:rPr>
        <w:t>Finansowanie oraz rozliczanie wydatków i kosztów pośrednich</w:t>
      </w:r>
    </w:p>
    <w:p w14:paraId="6B51EDAD" w14:textId="77777777" w:rsidR="00F150AF" w:rsidRDefault="00FF288D">
      <w:pPr>
        <w:pStyle w:val="Teksttreci0"/>
        <w:framePr w:w="9283" w:h="13229" w:hRule="exact" w:wrap="none" w:vAnchor="page" w:hAnchor="page" w:x="1519" w:y="1780"/>
        <w:shd w:val="clear" w:color="auto" w:fill="auto"/>
        <w:jc w:val="center"/>
      </w:pPr>
      <w:r>
        <w:rPr>
          <w:b/>
          <w:bCs/>
        </w:rPr>
        <w:t>ponoszonych na realizację Zadania</w:t>
      </w:r>
    </w:p>
    <w:p w14:paraId="41180740" w14:textId="2E49AD11" w:rsidR="00F150AF" w:rsidRDefault="00FF288D">
      <w:pPr>
        <w:pStyle w:val="Teksttreci0"/>
        <w:framePr w:w="9283" w:h="13229" w:hRule="exact" w:wrap="none" w:vAnchor="page" w:hAnchor="page" w:x="1519" w:y="1780"/>
        <w:numPr>
          <w:ilvl w:val="0"/>
          <w:numId w:val="15"/>
        </w:numPr>
        <w:shd w:val="clear" w:color="auto" w:fill="auto"/>
        <w:tabs>
          <w:tab w:val="left" w:pos="427"/>
        </w:tabs>
        <w:ind w:left="440" w:hanging="440"/>
        <w:jc w:val="both"/>
      </w:pPr>
      <w:r>
        <w:t xml:space="preserve">Lider upoważnia Partnera do ponoszenia wydatków, zgodnie z Wytycznymi w zakresie kwalifikowalności, na pokrycie </w:t>
      </w:r>
      <w:proofErr w:type="gramStart"/>
      <w:r w:rsidR="0080300D">
        <w:t xml:space="preserve">wydatków </w:t>
      </w:r>
      <w:r>
        <w:t xml:space="preserve"> na</w:t>
      </w:r>
      <w:proofErr w:type="gramEnd"/>
      <w:r>
        <w:t xml:space="preserve"> realizację Zadania.</w:t>
      </w:r>
    </w:p>
    <w:p w14:paraId="51DAF066" w14:textId="37DE4F35" w:rsidR="00F150AF" w:rsidRDefault="00FF288D">
      <w:pPr>
        <w:pStyle w:val="Teksttreci0"/>
        <w:framePr w:w="9283" w:h="13229" w:hRule="exact" w:wrap="none" w:vAnchor="page" w:hAnchor="page" w:x="1519" w:y="1780"/>
        <w:numPr>
          <w:ilvl w:val="0"/>
          <w:numId w:val="15"/>
        </w:numPr>
        <w:shd w:val="clear" w:color="auto" w:fill="auto"/>
        <w:tabs>
          <w:tab w:val="left" w:pos="427"/>
        </w:tabs>
        <w:ind w:left="440" w:hanging="440"/>
        <w:jc w:val="both"/>
      </w:pPr>
      <w:r>
        <w:t xml:space="preserve">Całkowita maksymalna kwota wydatków na realizację Zadania wynosi </w:t>
      </w:r>
      <w:r w:rsidR="001C203D">
        <w:rPr>
          <w:b/>
          <w:bCs/>
        </w:rPr>
        <w:t>50 000 000</w:t>
      </w:r>
      <w:r>
        <w:rPr>
          <w:b/>
          <w:bCs/>
        </w:rPr>
        <w:t xml:space="preserve">,00 </w:t>
      </w:r>
      <w:r>
        <w:t xml:space="preserve">PLN (słownie: </w:t>
      </w:r>
      <w:r w:rsidR="00131645">
        <w:t>pięćdziesiąt milionów</w:t>
      </w:r>
      <w:r w:rsidR="00CF1C4E">
        <w:t xml:space="preserve"> złotych 00/100</w:t>
      </w:r>
      <w:r>
        <w:t>) i w całości pochodzi ze środków Europejskiego Funduszu Rozwoju Regionalnego. Szczegółowy podział wydatków między Liderem a Partnerem określa Harmonogram rzeczowo-finansowy.</w:t>
      </w:r>
    </w:p>
    <w:p w14:paraId="57456433" w14:textId="61DB4625" w:rsidR="00F150AF" w:rsidRDefault="00FF288D">
      <w:pPr>
        <w:pStyle w:val="Teksttreci0"/>
        <w:framePr w:w="9283" w:h="13229" w:hRule="exact" w:wrap="none" w:vAnchor="page" w:hAnchor="page" w:x="1519" w:y="1780"/>
        <w:numPr>
          <w:ilvl w:val="0"/>
          <w:numId w:val="15"/>
        </w:numPr>
        <w:shd w:val="clear" w:color="auto" w:fill="auto"/>
        <w:tabs>
          <w:tab w:val="left" w:pos="427"/>
        </w:tabs>
        <w:ind w:left="440" w:hanging="440"/>
        <w:jc w:val="both"/>
      </w:pPr>
      <w:r>
        <w:t xml:space="preserve">Lider przekaże Partnerowi środki na finansowanie wydatków związanych z realizacją Zadania w formie zaliczki wypłacanej Partnerowi w transzach, których kwoty i terminy płatności określa Harmonogram transz stanowiący </w:t>
      </w:r>
      <w:r>
        <w:rPr>
          <w:b/>
          <w:bCs/>
        </w:rPr>
        <w:t xml:space="preserve">Załącznik nr 5 </w:t>
      </w:r>
      <w:r>
        <w:t xml:space="preserve">do Umowy. Zmiana Harmonogramu transz nie stanowi zmiany treści </w:t>
      </w:r>
      <w:r w:rsidR="00874AE9">
        <w:t>U</w:t>
      </w:r>
      <w:r>
        <w:t>mowy i nie wymaga sporządzenia aneksu do Umowy. Zmiana Harmonogramu transz dokonywana jest na podstawie wniosku jednej ze Stron, przekazanego elektronicznie z podpisem kwalifikowanym, po akceptacji drugiej Strony.</w:t>
      </w:r>
    </w:p>
    <w:p w14:paraId="1C21EEFE" w14:textId="77777777" w:rsidR="00F150AF" w:rsidRDefault="00FF288D">
      <w:pPr>
        <w:pStyle w:val="Teksttreci0"/>
        <w:framePr w:w="9283" w:h="13229" w:hRule="exact" w:wrap="none" w:vAnchor="page" w:hAnchor="page" w:x="1519" w:y="1780"/>
        <w:numPr>
          <w:ilvl w:val="0"/>
          <w:numId w:val="15"/>
        </w:numPr>
        <w:shd w:val="clear" w:color="auto" w:fill="auto"/>
        <w:tabs>
          <w:tab w:val="left" w:pos="427"/>
        </w:tabs>
        <w:ind w:left="440" w:hanging="440"/>
        <w:jc w:val="both"/>
      </w:pPr>
      <w:r>
        <w:t>Pierwsza transza zaliczki zostanie niezwłocznie przekazana Partnerowi po podpisaniu Umowy przez ostatnią ze Stron, zgodnie z Harmonogramem transz, pod warunkiem dostępności środków w planie rzeczowo-finansowym Lidera.</w:t>
      </w:r>
    </w:p>
    <w:p w14:paraId="5CDA406B" w14:textId="77777777" w:rsidR="00F150AF" w:rsidRDefault="00FF288D">
      <w:pPr>
        <w:pStyle w:val="Teksttreci0"/>
        <w:framePr w:w="9283" w:h="13229" w:hRule="exact" w:wrap="none" w:vAnchor="page" w:hAnchor="page" w:x="1519" w:y="1780"/>
        <w:numPr>
          <w:ilvl w:val="0"/>
          <w:numId w:val="15"/>
        </w:numPr>
        <w:shd w:val="clear" w:color="auto" w:fill="auto"/>
        <w:tabs>
          <w:tab w:val="left" w:pos="427"/>
        </w:tabs>
        <w:ind w:left="440" w:hanging="440"/>
        <w:jc w:val="both"/>
      </w:pPr>
      <w:r>
        <w:t>Drugą i kolejne transze zaliczki Lider przekaże Partnerowi zgodnie z Harmonogramem transz przy łącznym spełnieniu następujących warunków:</w:t>
      </w:r>
    </w:p>
    <w:p w14:paraId="3BE620EA" w14:textId="77777777" w:rsidR="00F150AF" w:rsidRDefault="00FF288D">
      <w:pPr>
        <w:pStyle w:val="Teksttreci0"/>
        <w:framePr w:w="9283" w:h="13229" w:hRule="exact" w:wrap="none" w:vAnchor="page" w:hAnchor="page" w:x="1519" w:y="1780"/>
        <w:numPr>
          <w:ilvl w:val="0"/>
          <w:numId w:val="16"/>
        </w:numPr>
        <w:shd w:val="clear" w:color="auto" w:fill="auto"/>
        <w:tabs>
          <w:tab w:val="left" w:pos="867"/>
        </w:tabs>
        <w:spacing w:after="0"/>
        <w:ind w:left="860" w:hanging="420"/>
        <w:jc w:val="both"/>
      </w:pPr>
      <w:r>
        <w:t>Partner rozliczy w finansowych zestawieniach okresowych, co najmniej 70% kwoty wszystkich przekazanych dotychczas transz zaliczki;</w:t>
      </w:r>
    </w:p>
    <w:p w14:paraId="068974E6" w14:textId="77777777" w:rsidR="00F150AF" w:rsidRDefault="00FF288D">
      <w:pPr>
        <w:pStyle w:val="Teksttreci0"/>
        <w:framePr w:w="9283" w:h="13229" w:hRule="exact" w:wrap="none" w:vAnchor="page" w:hAnchor="page" w:x="1519" w:y="1780"/>
        <w:numPr>
          <w:ilvl w:val="0"/>
          <w:numId w:val="16"/>
        </w:numPr>
        <w:shd w:val="clear" w:color="auto" w:fill="auto"/>
        <w:tabs>
          <w:tab w:val="left" w:pos="867"/>
        </w:tabs>
        <w:ind w:left="860" w:hanging="420"/>
        <w:jc w:val="both"/>
      </w:pPr>
      <w:r>
        <w:t>w planie rzeczowo-finansowym Lidera będą dostępne środki przeznaczone na wypłatę środków, o których mowa w ust. 3.</w:t>
      </w:r>
    </w:p>
    <w:p w14:paraId="62563E65" w14:textId="1E67CC2F" w:rsidR="00F150AF" w:rsidRDefault="00FF288D">
      <w:pPr>
        <w:pStyle w:val="Teksttreci0"/>
        <w:framePr w:w="9283" w:h="13229" w:hRule="exact" w:wrap="none" w:vAnchor="page" w:hAnchor="page" w:x="1519" w:y="1780"/>
        <w:numPr>
          <w:ilvl w:val="0"/>
          <w:numId w:val="15"/>
        </w:numPr>
        <w:shd w:val="clear" w:color="auto" w:fill="auto"/>
        <w:tabs>
          <w:tab w:val="left" w:pos="427"/>
        </w:tabs>
        <w:ind w:left="440" w:hanging="440"/>
        <w:jc w:val="both"/>
      </w:pPr>
      <w:r>
        <w:t xml:space="preserve">Zaliczki przekazywane będą na wyodrębniony rachunek Partnera o numerze </w:t>
      </w:r>
      <w:r w:rsidR="001C203D">
        <w:t xml:space="preserve">… </w:t>
      </w:r>
      <w:r>
        <w:t xml:space="preserve"> prowadzony przez </w:t>
      </w:r>
      <w:r w:rsidR="001C203D">
        <w:t xml:space="preserve">… </w:t>
      </w:r>
      <w:r>
        <w:t>.</w:t>
      </w:r>
    </w:p>
    <w:p w14:paraId="21A4944A" w14:textId="77777777" w:rsidR="00F150AF" w:rsidRDefault="00FF288D">
      <w:pPr>
        <w:pStyle w:val="Teksttreci0"/>
        <w:framePr w:w="9283" w:h="13229" w:hRule="exact" w:wrap="none" w:vAnchor="page" w:hAnchor="page" w:x="1519" w:y="1780"/>
        <w:numPr>
          <w:ilvl w:val="0"/>
          <w:numId w:val="15"/>
        </w:numPr>
        <w:shd w:val="clear" w:color="auto" w:fill="auto"/>
        <w:tabs>
          <w:tab w:val="left" w:pos="427"/>
        </w:tabs>
        <w:ind w:left="440" w:hanging="440"/>
        <w:jc w:val="both"/>
      </w:pPr>
      <w:r>
        <w:t>Odsetki od środków pieniężnych na wyodrębnionym rachunku bankowym Partnera, o którym mowa w ust. 6 stanowią dochód budżetu państwa i podlegają zwrotowi na rachunek wskazany przez Lidera, do 15 stycznia następnego roku budżetowego.</w:t>
      </w:r>
    </w:p>
    <w:p w14:paraId="41D9AE6E" w14:textId="77777777" w:rsidR="00F150AF" w:rsidRDefault="00FF288D">
      <w:pPr>
        <w:pStyle w:val="Teksttreci0"/>
        <w:framePr w:w="9283" w:h="13229" w:hRule="exact" w:wrap="none" w:vAnchor="page" w:hAnchor="page" w:x="1519" w:y="1780"/>
        <w:numPr>
          <w:ilvl w:val="0"/>
          <w:numId w:val="15"/>
        </w:numPr>
        <w:shd w:val="clear" w:color="auto" w:fill="auto"/>
        <w:tabs>
          <w:tab w:val="left" w:pos="427"/>
        </w:tabs>
        <w:ind w:left="440" w:hanging="440"/>
        <w:jc w:val="both"/>
      </w:pPr>
      <w:r>
        <w:t>Od kwot odsetek bankowych zwróconych po terminie, o którym mowa w ust. 7, nalicza się odsetki w wysokości określonej jak dla zaległości podatkowych, począwszy od dnia następującego po dniu, w którym upłynął termin zwrotu.</w:t>
      </w:r>
    </w:p>
    <w:p w14:paraId="2D42FBBB" w14:textId="4B604499" w:rsidR="00E46492" w:rsidRDefault="00E46492" w:rsidP="00E46492">
      <w:pPr>
        <w:pStyle w:val="Teksttreci0"/>
        <w:framePr w:w="9283" w:h="13229" w:hRule="exact" w:wrap="none" w:vAnchor="page" w:hAnchor="page" w:x="1519" w:y="1780"/>
        <w:numPr>
          <w:ilvl w:val="0"/>
          <w:numId w:val="15"/>
        </w:numPr>
        <w:shd w:val="clear" w:color="auto" w:fill="auto"/>
        <w:tabs>
          <w:tab w:val="left" w:pos="427"/>
        </w:tabs>
        <w:ind w:left="440" w:hanging="440"/>
        <w:jc w:val="both"/>
      </w:pPr>
      <w:bookmarkStart w:id="18" w:name="_Hlk217042920"/>
      <w:r>
        <w:t>Z rachunku, o którym mowa w ust. 6 Partner będzie pobierał środki w kwocie odpowiadającej wartości zatwierdzonych w zestawieniach kosztów pośrednich, a w początkowym okresie realizacji projektu, gdy ponoszone koszty pośrednie będą wyższe od możliwych do rozliczenia będzie pobierał środki na ich pokrycie. Ostateczne rozliczenie kosztów pośrednich nastąpi w ostatnim finansowym zestawieniu okresowym</w:t>
      </w:r>
      <w:r w:rsidR="00BC04B5">
        <w:t>.</w:t>
      </w:r>
    </w:p>
    <w:bookmarkEnd w:id="18"/>
    <w:p w14:paraId="081C4851" w14:textId="7F8F3E13" w:rsidR="00F150AF" w:rsidRDefault="00FF288D">
      <w:pPr>
        <w:pStyle w:val="Teksttreci0"/>
        <w:framePr w:w="9283" w:h="13229" w:hRule="exact" w:wrap="none" w:vAnchor="page" w:hAnchor="page" w:x="1519" w:y="1780"/>
        <w:numPr>
          <w:ilvl w:val="0"/>
          <w:numId w:val="15"/>
        </w:numPr>
        <w:shd w:val="clear" w:color="auto" w:fill="auto"/>
        <w:tabs>
          <w:tab w:val="left" w:pos="427"/>
        </w:tabs>
        <w:ind w:left="440" w:hanging="440"/>
        <w:jc w:val="both"/>
      </w:pPr>
      <w:r>
        <w:t xml:space="preserve">Koszty pośrednie powinny być zawsze naliczane od poniesionych w danym okresie kosztów bezpośrednich i wykazanych we wniosku o płatność wg stawki ryczałtowej w wysokości 3,95%, do momentu osiągnięcia limitu kwotowego kosztów pośrednich wskazanego dla </w:t>
      </w:r>
      <w:r w:rsidR="002A72C0">
        <w:t>P</w:t>
      </w:r>
      <w:r>
        <w:t>artnera we wniosku o dofinansowanie.</w:t>
      </w:r>
      <w:r w:rsidR="00BB288E">
        <w:t xml:space="preserve"> </w:t>
      </w:r>
    </w:p>
    <w:p w14:paraId="400EFA2E" w14:textId="5A329233" w:rsidR="00F150AF" w:rsidRDefault="00FF288D">
      <w:pPr>
        <w:pStyle w:val="Teksttreci0"/>
        <w:framePr w:w="9283" w:h="13229" w:hRule="exact" w:wrap="none" w:vAnchor="page" w:hAnchor="page" w:x="1519" w:y="1780"/>
        <w:numPr>
          <w:ilvl w:val="0"/>
          <w:numId w:val="15"/>
        </w:numPr>
        <w:shd w:val="clear" w:color="auto" w:fill="auto"/>
        <w:tabs>
          <w:tab w:val="left" w:pos="427"/>
        </w:tabs>
        <w:ind w:left="440" w:hanging="440"/>
        <w:jc w:val="both"/>
      </w:pPr>
      <w:bookmarkStart w:id="19" w:name="_Hlk217296178"/>
      <w:bookmarkStart w:id="20" w:name="_Hlk217043007"/>
      <w:r>
        <w:t>Podstawą rozliczenia przekazanej Partnerowi zaliczki są wydatki i koszty pośrednie zatwierdzone przez Lidera w finansowych zestawieniach okresowych</w:t>
      </w:r>
      <w:r w:rsidRPr="00556963">
        <w:t xml:space="preserve">. Rozliczonych w zestawieniach wydatków Partnera nie pomniejszają </w:t>
      </w:r>
      <w:r w:rsidR="00716789" w:rsidRPr="00556963">
        <w:t>wypłacone</w:t>
      </w:r>
      <w:r w:rsidRPr="00556963">
        <w:t xml:space="preserve">, a nierozliczone przez </w:t>
      </w:r>
      <w:proofErr w:type="spellStart"/>
      <w:r w:rsidRPr="00556963">
        <w:t>grantobiorców</w:t>
      </w:r>
      <w:proofErr w:type="spellEnd"/>
      <w:r w:rsidRPr="00556963">
        <w:t xml:space="preserve"> zaliczki ani nieodzyskane środki związane z windykacją podejmowaną wobec odbiorców pomocy</w:t>
      </w:r>
      <w:bookmarkEnd w:id="19"/>
      <w:r w:rsidRPr="00556963">
        <w:t>.</w:t>
      </w:r>
    </w:p>
    <w:bookmarkEnd w:id="20"/>
    <w:p w14:paraId="19A09DBD" w14:textId="77777777" w:rsidR="00F150AF" w:rsidRDefault="00FF288D">
      <w:pPr>
        <w:pStyle w:val="Teksttreci0"/>
        <w:framePr w:w="9283" w:h="13229" w:hRule="exact" w:wrap="none" w:vAnchor="page" w:hAnchor="page" w:x="1519" w:y="1780"/>
        <w:numPr>
          <w:ilvl w:val="0"/>
          <w:numId w:val="15"/>
        </w:numPr>
        <w:shd w:val="clear" w:color="auto" w:fill="auto"/>
        <w:tabs>
          <w:tab w:val="left" w:pos="427"/>
        </w:tabs>
        <w:ind w:left="440" w:hanging="440"/>
        <w:jc w:val="both"/>
      </w:pPr>
      <w:r>
        <w:t>Partner zobowiązuje się do ujawniania wszelkich przychodów powstałych w związku z realizacją Zadania i ich zwrotu na rachunek wskazany przez Lidera.</w:t>
      </w:r>
    </w:p>
    <w:p w14:paraId="41D02C22" w14:textId="77777777" w:rsidR="00F150AF" w:rsidRDefault="00FF288D">
      <w:pPr>
        <w:pStyle w:val="Teksttreci0"/>
        <w:framePr w:w="9283" w:h="13229" w:hRule="exact" w:wrap="none" w:vAnchor="page" w:hAnchor="page" w:x="1519" w:y="1780"/>
        <w:numPr>
          <w:ilvl w:val="0"/>
          <w:numId w:val="15"/>
        </w:numPr>
        <w:shd w:val="clear" w:color="auto" w:fill="auto"/>
        <w:tabs>
          <w:tab w:val="left" w:pos="427"/>
        </w:tabs>
        <w:spacing w:after="0"/>
        <w:ind w:left="440" w:hanging="440"/>
        <w:jc w:val="both"/>
      </w:pPr>
      <w:r>
        <w:t xml:space="preserve">Wydatki poniesione na podatek od towarów i usług (VAT) mogą zostać uznane za kwalifikowalne, jeśli nie podlega on zwrotowi lub odliczeniu przez Partnera, co Partner potwierdził składając stosowne oświadczenie, którego wzór stanowi </w:t>
      </w:r>
      <w:r>
        <w:rPr>
          <w:b/>
          <w:bCs/>
        </w:rPr>
        <w:t xml:space="preserve">Załącznik nr 6 </w:t>
      </w:r>
      <w:r>
        <w:t>do Umowy.</w:t>
      </w:r>
    </w:p>
    <w:p w14:paraId="6A39F156"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4BEC5A0A" w14:textId="77777777" w:rsidR="00F150AF" w:rsidRDefault="00F150AF">
      <w:pPr>
        <w:spacing w:line="1" w:lineRule="exact"/>
      </w:pPr>
    </w:p>
    <w:p w14:paraId="45471DC1" w14:textId="77777777" w:rsidR="00F150AF" w:rsidRDefault="00FF288D">
      <w:pPr>
        <w:pStyle w:val="Teksttreci0"/>
        <w:framePr w:w="9288" w:h="8227" w:hRule="exact" w:wrap="none" w:vAnchor="page" w:hAnchor="page" w:x="1517" w:y="1275"/>
        <w:numPr>
          <w:ilvl w:val="0"/>
          <w:numId w:val="15"/>
        </w:numPr>
        <w:shd w:val="clear" w:color="auto" w:fill="auto"/>
        <w:tabs>
          <w:tab w:val="left" w:pos="418"/>
        </w:tabs>
        <w:spacing w:after="120"/>
        <w:ind w:left="440" w:hanging="440"/>
        <w:jc w:val="both"/>
      </w:pPr>
      <w:r>
        <w:t>W przypadku, gdy w trakcie realizacji Projektu lub po jego zakończeniu Partner będzie mógł odliczyć lub uzyskać zwrot VAT od zakupionych w ramach realizacji Projektu towarów lub usług, wówczas informuje o tym fakcie Lidera. Podatek VAT w takiej sytuacji jest niekwalifikowalny. Partner zobowiązany jest wówczas do zwrotu podatku od towarów i usług (VAT), który uprzednio został przez niego określony jako niepodlegający odliczeniu i który został mu dofinansowany za okres od dnia, w którym uzyskał możliwość odliczenia tego podatku.</w:t>
      </w:r>
    </w:p>
    <w:p w14:paraId="544D5313" w14:textId="77777777" w:rsidR="00F150AF" w:rsidRDefault="00FF288D">
      <w:pPr>
        <w:pStyle w:val="Teksttreci0"/>
        <w:framePr w:w="9288" w:h="8227" w:hRule="exact" w:wrap="none" w:vAnchor="page" w:hAnchor="page" w:x="1517" w:y="1275"/>
        <w:numPr>
          <w:ilvl w:val="0"/>
          <w:numId w:val="15"/>
        </w:numPr>
        <w:shd w:val="clear" w:color="auto" w:fill="auto"/>
        <w:tabs>
          <w:tab w:val="left" w:pos="418"/>
        </w:tabs>
        <w:spacing w:after="120"/>
        <w:ind w:left="440" w:hanging="440"/>
        <w:jc w:val="both"/>
      </w:pPr>
      <w:r>
        <w:t>Lider może wstrzymać przekazywanie Partnerowi transz zaliczki w przypadku: stwierdzenia lub powzięcia uzasadnionego podejrzenia zaistnienia nieprawidłowości w wykonywaniu Umowy lub w realizacji Zadania, z zastrzeżeniem, że nieprawidłowości te dotyczą zamierzonych działań lub zaniechań Partnera i nie są związane z nieprawidłowościami odbiorców pomocy, utrudniania przez Partnera kontroli realizacji Zadania, dokumentowania realizacji Zadania niezgodnie z postanowieniami Umowy.</w:t>
      </w:r>
    </w:p>
    <w:p w14:paraId="3578D133" w14:textId="13151043" w:rsidR="00F150AF" w:rsidRDefault="00FF288D">
      <w:pPr>
        <w:pStyle w:val="Teksttreci0"/>
        <w:framePr w:w="9288" w:h="8227" w:hRule="exact" w:wrap="none" w:vAnchor="page" w:hAnchor="page" w:x="1517" w:y="1275"/>
        <w:numPr>
          <w:ilvl w:val="0"/>
          <w:numId w:val="15"/>
        </w:numPr>
        <w:shd w:val="clear" w:color="auto" w:fill="auto"/>
        <w:tabs>
          <w:tab w:val="left" w:pos="418"/>
        </w:tabs>
        <w:spacing w:after="120"/>
        <w:ind w:left="440" w:hanging="440"/>
        <w:jc w:val="both"/>
      </w:pPr>
      <w:r>
        <w:t>W przypadku niezgodnego z zapisami Umowy wydatkowania przez Partnera środków w całości lub części, środki te podlegają zwrotowi wraz z odsetkami w wysokości określonej jak dla zaległości podatkowych liczonymi od dnia otrzymania odpowiedniej transzy zaliczki, zgodnie z art. 207 ustawy z dnia 27 sierpnia 2009 r. o finansach publicznych (Dz. U. z 202</w:t>
      </w:r>
      <w:r w:rsidR="007421AC">
        <w:t>5</w:t>
      </w:r>
      <w:r>
        <w:t xml:space="preserve"> r. poz. </w:t>
      </w:r>
      <w:r w:rsidR="007421AC">
        <w:t>1483</w:t>
      </w:r>
      <w:r>
        <w:t>, z późn. zm.), na rachunek bankowy wskazany przez Lidera.</w:t>
      </w:r>
    </w:p>
    <w:p w14:paraId="76FE6E6F" w14:textId="28312330" w:rsidR="00F150AF" w:rsidRDefault="00F150AF" w:rsidP="00556963">
      <w:pPr>
        <w:pStyle w:val="Teksttreci0"/>
        <w:framePr w:w="9288" w:h="8227" w:hRule="exact" w:wrap="none" w:vAnchor="page" w:hAnchor="page" w:x="1517" w:y="1275"/>
        <w:shd w:val="clear" w:color="auto" w:fill="auto"/>
        <w:tabs>
          <w:tab w:val="left" w:pos="418"/>
        </w:tabs>
        <w:spacing w:after="120"/>
        <w:jc w:val="both"/>
      </w:pPr>
    </w:p>
    <w:p w14:paraId="19DFA185" w14:textId="5685D9B6" w:rsidR="00F150AF" w:rsidRDefault="00FF288D">
      <w:pPr>
        <w:pStyle w:val="Teksttreci0"/>
        <w:framePr w:w="9288" w:h="8227" w:hRule="exact" w:wrap="none" w:vAnchor="page" w:hAnchor="page" w:x="1517" w:y="1275"/>
        <w:numPr>
          <w:ilvl w:val="0"/>
          <w:numId w:val="15"/>
        </w:numPr>
        <w:shd w:val="clear" w:color="auto" w:fill="auto"/>
        <w:tabs>
          <w:tab w:val="left" w:pos="418"/>
        </w:tabs>
        <w:spacing w:after="120"/>
        <w:ind w:left="440" w:hanging="440"/>
        <w:jc w:val="both"/>
      </w:pPr>
      <w:r>
        <w:t xml:space="preserve">Środki niewykorzystane przez Partnera, o których mowa w ust. 3, podlegają zwrotowi do 15 dnia </w:t>
      </w:r>
      <w:proofErr w:type="gramStart"/>
      <w:r>
        <w:t>miesiąca stycznia</w:t>
      </w:r>
      <w:proofErr w:type="gramEnd"/>
      <w:r>
        <w:t xml:space="preserve"> roku następnego po zakończeniu okresu kwalifikowalności wydatków, wskazanego w </w:t>
      </w:r>
      <w:r w:rsidR="002A72C0" w:rsidRPr="002A72C0">
        <w:t>§</w:t>
      </w:r>
      <w:r w:rsidR="002A72C0">
        <w:t xml:space="preserve"> </w:t>
      </w:r>
      <w:r>
        <w:t xml:space="preserve">7 ust. 1, na rachunek </w:t>
      </w:r>
      <w:r w:rsidR="00A7665A">
        <w:t xml:space="preserve">wskazany przez </w:t>
      </w:r>
      <w:r>
        <w:t>Lidera. Od kwoty zwrotu niewykorzystanej części zaliczki, dokonanego po terminie nalicza się odsetki w wysokości określonej jak dla zaległości podatkowych, począwszy od dnia, kiedy upłynął termin ich zwrotu.</w:t>
      </w:r>
    </w:p>
    <w:p w14:paraId="33443546" w14:textId="08C7C12D" w:rsidR="00F150AF" w:rsidRDefault="00FF288D">
      <w:pPr>
        <w:pStyle w:val="Teksttreci0"/>
        <w:framePr w:w="9288" w:h="8227" w:hRule="exact" w:wrap="none" w:vAnchor="page" w:hAnchor="page" w:x="1517" w:y="1275"/>
        <w:numPr>
          <w:ilvl w:val="0"/>
          <w:numId w:val="15"/>
        </w:numPr>
        <w:shd w:val="clear" w:color="auto" w:fill="auto"/>
        <w:tabs>
          <w:tab w:val="left" w:pos="418"/>
        </w:tabs>
        <w:spacing w:after="0"/>
        <w:ind w:left="440" w:hanging="440"/>
        <w:jc w:val="both"/>
      </w:pPr>
      <w:r>
        <w:t>W przypadku wystąpienia konieczności pomniejszenia maksymalnej kwoty dofinansowania, związanej z wykorzystaniem przez Partnera dofinansowania z naruszeniem procedur, o których mowa w art. 184 ustawy z dnia 27 sierpnia 2029 r. o finansach publicznych, w tym udzielenia zamówienia w sposób sprzeczny z zasadami określonymi w niniejszej Umowie, z zastrzeżeniem ust. 11, Partner zostanie poinformowany o tym fakcie i jednocześnie wezwany do odpowiedniej zmiany Harmonogramu rzeczowo-finansowego oraz wskaźników wymienionych w § 5 pkt. 2, jeśli dotyczy. Jeżeli w wyniku pomniejszenia dofinansowania okaże się, że Partnerowi zatwierdzono wydatki w kwocie wyższej niż maksymalna wysokość dofinansowania, o której mowa w zdaniu poprzednim, różnica podlega zmniejszeniu bez odsetek w terminie i na zasadach określonych przez Lidera.</w:t>
      </w:r>
    </w:p>
    <w:p w14:paraId="5ABC7C9E" w14:textId="77777777" w:rsidR="00F150AF" w:rsidRDefault="00FF288D">
      <w:pPr>
        <w:pStyle w:val="Nagwek10"/>
        <w:framePr w:w="9288" w:h="4003" w:hRule="exact" w:wrap="none" w:vAnchor="page" w:hAnchor="page" w:x="1517" w:y="10198"/>
        <w:shd w:val="clear" w:color="auto" w:fill="auto"/>
        <w:spacing w:after="0"/>
      </w:pPr>
      <w:bookmarkStart w:id="21" w:name="_Hlk215757842"/>
      <w:bookmarkStart w:id="22" w:name="bookmark18"/>
      <w:bookmarkStart w:id="23" w:name="bookmark19"/>
      <w:r>
        <w:t>§</w:t>
      </w:r>
      <w:bookmarkEnd w:id="21"/>
      <w:r>
        <w:t xml:space="preserve"> 9.</w:t>
      </w:r>
      <w:bookmarkEnd w:id="22"/>
      <w:bookmarkEnd w:id="23"/>
    </w:p>
    <w:p w14:paraId="0C05B077" w14:textId="77777777" w:rsidR="00F150AF" w:rsidRDefault="00FF288D">
      <w:pPr>
        <w:pStyle w:val="Nagwek10"/>
        <w:framePr w:w="9288" w:h="4003" w:hRule="exact" w:wrap="none" w:vAnchor="page" w:hAnchor="page" w:x="1517" w:y="10198"/>
        <w:shd w:val="clear" w:color="auto" w:fill="auto"/>
        <w:spacing w:after="120"/>
        <w:ind w:firstLine="580"/>
        <w:jc w:val="left"/>
      </w:pPr>
      <w:bookmarkStart w:id="24" w:name="bookmark20"/>
      <w:bookmarkStart w:id="25" w:name="bookmark21"/>
      <w:r>
        <w:t>Składanie częściowego wniosku o płatność oraz weryfikacja wydatków i kosztów Zadania</w:t>
      </w:r>
      <w:bookmarkEnd w:id="24"/>
      <w:bookmarkEnd w:id="25"/>
    </w:p>
    <w:p w14:paraId="514F6A65" w14:textId="7B2C2CE8" w:rsidR="00F150AF" w:rsidRDefault="00FF288D">
      <w:pPr>
        <w:pStyle w:val="Teksttreci0"/>
        <w:framePr w:w="9288" w:h="4003" w:hRule="exact" w:wrap="none" w:vAnchor="page" w:hAnchor="page" w:x="1517" w:y="10198"/>
        <w:numPr>
          <w:ilvl w:val="0"/>
          <w:numId w:val="17"/>
        </w:numPr>
        <w:shd w:val="clear" w:color="auto" w:fill="auto"/>
        <w:tabs>
          <w:tab w:val="left" w:pos="405"/>
        </w:tabs>
        <w:spacing w:after="120" w:line="276" w:lineRule="auto"/>
        <w:ind w:left="380" w:hanging="380"/>
        <w:jc w:val="both"/>
      </w:pPr>
      <w:r>
        <w:t xml:space="preserve">Partner zobowiązuje się składać Liderowi częściowe wnioski o płatność z realizacji Zadania na zasadach określonych w Umowie oraz zgodnie z postanowieniami </w:t>
      </w:r>
      <w:r>
        <w:rPr>
          <w:i/>
          <w:iCs/>
        </w:rPr>
        <w:t>Instrukcji użytkownika SL2021 - obszar Wnioski o płatność. Wersja dla Beneficjentó</w:t>
      </w:r>
      <w:hyperlink w:anchor="bookmark22" w:tooltip="Current Document">
        <w:r>
          <w:rPr>
            <w:i/>
            <w:iCs/>
          </w:rPr>
          <w:t>w</w:t>
        </w:r>
        <w:r>
          <w:rPr>
            <w:vertAlign w:val="superscript"/>
          </w:rPr>
          <w:t>1</w:t>
        </w:r>
        <w:r>
          <w:t>,</w:t>
        </w:r>
      </w:hyperlink>
      <w:r>
        <w:t xml:space="preserve"> aktualnej na dzień składania wniosku. Wnioski będą dotyczyły</w:t>
      </w:r>
      <w:r w:rsidR="0080300D">
        <w:t xml:space="preserve"> wydatków</w:t>
      </w:r>
      <w:r>
        <w:t xml:space="preserve"> </w:t>
      </w:r>
      <w:r w:rsidR="0080300D">
        <w:t xml:space="preserve">w </w:t>
      </w:r>
      <w:r>
        <w:t>realizacji Zadania, w szczególności rozliczonych zaliczek i refundacji wypłaconych grantobiorcom, poniesionych nie później niż w danym okresie sprawozdawczym.</w:t>
      </w:r>
    </w:p>
    <w:p w14:paraId="6EB18220" w14:textId="7F2E4923" w:rsidR="00F150AF" w:rsidRDefault="00FF288D">
      <w:pPr>
        <w:pStyle w:val="Teksttreci0"/>
        <w:framePr w:w="9288" w:h="4003" w:hRule="exact" w:wrap="none" w:vAnchor="page" w:hAnchor="page" w:x="1517" w:y="10198"/>
        <w:numPr>
          <w:ilvl w:val="0"/>
          <w:numId w:val="17"/>
        </w:numPr>
        <w:shd w:val="clear" w:color="auto" w:fill="auto"/>
        <w:tabs>
          <w:tab w:val="left" w:pos="405"/>
        </w:tabs>
        <w:spacing w:after="120" w:line="276" w:lineRule="auto"/>
        <w:ind w:left="380" w:hanging="380"/>
        <w:jc w:val="both"/>
      </w:pPr>
      <w:r>
        <w:t xml:space="preserve">Pierwszy częściowy wniosek o płatność obejmuje </w:t>
      </w:r>
      <w:r w:rsidR="00C84F17">
        <w:t xml:space="preserve">wydatki </w:t>
      </w:r>
      <w:r>
        <w:t>poniesione od początku okresu kwalifikowalności wydatków, o którym mowa w § 7 ust. 1</w:t>
      </w:r>
      <w:r w:rsidR="007421AC">
        <w:t>,</w:t>
      </w:r>
      <w:r>
        <w:t xml:space="preserve"> do ostatniego dnia miesiąca, w którym została podpisana Umowa i zostanie złożony w CST2021 w terminie 15 dni od zakończenia pierwszego okresu sprawozdawczego.</w:t>
      </w:r>
    </w:p>
    <w:p w14:paraId="2AD9F2DF" w14:textId="77777777" w:rsidR="00F150AF" w:rsidRDefault="00FF288D">
      <w:pPr>
        <w:pStyle w:val="Teksttreci0"/>
        <w:framePr w:w="9288" w:h="4003" w:hRule="exact" w:wrap="none" w:vAnchor="page" w:hAnchor="page" w:x="1517" w:y="10198"/>
        <w:numPr>
          <w:ilvl w:val="0"/>
          <w:numId w:val="17"/>
        </w:numPr>
        <w:shd w:val="clear" w:color="auto" w:fill="auto"/>
        <w:tabs>
          <w:tab w:val="left" w:pos="405"/>
        </w:tabs>
        <w:spacing w:after="0"/>
        <w:ind w:left="380" w:hanging="380"/>
        <w:jc w:val="both"/>
      </w:pPr>
      <w:r>
        <w:t>Kolejne wnioski Partner zobowiązuje się do składania za okres trzech miesięcy w terminie do 15 dnia kolejnego miesiąca następującego po raportowanym 3 miesięcznym okresie sprawozdawczym, a jeśli dzień ten wypada nie w dzień roboczy, to następnego dnia roboczego.</w:t>
      </w:r>
    </w:p>
    <w:p w14:paraId="06472890" w14:textId="77777777" w:rsidR="00F150AF" w:rsidRDefault="00FF288D">
      <w:pPr>
        <w:pStyle w:val="Stopka1"/>
        <w:framePr w:wrap="none" w:vAnchor="page" w:hAnchor="page" w:x="1622" w:y="15027"/>
        <w:shd w:val="clear" w:color="auto" w:fill="auto"/>
      </w:pPr>
      <w:bookmarkStart w:id="26" w:name="bookmark22"/>
      <w:r>
        <w:t xml:space="preserve">Treść dokumentu dostępna na stronie internetowej </w:t>
      </w:r>
      <w:hyperlink r:id="rId10" w:history="1">
        <w:r>
          <w:t>www.nowoczesnagospodarka.gov.pl</w:t>
        </w:r>
        <w:bookmarkEnd w:id="26"/>
      </w:hyperlink>
    </w:p>
    <w:p w14:paraId="72EBBDBA"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58DA8939" w14:textId="77777777" w:rsidR="00F150AF" w:rsidRDefault="00F150AF">
      <w:pPr>
        <w:spacing w:line="1" w:lineRule="exact"/>
      </w:pPr>
    </w:p>
    <w:p w14:paraId="52CF24E6" w14:textId="77777777" w:rsidR="00F150AF" w:rsidRDefault="00FF288D">
      <w:pPr>
        <w:pStyle w:val="Teksttreci0"/>
        <w:framePr w:w="9360" w:h="13776" w:hRule="exact" w:wrap="none" w:vAnchor="page" w:hAnchor="page" w:x="1481" w:y="1429"/>
        <w:shd w:val="clear" w:color="auto" w:fill="auto"/>
        <w:spacing w:after="120"/>
        <w:ind w:left="380"/>
        <w:jc w:val="both"/>
      </w:pPr>
      <w:r>
        <w:t>Dopuszcza się składanie wniosków za krótszy okres niż 3 miesiące, w szczególności pod koniec roku kalendarzowego.</w:t>
      </w:r>
    </w:p>
    <w:p w14:paraId="6FC7798C" w14:textId="5394BBD0" w:rsidR="00F150AF" w:rsidRDefault="00FF288D" w:rsidP="00C84F17">
      <w:pPr>
        <w:pStyle w:val="Teksttreci0"/>
        <w:framePr w:w="9360" w:h="13776" w:hRule="exact" w:wrap="none" w:vAnchor="page" w:hAnchor="page" w:x="1481" w:y="1429"/>
        <w:numPr>
          <w:ilvl w:val="0"/>
          <w:numId w:val="17"/>
        </w:numPr>
        <w:shd w:val="clear" w:color="auto" w:fill="auto"/>
        <w:tabs>
          <w:tab w:val="left" w:pos="360"/>
        </w:tabs>
        <w:spacing w:after="120"/>
        <w:ind w:left="440" w:hanging="440"/>
        <w:jc w:val="both"/>
      </w:pPr>
      <w:r>
        <w:t>Dniem złożenia wniosku, o którym mowa w ust. 1, jest dzień przekazania go w systemie CST202Partner zobowiązany jest do składania częściowych wniosków o płatność za pośrednictwem systemu CST2021. W przypadku awarii aplikacji, kiedy czas przywracania prawidłowego działania CST2021 nie pozwoli na złożenie częściowego wniosku o płatność w terminie, Partner składa wniosek o płatność niezwłocznie od powzięcia informacji o przywróceniu dostępności CST2021.</w:t>
      </w:r>
    </w:p>
    <w:p w14:paraId="528EE293" w14:textId="504DD1D7" w:rsidR="00F150AF" w:rsidRDefault="00FF288D">
      <w:pPr>
        <w:pStyle w:val="Teksttreci0"/>
        <w:framePr w:w="9360" w:h="13776" w:hRule="exact" w:wrap="none" w:vAnchor="page" w:hAnchor="page" w:x="1481" w:y="1429"/>
        <w:numPr>
          <w:ilvl w:val="0"/>
          <w:numId w:val="17"/>
        </w:numPr>
        <w:shd w:val="clear" w:color="auto" w:fill="auto"/>
        <w:tabs>
          <w:tab w:val="left" w:pos="360"/>
        </w:tabs>
        <w:spacing w:after="120"/>
        <w:ind w:left="440" w:hanging="440"/>
        <w:jc w:val="both"/>
      </w:pPr>
      <w:r>
        <w:t xml:space="preserve">W każdym częściowym wniosku o płatność Partner wykaże koszty pośrednie Zadania w wysokości określonej w </w:t>
      </w:r>
      <w:r w:rsidR="00F90FB6" w:rsidRPr="00F90FB6">
        <w:t>§</w:t>
      </w:r>
      <w:r w:rsidR="00F90FB6">
        <w:t xml:space="preserve"> </w:t>
      </w:r>
      <w:r>
        <w:t xml:space="preserve">8 </w:t>
      </w:r>
      <w:r w:rsidR="00F90FB6">
        <w:t>ust.</w:t>
      </w:r>
      <w:r>
        <w:t xml:space="preserve"> 10. Zatwierdzenie ich przez Lidera uzależnione jest od:</w:t>
      </w:r>
    </w:p>
    <w:p w14:paraId="4E96FED6" w14:textId="144D4821" w:rsidR="00F150AF" w:rsidRDefault="00FF288D">
      <w:pPr>
        <w:pStyle w:val="Teksttreci0"/>
        <w:framePr w:w="9360" w:h="13776" w:hRule="exact" w:wrap="none" w:vAnchor="page" w:hAnchor="page" w:x="1481" w:y="1429"/>
        <w:numPr>
          <w:ilvl w:val="0"/>
          <w:numId w:val="18"/>
        </w:numPr>
        <w:shd w:val="clear" w:color="auto" w:fill="auto"/>
        <w:tabs>
          <w:tab w:val="left" w:pos="893"/>
        </w:tabs>
        <w:spacing w:after="120" w:line="276" w:lineRule="auto"/>
        <w:ind w:left="800" w:hanging="220"/>
        <w:jc w:val="both"/>
      </w:pPr>
      <w:r>
        <w:t xml:space="preserve">potwierdzenia poprawności wyliczenia kosztów pośrednich zgodnie z określoną stawką ryczałtową liczoną od kosztów bezpośrednich </w:t>
      </w:r>
      <w:r w:rsidR="00F90FB6">
        <w:t>Z</w:t>
      </w:r>
      <w:r>
        <w:t>adania;</w:t>
      </w:r>
    </w:p>
    <w:p w14:paraId="11BB44FE" w14:textId="77777777" w:rsidR="00F150AF" w:rsidRDefault="00FF288D">
      <w:pPr>
        <w:pStyle w:val="Teksttreci0"/>
        <w:framePr w:w="9360" w:h="13776" w:hRule="exact" w:wrap="none" w:vAnchor="page" w:hAnchor="page" w:x="1481" w:y="1429"/>
        <w:numPr>
          <w:ilvl w:val="0"/>
          <w:numId w:val="18"/>
        </w:numPr>
        <w:shd w:val="clear" w:color="auto" w:fill="auto"/>
        <w:tabs>
          <w:tab w:val="left" w:pos="940"/>
        </w:tabs>
        <w:spacing w:after="120"/>
        <w:ind w:firstLine="580"/>
        <w:jc w:val="both"/>
      </w:pPr>
      <w:r>
        <w:t>pozytywnej weryfikacji części sprawozdawczej częściowego wniosku o płatność.</w:t>
      </w:r>
    </w:p>
    <w:p w14:paraId="5852714E" w14:textId="77777777" w:rsidR="00F150AF" w:rsidRDefault="00FF288D">
      <w:pPr>
        <w:pStyle w:val="Teksttreci0"/>
        <w:framePr w:w="9360" w:h="13776" w:hRule="exact" w:wrap="none" w:vAnchor="page" w:hAnchor="page" w:x="1481" w:y="1429"/>
        <w:numPr>
          <w:ilvl w:val="0"/>
          <w:numId w:val="17"/>
        </w:numPr>
        <w:shd w:val="clear" w:color="auto" w:fill="auto"/>
        <w:tabs>
          <w:tab w:val="left" w:pos="360"/>
        </w:tabs>
        <w:spacing w:after="120"/>
        <w:ind w:left="440" w:hanging="440"/>
        <w:jc w:val="both"/>
      </w:pPr>
      <w:r>
        <w:t>Do częściowego wniosku o płatność Partner zobowiązany jest załączyć zeskanowane oryginały lub elektroniczne wersje dokumentów potwierdzających poniesienie kosztów realizacji Zadania, w szczególności:</w:t>
      </w:r>
    </w:p>
    <w:p w14:paraId="6DD19D8B" w14:textId="77777777" w:rsidR="00F150AF" w:rsidRDefault="00FF288D">
      <w:pPr>
        <w:pStyle w:val="Teksttreci0"/>
        <w:framePr w:w="9360" w:h="13776" w:hRule="exact" w:wrap="none" w:vAnchor="page" w:hAnchor="page" w:x="1481" w:y="1429"/>
        <w:numPr>
          <w:ilvl w:val="0"/>
          <w:numId w:val="19"/>
        </w:numPr>
        <w:shd w:val="clear" w:color="auto" w:fill="auto"/>
        <w:tabs>
          <w:tab w:val="left" w:pos="826"/>
        </w:tabs>
        <w:spacing w:after="0"/>
        <w:ind w:left="800" w:hanging="360"/>
        <w:jc w:val="both"/>
      </w:pPr>
      <w:r>
        <w:t>dokumentów księgowych (faktur lub dokumentów o równoważnej wartości dowodowej) wraz z opisem dokumentu księgowego, którego wzór Lider przekaże Partnerowi w ciągu 7 dni roboczych od podpisania Umowy, umożliwiającym przyporządkowanie kosztu do określonej pozycji z Harmonogramu rzeczowo-finansowego;</w:t>
      </w:r>
    </w:p>
    <w:p w14:paraId="1D95C007" w14:textId="77777777" w:rsidR="00F150AF" w:rsidRDefault="00FF288D">
      <w:pPr>
        <w:pStyle w:val="Teksttreci0"/>
        <w:framePr w:w="9360" w:h="13776" w:hRule="exact" w:wrap="none" w:vAnchor="page" w:hAnchor="page" w:x="1481" w:y="1429"/>
        <w:numPr>
          <w:ilvl w:val="0"/>
          <w:numId w:val="19"/>
        </w:numPr>
        <w:shd w:val="clear" w:color="auto" w:fill="auto"/>
        <w:tabs>
          <w:tab w:val="left" w:pos="826"/>
        </w:tabs>
        <w:spacing w:after="0"/>
        <w:ind w:firstLine="440"/>
        <w:jc w:val="both"/>
      </w:pPr>
      <w:r>
        <w:t>dokumentacji potwierdzającej dokonanie zapłaty.</w:t>
      </w:r>
    </w:p>
    <w:p w14:paraId="14F4A0FD" w14:textId="77777777" w:rsidR="00F150AF" w:rsidRDefault="00FF288D">
      <w:pPr>
        <w:pStyle w:val="Teksttreci0"/>
        <w:framePr w:w="9360" w:h="13776" w:hRule="exact" w:wrap="none" w:vAnchor="page" w:hAnchor="page" w:x="1481" w:y="1429"/>
        <w:numPr>
          <w:ilvl w:val="0"/>
          <w:numId w:val="19"/>
        </w:numPr>
        <w:shd w:val="clear" w:color="auto" w:fill="auto"/>
        <w:tabs>
          <w:tab w:val="left" w:pos="826"/>
        </w:tabs>
        <w:spacing w:after="0"/>
        <w:ind w:left="800" w:hanging="360"/>
        <w:jc w:val="both"/>
      </w:pPr>
      <w:r>
        <w:t>protokołów odbioru dokumentujących wykonanie dostaw lub usług, dokumentacji potwierdzającej przyjęcie środków trwałych do używania lub innej dokumentacji potwierdzającej zgodność realizacji zamówienia z zapisami umowy z wykonawcą;</w:t>
      </w:r>
    </w:p>
    <w:p w14:paraId="07D0D897" w14:textId="77777777" w:rsidR="00F150AF" w:rsidRDefault="00FF288D">
      <w:pPr>
        <w:pStyle w:val="Teksttreci0"/>
        <w:framePr w:w="9360" w:h="13776" w:hRule="exact" w:wrap="none" w:vAnchor="page" w:hAnchor="page" w:x="1481" w:y="1429"/>
        <w:numPr>
          <w:ilvl w:val="0"/>
          <w:numId w:val="19"/>
        </w:numPr>
        <w:shd w:val="clear" w:color="auto" w:fill="auto"/>
        <w:tabs>
          <w:tab w:val="left" w:pos="826"/>
        </w:tabs>
        <w:spacing w:after="0"/>
        <w:ind w:firstLine="440"/>
        <w:jc w:val="both"/>
      </w:pPr>
      <w:r>
        <w:t>innej dokumentacji koniecznej do ustalenia poniesienia i oceny kwalifikowalności kosztu.</w:t>
      </w:r>
    </w:p>
    <w:p w14:paraId="7211C1B0" w14:textId="77777777" w:rsidR="00F150AF" w:rsidRDefault="00FF288D">
      <w:pPr>
        <w:pStyle w:val="Teksttreci0"/>
        <w:framePr w:w="9360" w:h="13776" w:hRule="exact" w:wrap="none" w:vAnchor="page" w:hAnchor="page" w:x="1481" w:y="1429"/>
        <w:numPr>
          <w:ilvl w:val="0"/>
          <w:numId w:val="19"/>
        </w:numPr>
        <w:shd w:val="clear" w:color="auto" w:fill="auto"/>
        <w:tabs>
          <w:tab w:val="left" w:pos="826"/>
        </w:tabs>
        <w:spacing w:after="120"/>
        <w:ind w:left="800" w:hanging="360"/>
        <w:jc w:val="both"/>
      </w:pPr>
      <w:r>
        <w:t>w odniesieniu do kosztów wsparcia finansowego udzielanego grantobiorcom wyłącznie dokumentów dotyczących rozliczenia zaliczek wypłaconych grantobiorcom lub wypłaconych im refundacji:</w:t>
      </w:r>
    </w:p>
    <w:p w14:paraId="2E407CEB" w14:textId="77777777" w:rsidR="00F150AF" w:rsidRDefault="00FF288D">
      <w:pPr>
        <w:pStyle w:val="Teksttreci0"/>
        <w:framePr w:w="9360" w:h="13776" w:hRule="exact" w:wrap="none" w:vAnchor="page" w:hAnchor="page" w:x="1481" w:y="1429"/>
        <w:shd w:val="clear" w:color="auto" w:fill="auto"/>
        <w:spacing w:after="0"/>
        <w:ind w:firstLine="860"/>
        <w:jc w:val="both"/>
      </w:pPr>
      <w:r>
        <w:t xml:space="preserve">a) wyciągów bankowych potwierdzających przekazanie </w:t>
      </w:r>
      <w:proofErr w:type="spellStart"/>
      <w:r>
        <w:t>grantobiorcy</w:t>
      </w:r>
      <w:proofErr w:type="spellEnd"/>
      <w:r>
        <w:t xml:space="preserve"> zaliczki lub refundacji;</w:t>
      </w:r>
    </w:p>
    <w:p w14:paraId="7B050022" w14:textId="77777777" w:rsidR="00F150AF" w:rsidRDefault="00FF288D">
      <w:pPr>
        <w:pStyle w:val="Teksttreci0"/>
        <w:framePr w:w="9360" w:h="13776" w:hRule="exact" w:wrap="none" w:vAnchor="page" w:hAnchor="page" w:x="1481" w:y="1429"/>
        <w:shd w:val="clear" w:color="auto" w:fill="auto"/>
        <w:spacing w:after="0"/>
        <w:ind w:left="1220" w:hanging="360"/>
        <w:jc w:val="both"/>
      </w:pPr>
      <w:r>
        <w:t xml:space="preserve">b) zweryfikowanych i zatwierdzonych przez Partnera wniosków rozliczających zaliczki lub wniosków o refundacje złożonych przez </w:t>
      </w:r>
      <w:proofErr w:type="spellStart"/>
      <w:r>
        <w:t>grantobiorców</w:t>
      </w:r>
      <w:proofErr w:type="spellEnd"/>
      <w:r>
        <w:t xml:space="preserve"> wraz z opisem dokumentu księgowego, o którym mowa w pkt.1, umożliwiającym przyporządkowanie kosztu do określonej pozycji z Harmonogramu rzeczowo-finansowego;</w:t>
      </w:r>
    </w:p>
    <w:p w14:paraId="09E32479" w14:textId="77777777" w:rsidR="00F150AF" w:rsidRDefault="00FF288D">
      <w:pPr>
        <w:pStyle w:val="Teksttreci0"/>
        <w:framePr w:w="9360" w:h="13776" w:hRule="exact" w:wrap="none" w:vAnchor="page" w:hAnchor="page" w:x="1481" w:y="1429"/>
        <w:numPr>
          <w:ilvl w:val="0"/>
          <w:numId w:val="18"/>
        </w:numPr>
        <w:shd w:val="clear" w:color="auto" w:fill="auto"/>
        <w:tabs>
          <w:tab w:val="left" w:pos="1220"/>
        </w:tabs>
        <w:spacing w:after="120"/>
        <w:ind w:left="1220" w:hanging="360"/>
        <w:jc w:val="both"/>
      </w:pPr>
      <w:r>
        <w:t xml:space="preserve">dokumentów potwierdzających weryfikację przez Partnera kwalifikowalności wydatków rozliczonych przez </w:t>
      </w:r>
      <w:proofErr w:type="spellStart"/>
      <w:r>
        <w:t>grantobiorcę</w:t>
      </w:r>
      <w:proofErr w:type="spellEnd"/>
      <w:r>
        <w:t>.</w:t>
      </w:r>
    </w:p>
    <w:p w14:paraId="69FADCD8" w14:textId="77777777" w:rsidR="00F150AF" w:rsidRDefault="00FF288D">
      <w:pPr>
        <w:pStyle w:val="Teksttreci0"/>
        <w:framePr w:w="9360" w:h="13776" w:hRule="exact" w:wrap="none" w:vAnchor="page" w:hAnchor="page" w:x="1481" w:y="1429"/>
        <w:numPr>
          <w:ilvl w:val="0"/>
          <w:numId w:val="17"/>
        </w:numPr>
        <w:shd w:val="clear" w:color="auto" w:fill="auto"/>
        <w:tabs>
          <w:tab w:val="left" w:pos="360"/>
        </w:tabs>
        <w:spacing w:after="120"/>
        <w:ind w:left="440" w:hanging="440"/>
        <w:jc w:val="both"/>
      </w:pPr>
      <w:r>
        <w:t xml:space="preserve">Wraz z częściowym wnioskiem o płatność Partner przesyła w CST2021 finansowe zestawienie okresowe, sporządzone według wzoru stanowiącego </w:t>
      </w:r>
      <w:r>
        <w:rPr>
          <w:b/>
          <w:bCs/>
        </w:rPr>
        <w:t xml:space="preserve">Załącznik nr 10 </w:t>
      </w:r>
      <w:r>
        <w:t>do Umowy. Zmiana wzoru zestawienia nie wymaga aneksu. Lider zobowiązuje się do przekazania Partnerowi zmienionego wzoru w formie elektronicznej za pośrednictwem systemu CST2021 nie później niż ostatniego dnia roboczego okresu, za który ma zostać złożone zestawienie na nowym wzorze.</w:t>
      </w:r>
    </w:p>
    <w:p w14:paraId="57F72EB9" w14:textId="77777777" w:rsidR="00F150AF" w:rsidRDefault="00FF288D">
      <w:pPr>
        <w:pStyle w:val="Teksttreci0"/>
        <w:framePr w:w="9360" w:h="13776" w:hRule="exact" w:wrap="none" w:vAnchor="page" w:hAnchor="page" w:x="1481" w:y="1429"/>
        <w:numPr>
          <w:ilvl w:val="0"/>
          <w:numId w:val="17"/>
        </w:numPr>
        <w:shd w:val="clear" w:color="auto" w:fill="auto"/>
        <w:tabs>
          <w:tab w:val="left" w:pos="360"/>
        </w:tabs>
        <w:spacing w:after="120"/>
        <w:ind w:left="440" w:hanging="440"/>
        <w:jc w:val="both"/>
      </w:pPr>
      <w:r>
        <w:t xml:space="preserve">Do każdego zestawienia Partner jest zobowiązany dołączyć zeskanowane oryginały lub elektroniczne wersje dokumentów potwierdzających poniesienie wydatków na zaliczki dla </w:t>
      </w:r>
      <w:proofErr w:type="spellStart"/>
      <w:r>
        <w:t>grantobiorców</w:t>
      </w:r>
      <w:proofErr w:type="spellEnd"/>
      <w:r>
        <w:t xml:space="preserve"> rozliczanych w danym zestawieniu:</w:t>
      </w:r>
    </w:p>
    <w:p w14:paraId="40C84A65" w14:textId="77777777" w:rsidR="00F150AF" w:rsidRDefault="00FF288D">
      <w:pPr>
        <w:pStyle w:val="Teksttreci0"/>
        <w:framePr w:w="9360" w:h="13776" w:hRule="exact" w:wrap="none" w:vAnchor="page" w:hAnchor="page" w:x="1481" w:y="1429"/>
        <w:numPr>
          <w:ilvl w:val="0"/>
          <w:numId w:val="20"/>
        </w:numPr>
        <w:shd w:val="clear" w:color="auto" w:fill="auto"/>
        <w:tabs>
          <w:tab w:val="left" w:pos="833"/>
        </w:tabs>
        <w:spacing w:after="0"/>
        <w:ind w:left="860" w:hanging="340"/>
        <w:jc w:val="both"/>
      </w:pPr>
      <w:r>
        <w:t xml:space="preserve">zweryfikowane i zaakceptowane przez Partnera wnioski o wypłatę zaliczki złożone przez </w:t>
      </w:r>
      <w:proofErr w:type="spellStart"/>
      <w:r>
        <w:t>grantobiorców</w:t>
      </w:r>
      <w:proofErr w:type="spellEnd"/>
      <w:r>
        <w:t>;</w:t>
      </w:r>
    </w:p>
    <w:p w14:paraId="5EDAE0B4" w14:textId="77777777" w:rsidR="00F150AF" w:rsidRDefault="00FF288D">
      <w:pPr>
        <w:pStyle w:val="Teksttreci0"/>
        <w:framePr w:w="9360" w:h="13776" w:hRule="exact" w:wrap="none" w:vAnchor="page" w:hAnchor="page" w:x="1481" w:y="1429"/>
        <w:numPr>
          <w:ilvl w:val="0"/>
          <w:numId w:val="20"/>
        </w:numPr>
        <w:shd w:val="clear" w:color="auto" w:fill="auto"/>
        <w:tabs>
          <w:tab w:val="left" w:pos="833"/>
        </w:tabs>
        <w:spacing w:after="0"/>
        <w:ind w:firstLine="520"/>
        <w:jc w:val="both"/>
      </w:pPr>
      <w:r>
        <w:t>dokumenty potwierdzające weryfikację i akceptację przez Partnera ww. wniosków;</w:t>
      </w:r>
    </w:p>
    <w:p w14:paraId="0DEB3555" w14:textId="77777777" w:rsidR="00F150AF" w:rsidRDefault="00FF288D">
      <w:pPr>
        <w:pStyle w:val="Teksttreci0"/>
        <w:framePr w:w="9360" w:h="13776" w:hRule="exact" w:wrap="none" w:vAnchor="page" w:hAnchor="page" w:x="1481" w:y="1429"/>
        <w:numPr>
          <w:ilvl w:val="0"/>
          <w:numId w:val="20"/>
        </w:numPr>
        <w:shd w:val="clear" w:color="auto" w:fill="auto"/>
        <w:tabs>
          <w:tab w:val="left" w:pos="833"/>
        </w:tabs>
        <w:spacing w:after="120"/>
        <w:ind w:firstLine="520"/>
        <w:jc w:val="both"/>
      </w:pPr>
      <w:r>
        <w:t xml:space="preserve">potwierdzenia wypłaty zaliczek dla </w:t>
      </w:r>
      <w:proofErr w:type="spellStart"/>
      <w:r>
        <w:t>grantobiorców</w:t>
      </w:r>
      <w:proofErr w:type="spellEnd"/>
      <w:r>
        <w:t>.</w:t>
      </w:r>
    </w:p>
    <w:p w14:paraId="1369AC7D" w14:textId="77777777" w:rsidR="00F150AF" w:rsidRDefault="00FF288D">
      <w:pPr>
        <w:pStyle w:val="Teksttreci0"/>
        <w:framePr w:w="9360" w:h="13776" w:hRule="exact" w:wrap="none" w:vAnchor="page" w:hAnchor="page" w:x="1481" w:y="1429"/>
        <w:numPr>
          <w:ilvl w:val="0"/>
          <w:numId w:val="19"/>
        </w:numPr>
        <w:shd w:val="clear" w:color="auto" w:fill="auto"/>
        <w:tabs>
          <w:tab w:val="left" w:pos="360"/>
        </w:tabs>
        <w:spacing w:after="120"/>
        <w:ind w:left="380" w:hanging="380"/>
        <w:jc w:val="both"/>
      </w:pPr>
      <w:r>
        <w:t xml:space="preserve">Partner zobowiązuje się wykazywać w zestawieniach informacje o korektach wartości wydatków rozliczonych we wcześniej zatwierdzonych przez Lidera zestawieniach, w szczególności o zaliczkach zwróconych przez </w:t>
      </w:r>
      <w:proofErr w:type="spellStart"/>
      <w:r>
        <w:t>grantobiorców</w:t>
      </w:r>
      <w:proofErr w:type="spellEnd"/>
      <w:r>
        <w:t xml:space="preserve"> - ich kwoty będą uwzględniane przy wyliczaniu wartości kosztów pośrednich rozliczanych przez Partnera w bieżącym zestawieniu.</w:t>
      </w:r>
    </w:p>
    <w:p w14:paraId="580AEA23" w14:textId="77777777" w:rsidR="00F150AF" w:rsidRDefault="00FF288D">
      <w:pPr>
        <w:pStyle w:val="Teksttreci0"/>
        <w:framePr w:w="9360" w:h="13776" w:hRule="exact" w:wrap="none" w:vAnchor="page" w:hAnchor="page" w:x="1481" w:y="1429"/>
        <w:numPr>
          <w:ilvl w:val="0"/>
          <w:numId w:val="17"/>
        </w:numPr>
        <w:shd w:val="clear" w:color="auto" w:fill="auto"/>
        <w:tabs>
          <w:tab w:val="left" w:pos="360"/>
        </w:tabs>
        <w:spacing w:after="0"/>
        <w:ind w:left="380" w:hanging="380"/>
        <w:jc w:val="both"/>
      </w:pPr>
      <w:r>
        <w:t>Lider weryfikuje i zatwierdza zestawienie oraz częściowy wniosek o płatność w terminie 7 dni roboczych od dnia ich złożenia przekazując Partnerowi informację za pośrednictwem CST2021. W przypadku, gdy zestawienie lub wniosek zawiera braki lub błędy, Partner na wezwanie Lidera w trybie</w:t>
      </w:r>
    </w:p>
    <w:p w14:paraId="35C5196E"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656D6D32" w14:textId="77777777" w:rsidR="00F150AF" w:rsidRDefault="00F150AF">
      <w:pPr>
        <w:spacing w:line="1" w:lineRule="exact"/>
      </w:pPr>
    </w:p>
    <w:p w14:paraId="32030802" w14:textId="77777777" w:rsidR="00F150AF" w:rsidRDefault="00FF288D">
      <w:pPr>
        <w:pStyle w:val="Teksttreci0"/>
        <w:framePr w:w="9365" w:h="4661" w:hRule="exact" w:wrap="none" w:vAnchor="page" w:hAnchor="page" w:x="1478" w:y="1275"/>
        <w:shd w:val="clear" w:color="auto" w:fill="auto"/>
        <w:ind w:left="380"/>
        <w:jc w:val="both"/>
      </w:pPr>
      <w:r>
        <w:t>opisanym w zdaniu 1, zobowiązany jest do złożenia w systemie CST2021 brakujących lub poprawionych dokumentów w terminie maksymalnie 5 dni roboczych od dnia otrzymania wezwania. W takim przypadku termin zatwierdzenia przez Lidera zestawienia/wniosku biegnie od dnia dostarczenia przez Partnera kompletu brakujących lub poprawionych dokumentów lub wyjaśnień w wyznaczonym terminie. W razie zaistnienia konieczności, Lider może dokonać ponownego wezwania w powyższym trybie.</w:t>
      </w:r>
    </w:p>
    <w:p w14:paraId="3956FD55" w14:textId="77777777" w:rsidR="00F150AF" w:rsidRDefault="00FF288D">
      <w:pPr>
        <w:pStyle w:val="Teksttreci0"/>
        <w:framePr w:w="9365" w:h="4661" w:hRule="exact" w:wrap="none" w:vAnchor="page" w:hAnchor="page" w:x="1478" w:y="1275"/>
        <w:numPr>
          <w:ilvl w:val="0"/>
          <w:numId w:val="17"/>
        </w:numPr>
        <w:shd w:val="clear" w:color="auto" w:fill="auto"/>
        <w:tabs>
          <w:tab w:val="left" w:pos="418"/>
        </w:tabs>
        <w:ind w:left="360" w:hanging="360"/>
        <w:jc w:val="both"/>
      </w:pPr>
      <w:r>
        <w:t>Partner zobowiązany jest do przedłożenia końcowego finansowego zestawienia okresowego i częściowego wniosku o płatność końcową nie później niż 12 dni roboczych od zakończenia okresu kwalifikowalności wydatków, o którym mowa w § 7 ust. 1.</w:t>
      </w:r>
    </w:p>
    <w:p w14:paraId="59418017" w14:textId="20AFD25E" w:rsidR="00F150AF" w:rsidRDefault="00FF288D">
      <w:pPr>
        <w:pStyle w:val="Teksttreci0"/>
        <w:framePr w:w="9365" w:h="4661" w:hRule="exact" w:wrap="none" w:vAnchor="page" w:hAnchor="page" w:x="1478" w:y="1275"/>
        <w:numPr>
          <w:ilvl w:val="0"/>
          <w:numId w:val="17"/>
        </w:numPr>
        <w:shd w:val="clear" w:color="auto" w:fill="auto"/>
        <w:tabs>
          <w:tab w:val="left" w:pos="418"/>
        </w:tabs>
        <w:ind w:left="360" w:hanging="360"/>
        <w:jc w:val="both"/>
      </w:pPr>
      <w:r>
        <w:t>Całkowita maksymalna kwota wydatków Partnera na realizację Zadania, o której mowa w § 8 ust. 2</w:t>
      </w:r>
      <w:r w:rsidR="00F90FB6">
        <w:t>,</w:t>
      </w:r>
      <w:r>
        <w:t xml:space="preserve"> jest pomniejszana w sytuacji stwierdzenia nieprawidłowości, z zastrzeżeniem § 8 ust. 11.</w:t>
      </w:r>
    </w:p>
    <w:p w14:paraId="40DBE6DF" w14:textId="77777777" w:rsidR="00F150AF" w:rsidRDefault="00FF288D">
      <w:pPr>
        <w:pStyle w:val="Teksttreci0"/>
        <w:framePr w:w="9365" w:h="4661" w:hRule="exact" w:wrap="none" w:vAnchor="page" w:hAnchor="page" w:x="1478" w:y="1275"/>
        <w:numPr>
          <w:ilvl w:val="0"/>
          <w:numId w:val="17"/>
        </w:numPr>
        <w:shd w:val="clear" w:color="auto" w:fill="auto"/>
        <w:tabs>
          <w:tab w:val="left" w:pos="418"/>
        </w:tabs>
        <w:ind w:left="360" w:hanging="360"/>
        <w:jc w:val="both"/>
      </w:pPr>
      <w:r>
        <w:t>W każdym otrzymanym od Partnera zestawieniu i wniosku Lider może poprawiać oczywiste omyłki pisarskie lub rachunkowe, niezwłocznie informując Partnera o poprawionych oczywistych omyłkach pisarskich lub rachunkowych.</w:t>
      </w:r>
    </w:p>
    <w:p w14:paraId="4F34BDCC" w14:textId="77777777" w:rsidR="00F150AF" w:rsidRDefault="00FF288D">
      <w:pPr>
        <w:pStyle w:val="Teksttreci0"/>
        <w:framePr w:w="9365" w:h="4661" w:hRule="exact" w:wrap="none" w:vAnchor="page" w:hAnchor="page" w:x="1478" w:y="1275"/>
        <w:numPr>
          <w:ilvl w:val="0"/>
          <w:numId w:val="17"/>
        </w:numPr>
        <w:shd w:val="clear" w:color="auto" w:fill="auto"/>
        <w:tabs>
          <w:tab w:val="left" w:pos="418"/>
        </w:tabs>
        <w:spacing w:after="0"/>
        <w:ind w:left="360" w:hanging="360"/>
        <w:jc w:val="both"/>
      </w:pPr>
      <w:r>
        <w:t>W przypadku, gdy zbiorczy wniosek o płatność złożony przez Lidera do Instytucji Zarządzającej Programem zawiera braki lub błędy dotyczące działań Partnera, Partner, na wezwanie Lidera, zobowiązany jest do złożenia brakującej lub poprawionej/uzupełnionej dokumentacji lub wyjaśnień w wyznaczonym terminie, nie krótszym niż 5 dni roboczych.</w:t>
      </w:r>
    </w:p>
    <w:p w14:paraId="35620B35" w14:textId="77777777" w:rsidR="00F150AF" w:rsidRDefault="00FF288D">
      <w:pPr>
        <w:pStyle w:val="Nagwek10"/>
        <w:framePr w:w="9365" w:h="7320" w:hRule="exact" w:wrap="none" w:vAnchor="page" w:hAnchor="page" w:x="1478" w:y="6396"/>
        <w:shd w:val="clear" w:color="auto" w:fill="auto"/>
        <w:spacing w:after="0"/>
      </w:pPr>
      <w:bookmarkStart w:id="27" w:name="bookmark23"/>
      <w:bookmarkStart w:id="28" w:name="bookmark24"/>
      <w:r>
        <w:t>§ 10.</w:t>
      </w:r>
      <w:bookmarkEnd w:id="27"/>
      <w:bookmarkEnd w:id="28"/>
    </w:p>
    <w:p w14:paraId="0D54D0C4" w14:textId="77777777" w:rsidR="00F150AF" w:rsidRDefault="00FF288D">
      <w:pPr>
        <w:pStyle w:val="Nagwek10"/>
        <w:framePr w:w="9365" w:h="7320" w:hRule="exact" w:wrap="none" w:vAnchor="page" w:hAnchor="page" w:x="1478" w:y="6396"/>
        <w:shd w:val="clear" w:color="auto" w:fill="auto"/>
      </w:pPr>
      <w:bookmarkStart w:id="29" w:name="bookmark25"/>
      <w:bookmarkStart w:id="30" w:name="bookmark26"/>
      <w:r>
        <w:t>Centralny System Teleinformatyczny</w:t>
      </w:r>
      <w:bookmarkEnd w:id="29"/>
      <w:bookmarkEnd w:id="30"/>
    </w:p>
    <w:p w14:paraId="09D9A0E2" w14:textId="77777777" w:rsidR="00F150AF" w:rsidRDefault="00FF288D">
      <w:pPr>
        <w:pStyle w:val="Teksttreci0"/>
        <w:framePr w:w="9365" w:h="7320" w:hRule="exact" w:wrap="none" w:vAnchor="page" w:hAnchor="page" w:x="1478" w:y="6396"/>
        <w:numPr>
          <w:ilvl w:val="0"/>
          <w:numId w:val="21"/>
        </w:numPr>
        <w:shd w:val="clear" w:color="auto" w:fill="auto"/>
        <w:tabs>
          <w:tab w:val="left" w:pos="523"/>
        </w:tabs>
        <w:spacing w:line="276" w:lineRule="auto"/>
        <w:ind w:left="520" w:hanging="300"/>
        <w:jc w:val="both"/>
      </w:pPr>
      <w:r>
        <w:t>Partner w celu rozliczenia kosztów kwalifikowalnych i wydatków poniesionych na realizację Zadania korzysta z aplikacji głównej Centralnego systemu teleinformatycznego - CST2021.</w:t>
      </w:r>
    </w:p>
    <w:p w14:paraId="7CFDC1FC" w14:textId="77777777" w:rsidR="00F150AF" w:rsidRDefault="00FF288D">
      <w:pPr>
        <w:pStyle w:val="Teksttreci0"/>
        <w:framePr w:w="9365" w:h="7320" w:hRule="exact" w:wrap="none" w:vAnchor="page" w:hAnchor="page" w:x="1478" w:y="6396"/>
        <w:numPr>
          <w:ilvl w:val="0"/>
          <w:numId w:val="21"/>
        </w:numPr>
        <w:shd w:val="clear" w:color="auto" w:fill="auto"/>
        <w:tabs>
          <w:tab w:val="left" w:pos="523"/>
        </w:tabs>
        <w:spacing w:line="276" w:lineRule="auto"/>
        <w:ind w:left="520" w:hanging="300"/>
        <w:jc w:val="both"/>
      </w:pPr>
      <w:r>
        <w:t>Korespondencję przekazaną za pośrednictwem CST2021 uznaje się za doręczoną z dniem jej przekazania w tym systemi</w:t>
      </w:r>
      <w:hyperlink w:anchor="bookmark27" w:tooltip="Current Document">
        <w:r>
          <w:t>e</w:t>
        </w:r>
        <w:r>
          <w:rPr>
            <w:vertAlign w:val="superscript"/>
          </w:rPr>
          <w:t>2</w:t>
        </w:r>
        <w:r>
          <w:t>.</w:t>
        </w:r>
      </w:hyperlink>
    </w:p>
    <w:p w14:paraId="2E07D01E" w14:textId="77777777" w:rsidR="00F150AF" w:rsidRDefault="00FF288D">
      <w:pPr>
        <w:pStyle w:val="Teksttreci0"/>
        <w:framePr w:w="9365" w:h="7320" w:hRule="exact" w:wrap="none" w:vAnchor="page" w:hAnchor="page" w:x="1478" w:y="6396"/>
        <w:numPr>
          <w:ilvl w:val="0"/>
          <w:numId w:val="21"/>
        </w:numPr>
        <w:shd w:val="clear" w:color="auto" w:fill="auto"/>
        <w:tabs>
          <w:tab w:val="left" w:pos="523"/>
        </w:tabs>
        <w:spacing w:line="276" w:lineRule="auto"/>
        <w:ind w:firstLine="220"/>
        <w:jc w:val="both"/>
      </w:pPr>
      <w:r>
        <w:t>Za pośrednictwem CST2021 Partner:</w:t>
      </w:r>
    </w:p>
    <w:p w14:paraId="7CC7D434" w14:textId="77777777" w:rsidR="00F150AF" w:rsidRDefault="00FF288D">
      <w:pPr>
        <w:pStyle w:val="Teksttreci0"/>
        <w:framePr w:w="9365" w:h="7320" w:hRule="exact" w:wrap="none" w:vAnchor="page" w:hAnchor="page" w:x="1478" w:y="6396"/>
        <w:numPr>
          <w:ilvl w:val="0"/>
          <w:numId w:val="22"/>
        </w:numPr>
        <w:shd w:val="clear" w:color="auto" w:fill="auto"/>
        <w:tabs>
          <w:tab w:val="left" w:pos="818"/>
        </w:tabs>
        <w:spacing w:line="276" w:lineRule="auto"/>
        <w:ind w:left="800" w:hanging="280"/>
        <w:jc w:val="both"/>
      </w:pPr>
      <w:r>
        <w:t>przygotowuje, składa i przesyła do Lidera częściowe wnioski o płatność oraz finansowe zestawienia okresowe,</w:t>
      </w:r>
    </w:p>
    <w:p w14:paraId="1924CFC5" w14:textId="77777777" w:rsidR="00F150AF" w:rsidRDefault="00FF288D">
      <w:pPr>
        <w:pStyle w:val="Teksttreci0"/>
        <w:framePr w:w="9365" w:h="7320" w:hRule="exact" w:wrap="none" w:vAnchor="page" w:hAnchor="page" w:x="1478" w:y="6396"/>
        <w:numPr>
          <w:ilvl w:val="0"/>
          <w:numId w:val="22"/>
        </w:numPr>
        <w:shd w:val="clear" w:color="auto" w:fill="auto"/>
        <w:tabs>
          <w:tab w:val="left" w:pos="833"/>
        </w:tabs>
        <w:spacing w:line="276" w:lineRule="auto"/>
        <w:ind w:firstLine="520"/>
        <w:jc w:val="both"/>
      </w:pPr>
      <w:r>
        <w:t>wnioskuje o zmianę harmonogramu transz zaliczki oraz opiniuje wnioski Lidera w tym zakresie,</w:t>
      </w:r>
    </w:p>
    <w:p w14:paraId="34437C3A" w14:textId="77777777" w:rsidR="00F150AF" w:rsidRDefault="00FF288D">
      <w:pPr>
        <w:pStyle w:val="Teksttreci0"/>
        <w:framePr w:w="9365" w:h="7320" w:hRule="exact" w:wrap="none" w:vAnchor="page" w:hAnchor="page" w:x="1478" w:y="6396"/>
        <w:numPr>
          <w:ilvl w:val="0"/>
          <w:numId w:val="22"/>
        </w:numPr>
        <w:shd w:val="clear" w:color="auto" w:fill="auto"/>
        <w:tabs>
          <w:tab w:val="left" w:pos="838"/>
        </w:tabs>
        <w:spacing w:line="276" w:lineRule="auto"/>
        <w:ind w:left="800" w:hanging="280"/>
        <w:jc w:val="both"/>
      </w:pPr>
      <w:r>
        <w:t>przekazuje aktualizacje Harmonogramu rzeczowo-finansowego obrazujące przesunięcia wydatków związanych z realizacją Zadania, których częstotliwość składania zostanie ustalona w trybie roboczym po zawarciu Umowy,</w:t>
      </w:r>
    </w:p>
    <w:p w14:paraId="1C0197BC" w14:textId="77777777" w:rsidR="00F150AF" w:rsidRDefault="00FF288D">
      <w:pPr>
        <w:pStyle w:val="Teksttreci0"/>
        <w:framePr w:w="9365" w:h="7320" w:hRule="exact" w:wrap="none" w:vAnchor="page" w:hAnchor="page" w:x="1478" w:y="6396"/>
        <w:numPr>
          <w:ilvl w:val="0"/>
          <w:numId w:val="22"/>
        </w:numPr>
        <w:shd w:val="clear" w:color="auto" w:fill="auto"/>
        <w:tabs>
          <w:tab w:val="left" w:pos="838"/>
        </w:tabs>
        <w:spacing w:line="276" w:lineRule="auto"/>
        <w:ind w:left="800" w:hanging="280"/>
        <w:jc w:val="both"/>
      </w:pPr>
      <w:r>
        <w:t>przekazuje informacje o przeprowadzonych postępowaniach o udzielenie zamówienia publicznego i udzielonych zamówieniach zgodnie z zasadą konkurencyjności, informacje o zawartych umowach i wyłonionych wykonawcach oraz personelu Projektu w dedykowanym module w CST2021,</w:t>
      </w:r>
    </w:p>
    <w:p w14:paraId="0426D8E6" w14:textId="77777777" w:rsidR="00F150AF" w:rsidRDefault="00FF288D">
      <w:pPr>
        <w:pStyle w:val="Teksttreci0"/>
        <w:framePr w:w="9365" w:h="7320" w:hRule="exact" w:wrap="none" w:vAnchor="page" w:hAnchor="page" w:x="1478" w:y="6396"/>
        <w:numPr>
          <w:ilvl w:val="0"/>
          <w:numId w:val="22"/>
        </w:numPr>
        <w:shd w:val="clear" w:color="auto" w:fill="auto"/>
        <w:tabs>
          <w:tab w:val="left" w:pos="838"/>
        </w:tabs>
        <w:spacing w:line="276" w:lineRule="auto"/>
        <w:ind w:firstLine="520"/>
        <w:jc w:val="both"/>
      </w:pPr>
      <w:r>
        <w:t>przekazuje wnioski o nadanie/zmianę/wycofanie dostępu do CST2021 dla osoby uprawnionej,</w:t>
      </w:r>
    </w:p>
    <w:p w14:paraId="615B9B9C" w14:textId="77777777" w:rsidR="00F150AF" w:rsidRDefault="00FF288D">
      <w:pPr>
        <w:pStyle w:val="Teksttreci0"/>
        <w:framePr w:w="9365" w:h="7320" w:hRule="exact" w:wrap="none" w:vAnchor="page" w:hAnchor="page" w:x="1478" w:y="6396"/>
        <w:numPr>
          <w:ilvl w:val="0"/>
          <w:numId w:val="22"/>
        </w:numPr>
        <w:shd w:val="clear" w:color="auto" w:fill="auto"/>
        <w:tabs>
          <w:tab w:val="left" w:pos="838"/>
        </w:tabs>
        <w:spacing w:line="276" w:lineRule="auto"/>
        <w:ind w:firstLine="520"/>
        <w:jc w:val="both"/>
      </w:pPr>
      <w:r>
        <w:t>prowadzi korespondencję z Liderem w zakresie realizowanego Projektu.</w:t>
      </w:r>
    </w:p>
    <w:p w14:paraId="126DA862" w14:textId="77777777" w:rsidR="00F150AF" w:rsidRDefault="00FF288D">
      <w:pPr>
        <w:pStyle w:val="Teksttreci0"/>
        <w:framePr w:w="9365" w:h="7320" w:hRule="exact" w:wrap="none" w:vAnchor="page" w:hAnchor="page" w:x="1478" w:y="6396"/>
        <w:numPr>
          <w:ilvl w:val="0"/>
          <w:numId w:val="21"/>
        </w:numPr>
        <w:shd w:val="clear" w:color="auto" w:fill="auto"/>
        <w:tabs>
          <w:tab w:val="left" w:pos="523"/>
        </w:tabs>
        <w:spacing w:after="0" w:line="276" w:lineRule="auto"/>
        <w:ind w:left="520" w:hanging="300"/>
        <w:jc w:val="both"/>
      </w:pPr>
      <w:r>
        <w:t>Przekazanie elektronicznych wersji dokumentów za pośrednictwem CST2021 nie zdejmuje z Partnera obowiązku ich przechowywania. Partner przechowuje także oryginały dokumentów, na podstawie których utworzono elektroniczne wersje dokumentów. Partner udostępniania podczas kontroli na miejscu przeprowadzanej przez uprawnione instytucje zarówno oryginały dokumentów</w:t>
      </w:r>
    </w:p>
    <w:p w14:paraId="13E182FC" w14:textId="77777777" w:rsidR="00F150AF" w:rsidRDefault="00FF288D">
      <w:pPr>
        <w:pStyle w:val="Stopka1"/>
        <w:framePr w:wrap="none" w:vAnchor="page" w:hAnchor="page" w:x="1656" w:y="15027"/>
        <w:shd w:val="clear" w:color="auto" w:fill="auto"/>
        <w:ind w:firstLine="180"/>
      </w:pPr>
      <w:bookmarkStart w:id="31" w:name="bookmark27"/>
      <w:r>
        <w:t>Nie dotyczy postępowań administracyjnych.</w:t>
      </w:r>
      <w:bookmarkEnd w:id="31"/>
    </w:p>
    <w:p w14:paraId="4D6AA6AF"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0F8956B4" w14:textId="77777777" w:rsidR="00F150AF" w:rsidRDefault="00FF288D">
      <w:pPr>
        <w:spacing w:line="1" w:lineRule="exact"/>
      </w:pPr>
      <w:r>
        <w:rPr>
          <w:noProof/>
        </w:rPr>
        <w:lastRenderedPageBreak/>
        <mc:AlternateContent>
          <mc:Choice Requires="wps">
            <w:drawing>
              <wp:anchor distT="0" distB="0" distL="114300" distR="114300" simplePos="0" relativeHeight="251655680" behindDoc="1" locked="0" layoutInCell="1" allowOverlap="1" wp14:anchorId="29F1089C" wp14:editId="1EE40D29">
                <wp:simplePos x="0" y="0"/>
                <wp:positionH relativeFrom="page">
                  <wp:posOffset>986790</wp:posOffset>
                </wp:positionH>
                <wp:positionV relativeFrom="page">
                  <wp:posOffset>8925560</wp:posOffset>
                </wp:positionV>
                <wp:extent cx="1831975" cy="0"/>
                <wp:effectExtent l="0" t="0" r="0" b="0"/>
                <wp:wrapNone/>
                <wp:docPr id="1" name="Shape 1"/>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w:pict>
              <v:shape o:spt="32" o:oned="true" path="m,l21600,21600e" style="position:absolute;margin-left:77.700000000000003pt;margin-top:702.79999999999995pt;width:144.25pt;height:0;z-index:-251658240;mso-position-horizontal-relative:page;mso-position-vertical-relative:page">
                <v:stroke weight="0.94999999999999996pt"/>
              </v:shape>
            </w:pict>
          </mc:Fallback>
        </mc:AlternateContent>
      </w:r>
    </w:p>
    <w:p w14:paraId="22CFE3AD" w14:textId="77777777" w:rsidR="00F150AF" w:rsidRDefault="00FF288D">
      <w:pPr>
        <w:pStyle w:val="Teksttreci0"/>
        <w:framePr w:w="9278" w:h="12178" w:hRule="exact" w:wrap="none" w:vAnchor="page" w:hAnchor="page" w:x="1522" w:y="1275"/>
        <w:shd w:val="clear" w:color="auto" w:fill="auto"/>
        <w:spacing w:after="120" w:line="276" w:lineRule="auto"/>
        <w:ind w:left="520"/>
        <w:jc w:val="both"/>
      </w:pPr>
      <w:r>
        <w:t>jak i ich elektroniczne wersje. Partner jest zobowiązany do rzetelnego wprowadzania do CST2021 danych zgodnych ze stanem faktycznym.</w:t>
      </w:r>
    </w:p>
    <w:p w14:paraId="1C5E24BD" w14:textId="77777777" w:rsidR="00F150AF" w:rsidRDefault="00FF288D">
      <w:pPr>
        <w:pStyle w:val="Teksttreci0"/>
        <w:framePr w:w="9278" w:h="12178" w:hRule="exact" w:wrap="none" w:vAnchor="page" w:hAnchor="page" w:x="1522" w:y="1275"/>
        <w:numPr>
          <w:ilvl w:val="0"/>
          <w:numId w:val="21"/>
        </w:numPr>
        <w:shd w:val="clear" w:color="auto" w:fill="auto"/>
        <w:tabs>
          <w:tab w:val="left" w:pos="463"/>
        </w:tabs>
        <w:spacing w:after="120" w:line="276" w:lineRule="auto"/>
        <w:ind w:left="440" w:hanging="280"/>
        <w:jc w:val="both"/>
      </w:pPr>
      <w:r>
        <w:t xml:space="preserve">Szczegółowy opis zadań Partnera w zakresie pracy w CST2021 i terminy ich realizacji są określone w Wytycznych dotyczących warunków gromadzenia i przekazywania danych w postaci elektronicznej na lata 2021-2027, dostępnych na stronie internetowej </w:t>
      </w:r>
      <w:hyperlink r:id="rId11" w:history="1">
        <w:r w:rsidRPr="00556963">
          <w:rPr>
            <w:color w:val="0000FF"/>
            <w:u w:val="single"/>
            <w:lang w:eastAsia="en-US" w:bidi="en-US"/>
          </w:rPr>
          <w:t>www.nowoczesnagospodarka.gov.pl</w:t>
        </w:r>
        <w:r w:rsidRPr="00556963">
          <w:rPr>
            <w:color w:val="0000FF"/>
            <w:lang w:eastAsia="en-US" w:bidi="en-US"/>
          </w:rPr>
          <w:t xml:space="preserve"> </w:t>
        </w:r>
      </w:hyperlink>
      <w:r>
        <w:t>.</w:t>
      </w:r>
    </w:p>
    <w:p w14:paraId="62B425AC" w14:textId="77777777" w:rsidR="00F150AF" w:rsidRDefault="00FF288D">
      <w:pPr>
        <w:pStyle w:val="Teksttreci0"/>
        <w:framePr w:w="9278" w:h="12178" w:hRule="exact" w:wrap="none" w:vAnchor="page" w:hAnchor="page" w:x="1522" w:y="1275"/>
        <w:numPr>
          <w:ilvl w:val="0"/>
          <w:numId w:val="21"/>
        </w:numPr>
        <w:shd w:val="clear" w:color="auto" w:fill="auto"/>
        <w:tabs>
          <w:tab w:val="left" w:pos="449"/>
        </w:tabs>
        <w:spacing w:after="120" w:line="276" w:lineRule="auto"/>
        <w:ind w:left="440" w:hanging="280"/>
        <w:jc w:val="both"/>
      </w:pPr>
      <w:r>
        <w:t>Partner wyznacza do pracy w CST2021 osoby uprawnione do wykonywania w jego imieniu czynności związanych z realizacją Zadania. Zgłoszenie ww. osób, zmiana ich uprawnień lub wycofanie dostępu do CST2021 jest dokonywane na podstawie wniosku o nadanie/zmianę/wycofanie dostępu dla osoby uprawnione</w:t>
      </w:r>
      <w:hyperlink w:anchor="bookmark28" w:tooltip="Current Document">
        <w:r>
          <w:t>j</w:t>
        </w:r>
        <w:r>
          <w:rPr>
            <w:vertAlign w:val="superscript"/>
          </w:rPr>
          <w:t>3</w:t>
        </w:r>
        <w:r>
          <w:t>,</w:t>
        </w:r>
      </w:hyperlink>
      <w:r>
        <w:t xml:space="preserve"> zgodnie z procedurą zgłaszania osoby uprawnionej, za pośrednictwem Lidera, stanowiącej Załącznik nr 4 do Wytycznych dotyczących warunków gromadzenia i przekazywania danych w postaci elektronicznej na lata 2021-2027</w:t>
      </w:r>
      <w:r>
        <w:rPr>
          <w:i/>
          <w:iCs/>
        </w:rPr>
        <w:t>.</w:t>
      </w:r>
    </w:p>
    <w:p w14:paraId="34162E79" w14:textId="77777777" w:rsidR="00F150AF" w:rsidRDefault="00FF288D">
      <w:pPr>
        <w:pStyle w:val="Teksttreci0"/>
        <w:framePr w:w="9278" w:h="12178" w:hRule="exact" w:wrap="none" w:vAnchor="page" w:hAnchor="page" w:x="1522" w:y="1275"/>
        <w:numPr>
          <w:ilvl w:val="0"/>
          <w:numId w:val="21"/>
        </w:numPr>
        <w:shd w:val="clear" w:color="auto" w:fill="auto"/>
        <w:tabs>
          <w:tab w:val="left" w:pos="449"/>
        </w:tabs>
        <w:spacing w:after="120" w:line="276" w:lineRule="auto"/>
        <w:ind w:left="440" w:hanging="280"/>
        <w:jc w:val="both"/>
      </w:pPr>
      <w:r>
        <w:t>Wszelkie działania w CST2021 osób uprawnionych będą traktowane w sensie prawnym jako działania Partnera.</w:t>
      </w:r>
    </w:p>
    <w:p w14:paraId="52019C84" w14:textId="77777777" w:rsidR="00F150AF" w:rsidRDefault="00FF288D">
      <w:pPr>
        <w:pStyle w:val="Teksttreci0"/>
        <w:framePr w:w="9278" w:h="12178" w:hRule="exact" w:wrap="none" w:vAnchor="page" w:hAnchor="page" w:x="1522" w:y="1275"/>
        <w:numPr>
          <w:ilvl w:val="0"/>
          <w:numId w:val="21"/>
        </w:numPr>
        <w:shd w:val="clear" w:color="auto" w:fill="auto"/>
        <w:tabs>
          <w:tab w:val="left" w:pos="449"/>
        </w:tabs>
        <w:spacing w:after="120" w:line="276" w:lineRule="auto"/>
        <w:ind w:left="440" w:hanging="280"/>
        <w:jc w:val="both"/>
      </w:pPr>
      <w:r>
        <w:t>Za pośrednictwem CST nie jest możliwa korespondencja między Liderem a Partnerem, w przypadkach:</w:t>
      </w:r>
    </w:p>
    <w:p w14:paraId="22DE5583" w14:textId="77777777" w:rsidR="00F150AF" w:rsidRDefault="00FF288D">
      <w:pPr>
        <w:pStyle w:val="Teksttreci0"/>
        <w:framePr w:w="9278" w:h="12178" w:hRule="exact" w:wrap="none" w:vAnchor="page" w:hAnchor="page" w:x="1522" w:y="1275"/>
        <w:numPr>
          <w:ilvl w:val="0"/>
          <w:numId w:val="23"/>
        </w:numPr>
        <w:shd w:val="clear" w:color="auto" w:fill="auto"/>
        <w:tabs>
          <w:tab w:val="left" w:pos="758"/>
        </w:tabs>
        <w:spacing w:after="120" w:line="276" w:lineRule="auto"/>
        <w:ind w:firstLine="440"/>
      </w:pPr>
      <w:r>
        <w:t>zmian treści Umowy wymagających zawarcia aneksu,</w:t>
      </w:r>
    </w:p>
    <w:p w14:paraId="46834919" w14:textId="77777777" w:rsidR="00F150AF" w:rsidRDefault="00FF288D">
      <w:pPr>
        <w:pStyle w:val="Teksttreci0"/>
        <w:framePr w:w="9278" w:h="12178" w:hRule="exact" w:wrap="none" w:vAnchor="page" w:hAnchor="page" w:x="1522" w:y="1275"/>
        <w:numPr>
          <w:ilvl w:val="0"/>
          <w:numId w:val="23"/>
        </w:numPr>
        <w:shd w:val="clear" w:color="auto" w:fill="auto"/>
        <w:tabs>
          <w:tab w:val="left" w:pos="758"/>
        </w:tabs>
        <w:spacing w:after="120" w:line="276" w:lineRule="auto"/>
        <w:ind w:firstLine="440"/>
      </w:pPr>
      <w:r>
        <w:t>zmian wniosku o dofinansowanie,</w:t>
      </w:r>
    </w:p>
    <w:p w14:paraId="35981B00" w14:textId="77777777" w:rsidR="00F150AF" w:rsidRDefault="00FF288D">
      <w:pPr>
        <w:pStyle w:val="Teksttreci0"/>
        <w:framePr w:w="9278" w:h="12178" w:hRule="exact" w:wrap="none" w:vAnchor="page" w:hAnchor="page" w:x="1522" w:y="1275"/>
        <w:numPr>
          <w:ilvl w:val="0"/>
          <w:numId w:val="23"/>
        </w:numPr>
        <w:shd w:val="clear" w:color="auto" w:fill="auto"/>
        <w:tabs>
          <w:tab w:val="left" w:pos="758"/>
        </w:tabs>
        <w:spacing w:after="120" w:line="276" w:lineRule="auto"/>
        <w:ind w:firstLine="440"/>
      </w:pPr>
      <w:r>
        <w:t>korespondencji roboczej,</w:t>
      </w:r>
    </w:p>
    <w:p w14:paraId="27509D74" w14:textId="3502A6BE" w:rsidR="00F150AF" w:rsidRDefault="00FF288D">
      <w:pPr>
        <w:pStyle w:val="Teksttreci0"/>
        <w:framePr w:w="9278" w:h="12178" w:hRule="exact" w:wrap="none" w:vAnchor="page" w:hAnchor="page" w:x="1522" w:y="1275"/>
        <w:numPr>
          <w:ilvl w:val="0"/>
          <w:numId w:val="23"/>
        </w:numPr>
        <w:shd w:val="clear" w:color="auto" w:fill="auto"/>
        <w:tabs>
          <w:tab w:val="left" w:pos="758"/>
        </w:tabs>
        <w:spacing w:after="120" w:line="276" w:lineRule="auto"/>
        <w:ind w:firstLine="440"/>
      </w:pPr>
      <w:r>
        <w:t>kontroli na miejscu,</w:t>
      </w:r>
    </w:p>
    <w:p w14:paraId="5AB5256F" w14:textId="77777777" w:rsidR="00F150AF" w:rsidRDefault="00FF288D">
      <w:pPr>
        <w:pStyle w:val="Teksttreci0"/>
        <w:framePr w:w="9278" w:h="12178" w:hRule="exact" w:wrap="none" w:vAnchor="page" w:hAnchor="page" w:x="1522" w:y="1275"/>
        <w:numPr>
          <w:ilvl w:val="0"/>
          <w:numId w:val="23"/>
        </w:numPr>
        <w:shd w:val="clear" w:color="auto" w:fill="auto"/>
        <w:tabs>
          <w:tab w:val="left" w:pos="758"/>
        </w:tabs>
        <w:spacing w:after="120" w:line="276" w:lineRule="auto"/>
        <w:ind w:firstLine="440"/>
      </w:pPr>
      <w:r>
        <w:t>dochodzenia zwrotu środków.</w:t>
      </w:r>
    </w:p>
    <w:p w14:paraId="7269F94D" w14:textId="50CB6A74" w:rsidR="00F150AF" w:rsidRDefault="00FF288D">
      <w:pPr>
        <w:pStyle w:val="Teksttreci0"/>
        <w:framePr w:w="9278" w:h="12178" w:hRule="exact" w:wrap="none" w:vAnchor="page" w:hAnchor="page" w:x="1522" w:y="1275"/>
        <w:numPr>
          <w:ilvl w:val="0"/>
          <w:numId w:val="21"/>
        </w:numPr>
        <w:shd w:val="clear" w:color="auto" w:fill="auto"/>
        <w:tabs>
          <w:tab w:val="left" w:pos="435"/>
        </w:tabs>
        <w:spacing w:after="120" w:line="276" w:lineRule="auto"/>
        <w:ind w:left="440" w:hanging="440"/>
        <w:jc w:val="both"/>
      </w:pPr>
      <w:r>
        <w:t>W ramach uwierzytelniania czynności dokonywanych w ramach CST2021 Partner jest zobowiązany wykorzystywać profil zaufany, profil osobisty, inny środek identyfikacji elektronicznej wydany w systemie identyfikacji elektronicznej przyłączonym do węzła krajowego identyfikacji elektronicznej, o którym mowa w art. 21a ust. 1 pkt 2 lit. a ustawy z dnia 5 września 2016 r. o usługach zaufania oraz identyfikacji elektronicznej (Dz.U. z 2024</w:t>
      </w:r>
      <w:r w:rsidR="00F90FB6">
        <w:t xml:space="preserve"> </w:t>
      </w:r>
      <w:r>
        <w:t xml:space="preserve">r. poz. </w:t>
      </w:r>
      <w:r w:rsidR="00F90FB6">
        <w:t>1725</w:t>
      </w:r>
      <w:r>
        <w:t>),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 celu realizacji usługi online.</w:t>
      </w:r>
    </w:p>
    <w:p w14:paraId="668DE0FA" w14:textId="77777777" w:rsidR="00F150AF" w:rsidRDefault="00FF288D">
      <w:pPr>
        <w:pStyle w:val="Teksttreci0"/>
        <w:framePr w:w="9278" w:h="12178" w:hRule="exact" w:wrap="none" w:vAnchor="page" w:hAnchor="page" w:x="1522" w:y="1275"/>
        <w:numPr>
          <w:ilvl w:val="0"/>
          <w:numId w:val="21"/>
        </w:numPr>
        <w:shd w:val="clear" w:color="auto" w:fill="auto"/>
        <w:tabs>
          <w:tab w:val="left" w:pos="435"/>
        </w:tabs>
        <w:spacing w:after="120" w:line="276" w:lineRule="auto"/>
        <w:ind w:left="440" w:hanging="440"/>
        <w:jc w:val="both"/>
      </w:pPr>
      <w:r>
        <w:t>Osoby uprawnione przez Partnera do wykonywania czynności związanych z realizacją Zadania, zobowiązane są do przestrzegania Regulaminu bezpieczeństwa informacji przetwarzanych w CST202</w:t>
      </w:r>
      <w:hyperlink w:anchor="bookmark29" w:tooltip="Current Document">
        <w:r>
          <w:t>1</w:t>
        </w:r>
        <w:r>
          <w:rPr>
            <w:vertAlign w:val="superscript"/>
          </w:rPr>
          <w:t>4</w:t>
        </w:r>
        <w:r>
          <w:t>.</w:t>
        </w:r>
      </w:hyperlink>
    </w:p>
    <w:p w14:paraId="6BFCC723" w14:textId="77777777" w:rsidR="00F150AF" w:rsidRDefault="00FF288D">
      <w:pPr>
        <w:pStyle w:val="Teksttreci0"/>
        <w:framePr w:w="9278" w:h="12178" w:hRule="exact" w:wrap="none" w:vAnchor="page" w:hAnchor="page" w:x="1522" w:y="1275"/>
        <w:numPr>
          <w:ilvl w:val="0"/>
          <w:numId w:val="21"/>
        </w:numPr>
        <w:shd w:val="clear" w:color="auto" w:fill="auto"/>
        <w:tabs>
          <w:tab w:val="left" w:pos="435"/>
        </w:tabs>
        <w:spacing w:after="120" w:line="276" w:lineRule="auto"/>
        <w:ind w:left="440" w:hanging="440"/>
        <w:jc w:val="both"/>
      </w:pPr>
      <w:r>
        <w:t>Partner niezwłocznie zgłasza do Lidera, a ten do Instytucji Zarządzającej Programem informacje na temat awarii CST2021 uniemożliwiających bądź utrudniających pracę w CST2021, skutkujących w szczególności niemożnością przesłania za pośrednictwem CST2021 częściowego wniosku o płatność.</w:t>
      </w:r>
    </w:p>
    <w:p w14:paraId="5B706E44" w14:textId="77777777" w:rsidR="00F150AF" w:rsidRDefault="00FF288D">
      <w:pPr>
        <w:pStyle w:val="Teksttreci0"/>
        <w:framePr w:w="9278" w:h="12178" w:hRule="exact" w:wrap="none" w:vAnchor="page" w:hAnchor="page" w:x="1522" w:y="1275"/>
        <w:numPr>
          <w:ilvl w:val="0"/>
          <w:numId w:val="21"/>
        </w:numPr>
        <w:shd w:val="clear" w:color="auto" w:fill="auto"/>
        <w:tabs>
          <w:tab w:val="left" w:pos="435"/>
        </w:tabs>
        <w:spacing w:after="0" w:line="276" w:lineRule="auto"/>
        <w:ind w:left="440" w:hanging="440"/>
        <w:jc w:val="both"/>
      </w:pPr>
      <w:r>
        <w:t>Partner każdorazowo zgłasza do Lidera a ten do Instytucji Zarządzającej Programem informacje o naruszeniu bezpieczeństwa informacji, incydentach i podatnościach związanych z przetwarzaniem przez Partnera danych, w tym danych osobowych, w CST2021, w tym zwłaszcza o nieautoryzowanym dostępie do danych przetwarzanych przez Partnera w CST2021.</w:t>
      </w:r>
    </w:p>
    <w:p w14:paraId="03431DEB" w14:textId="77777777" w:rsidR="00F150AF" w:rsidRDefault="00FF288D">
      <w:pPr>
        <w:pStyle w:val="Stopka1"/>
        <w:framePr w:w="8986" w:h="384" w:hRule="exact" w:wrap="none" w:vAnchor="page" w:hAnchor="page" w:x="1522" w:y="14657"/>
        <w:shd w:val="clear" w:color="auto" w:fill="auto"/>
      </w:pPr>
      <w:bookmarkStart w:id="32" w:name="bookmark28"/>
      <w:bookmarkStart w:id="33" w:name="bookmark29"/>
      <w:r>
        <w:rPr>
          <w:vertAlign w:val="superscript"/>
        </w:rPr>
        <w:t>3</w:t>
      </w:r>
      <w:r>
        <w:t xml:space="preserve"> Załącznik nr 7. do Wytycznych dotyczących warunków gromadzenia i przekazywania danych w postaci elektronicznej na lata 2021-2027</w:t>
      </w:r>
      <w:bookmarkEnd w:id="32"/>
      <w:bookmarkEnd w:id="33"/>
    </w:p>
    <w:p w14:paraId="40DF7379" w14:textId="77777777" w:rsidR="00F150AF" w:rsidRDefault="00FF288D">
      <w:pPr>
        <w:pStyle w:val="Stopka1"/>
        <w:framePr w:w="8986" w:h="197" w:hRule="exact" w:wrap="none" w:vAnchor="page" w:hAnchor="page" w:x="1522" w:y="15060"/>
        <w:shd w:val="clear" w:color="auto" w:fill="auto"/>
      </w:pPr>
      <w:r>
        <w:rPr>
          <w:vertAlign w:val="superscript"/>
        </w:rPr>
        <w:t>4</w:t>
      </w:r>
      <w:r>
        <w:t xml:space="preserve"> Treść dostępna na stronie internetowej IZ: </w:t>
      </w:r>
      <w:hyperlink r:id="rId12" w:history="1">
        <w:r>
          <w:t>www.nowoczesnagospodarka.gov.pl</w:t>
        </w:r>
      </w:hyperlink>
      <w:r>
        <w:t>.</w:t>
      </w:r>
    </w:p>
    <w:p w14:paraId="575DBE27"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4254BCCD" w14:textId="77777777" w:rsidR="00F150AF" w:rsidRDefault="00F150AF">
      <w:pPr>
        <w:spacing w:line="1" w:lineRule="exact"/>
      </w:pPr>
    </w:p>
    <w:p w14:paraId="47DBEE1F" w14:textId="77777777" w:rsidR="00F150AF" w:rsidRDefault="00FF288D">
      <w:pPr>
        <w:pStyle w:val="Teksttreci0"/>
        <w:framePr w:w="9283" w:h="13541" w:hRule="exact" w:wrap="none" w:vAnchor="page" w:hAnchor="page" w:x="1519" w:y="1716"/>
        <w:shd w:val="clear" w:color="auto" w:fill="auto"/>
        <w:spacing w:after="120"/>
        <w:jc w:val="center"/>
      </w:pPr>
      <w:r>
        <w:rPr>
          <w:b/>
          <w:bCs/>
        </w:rPr>
        <w:t>§ 11.</w:t>
      </w:r>
    </w:p>
    <w:p w14:paraId="5B4AF972" w14:textId="77777777" w:rsidR="00F150AF" w:rsidRDefault="00FF288D">
      <w:pPr>
        <w:pStyle w:val="Teksttreci0"/>
        <w:framePr w:w="9283" w:h="13541" w:hRule="exact" w:wrap="none" w:vAnchor="page" w:hAnchor="page" w:x="1519" w:y="1716"/>
        <w:shd w:val="clear" w:color="auto" w:fill="auto"/>
        <w:spacing w:after="120"/>
        <w:jc w:val="center"/>
      </w:pPr>
      <w:r>
        <w:rPr>
          <w:b/>
          <w:bCs/>
        </w:rPr>
        <w:t>Ochrona danych osobowych</w:t>
      </w:r>
    </w:p>
    <w:p w14:paraId="6650709D" w14:textId="77777777" w:rsidR="00F150AF" w:rsidRDefault="00FF288D">
      <w:pPr>
        <w:pStyle w:val="Teksttreci0"/>
        <w:framePr w:w="9283" w:h="13541" w:hRule="exact" w:wrap="none" w:vAnchor="page" w:hAnchor="page" w:x="1519" w:y="1716"/>
        <w:numPr>
          <w:ilvl w:val="0"/>
          <w:numId w:val="24"/>
        </w:numPr>
        <w:shd w:val="clear" w:color="auto" w:fill="auto"/>
        <w:tabs>
          <w:tab w:val="left" w:pos="360"/>
        </w:tabs>
        <w:spacing w:after="120"/>
        <w:jc w:val="both"/>
      </w:pPr>
      <w:r>
        <w:t>Strony udostępniają sobie dane osobowe w ramach Umowy o partnerstwie i w celu jej realizacji.</w:t>
      </w:r>
    </w:p>
    <w:p w14:paraId="36FD2DF2" w14:textId="27C6C449" w:rsidR="00F150AF" w:rsidRDefault="00FF288D">
      <w:pPr>
        <w:pStyle w:val="Teksttreci0"/>
        <w:framePr w:w="9283" w:h="13541" w:hRule="exact" w:wrap="none" w:vAnchor="page" w:hAnchor="page" w:x="1519" w:y="1716"/>
        <w:numPr>
          <w:ilvl w:val="0"/>
          <w:numId w:val="24"/>
        </w:numPr>
        <w:shd w:val="clear" w:color="auto" w:fill="auto"/>
        <w:tabs>
          <w:tab w:val="left" w:pos="360"/>
        </w:tabs>
        <w:spacing w:after="120"/>
        <w:ind w:left="380" w:hanging="380"/>
        <w:jc w:val="both"/>
      </w:pPr>
      <w:r>
        <w:t>W wyniku udostępniania danych osobowych Strona otrzymująca dane staje się ich samodzielnym Administratorem w rozumieniu art. 4 pkt 7 rozporządzenia Parlamentu Europejskiego i Rady (UE) 2016/679 z dnia 27 kwietnia 2016 r. w sprawie ochrony osób fizycznych w związku z przetwarzaniem danych osobowych i w sprawie swobodnego przepływu takich danych oraz uchylenia dyrektywy 95/46/WE (Dz. Urz. UE L 119 z 04.05.2016, str.1 z późn. zm.)</w:t>
      </w:r>
      <w:r w:rsidR="004B1529">
        <w:t>,</w:t>
      </w:r>
      <w:r>
        <w:t xml:space="preserve"> dalej „RODO”, odrębnym od Strony udostępniającej.</w:t>
      </w:r>
    </w:p>
    <w:p w14:paraId="29D880DF" w14:textId="77777777" w:rsidR="00F150AF" w:rsidRDefault="00FF288D">
      <w:pPr>
        <w:pStyle w:val="Teksttreci0"/>
        <w:framePr w:w="9283" w:h="13541" w:hRule="exact" w:wrap="none" w:vAnchor="page" w:hAnchor="page" w:x="1519" w:y="1716"/>
        <w:numPr>
          <w:ilvl w:val="0"/>
          <w:numId w:val="24"/>
        </w:numPr>
        <w:shd w:val="clear" w:color="auto" w:fill="auto"/>
        <w:tabs>
          <w:tab w:val="left" w:pos="360"/>
        </w:tabs>
        <w:spacing w:after="120"/>
        <w:jc w:val="both"/>
      </w:pPr>
      <w:r>
        <w:t>Udostępniane dane osobowe są to dane:</w:t>
      </w:r>
    </w:p>
    <w:p w14:paraId="71D4AA53" w14:textId="26D4EC4C" w:rsidR="00F150AF" w:rsidRDefault="00FF288D">
      <w:pPr>
        <w:pStyle w:val="Teksttreci0"/>
        <w:framePr w:w="9283" w:h="13541" w:hRule="exact" w:wrap="none" w:vAnchor="page" w:hAnchor="page" w:x="1519" w:y="1716"/>
        <w:numPr>
          <w:ilvl w:val="0"/>
          <w:numId w:val="25"/>
        </w:numPr>
        <w:shd w:val="clear" w:color="auto" w:fill="auto"/>
        <w:tabs>
          <w:tab w:val="left" w:pos="727"/>
        </w:tabs>
        <w:spacing w:after="120"/>
        <w:ind w:left="720" w:hanging="420"/>
        <w:jc w:val="both"/>
      </w:pPr>
      <w:r>
        <w:t xml:space="preserve">wnioskodawców, </w:t>
      </w:r>
      <w:proofErr w:type="spellStart"/>
      <w:r>
        <w:t>grantobiorców</w:t>
      </w:r>
      <w:proofErr w:type="spellEnd"/>
      <w:r>
        <w:t xml:space="preserve"> i innych odbiorców pomocy niż </w:t>
      </w:r>
      <w:proofErr w:type="spellStart"/>
      <w:r>
        <w:t>grantobiorcy</w:t>
      </w:r>
      <w:proofErr w:type="spellEnd"/>
      <w:r>
        <w:t>, którzy aplikują o środki unijne i realizują projekty w ramach Projektu oraz partnerów realizujących Projekt, uczestników wydarzeń o charakterze promocyjnym, informacyjnym, edukacyjnym i upowszechniającym w ramach realizacji Projektu, w tym m.in. uczestników szkoleń, konkursów, konferencji itp.</w:t>
      </w:r>
      <w:r w:rsidR="004B1529">
        <w:t>;</w:t>
      </w:r>
    </w:p>
    <w:p w14:paraId="06971EA7" w14:textId="662AD8B8" w:rsidR="00F150AF" w:rsidRDefault="00FF288D">
      <w:pPr>
        <w:pStyle w:val="Teksttreci0"/>
        <w:framePr w:w="9283" w:h="13541" w:hRule="exact" w:wrap="none" w:vAnchor="page" w:hAnchor="page" w:x="1519" w:y="1716"/>
        <w:numPr>
          <w:ilvl w:val="0"/>
          <w:numId w:val="25"/>
        </w:numPr>
        <w:shd w:val="clear" w:color="auto" w:fill="auto"/>
        <w:tabs>
          <w:tab w:val="left" w:pos="727"/>
        </w:tabs>
        <w:spacing w:after="120"/>
        <w:ind w:left="720" w:hanging="420"/>
        <w:jc w:val="both"/>
      </w:pPr>
      <w:r>
        <w:t>osób, których dane są przetwarzane w związku z badaniem kwalifikowalności wydatków i kosztów w Projekcie ponoszonych w ramach zamówień publicznych</w:t>
      </w:r>
      <w:r w:rsidR="004B1529">
        <w:t>;</w:t>
      </w:r>
    </w:p>
    <w:p w14:paraId="6E7FA0BE" w14:textId="7ACDA79D" w:rsidR="00F150AF" w:rsidRDefault="00FF288D">
      <w:pPr>
        <w:pStyle w:val="Teksttreci0"/>
        <w:framePr w:w="9283" w:h="13541" w:hRule="exact" w:wrap="none" w:vAnchor="page" w:hAnchor="page" w:x="1519" w:y="1716"/>
        <w:numPr>
          <w:ilvl w:val="0"/>
          <w:numId w:val="25"/>
        </w:numPr>
        <w:shd w:val="clear" w:color="auto" w:fill="auto"/>
        <w:tabs>
          <w:tab w:val="left" w:pos="727"/>
        </w:tabs>
        <w:spacing w:after="120"/>
        <w:ind w:firstLine="300"/>
        <w:jc w:val="both"/>
      </w:pPr>
      <w:r>
        <w:t>personelu Projektu</w:t>
      </w:r>
      <w:r w:rsidR="004B1529">
        <w:t>.</w:t>
      </w:r>
    </w:p>
    <w:p w14:paraId="31467C14" w14:textId="2D9A1475" w:rsidR="00F150AF" w:rsidRDefault="00FF288D">
      <w:pPr>
        <w:pStyle w:val="Teksttreci0"/>
        <w:framePr w:w="9283" w:h="13541" w:hRule="exact" w:wrap="none" w:vAnchor="page" w:hAnchor="page" w:x="1519" w:y="1716"/>
        <w:numPr>
          <w:ilvl w:val="0"/>
          <w:numId w:val="24"/>
        </w:numPr>
        <w:shd w:val="clear" w:color="auto" w:fill="auto"/>
        <w:tabs>
          <w:tab w:val="left" w:pos="360"/>
        </w:tabs>
        <w:spacing w:after="120"/>
        <w:ind w:left="380" w:hanging="380"/>
        <w:jc w:val="both"/>
      </w:pPr>
      <w:r>
        <w:t>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(Dz. Urz. UE L 119 z 04.05.2016, str.1 z późn. zm.) dalej „RODO” wobec osób wskazanych w § 6 ust. 5, dokonuje ich pracodawca.</w:t>
      </w:r>
    </w:p>
    <w:p w14:paraId="7812EA32" w14:textId="77777777" w:rsidR="00F150AF" w:rsidRDefault="00FF288D">
      <w:pPr>
        <w:pStyle w:val="Teksttreci0"/>
        <w:framePr w:w="9283" w:h="13541" w:hRule="exact" w:wrap="none" w:vAnchor="page" w:hAnchor="page" w:x="1519" w:y="1716"/>
        <w:numPr>
          <w:ilvl w:val="0"/>
          <w:numId w:val="24"/>
        </w:numPr>
        <w:shd w:val="clear" w:color="auto" w:fill="auto"/>
        <w:tabs>
          <w:tab w:val="left" w:pos="360"/>
        </w:tabs>
        <w:spacing w:after="120"/>
        <w:ind w:left="380" w:hanging="380"/>
        <w:jc w:val="both"/>
      </w:pPr>
      <w:r>
        <w:t>Strony są zobowiązane do przekazania personelowi Projektu, którego dane wzajemnie sobie udostępniają, klauzul informacyjnych, zgodnie z art. 14 RODO.</w:t>
      </w:r>
    </w:p>
    <w:p w14:paraId="08AF85B1" w14:textId="26A63030" w:rsidR="00F150AF" w:rsidRDefault="00FF288D">
      <w:pPr>
        <w:pStyle w:val="Teksttreci0"/>
        <w:framePr w:w="9283" w:h="13541" w:hRule="exact" w:wrap="none" w:vAnchor="page" w:hAnchor="page" w:x="1519" w:y="1716"/>
        <w:numPr>
          <w:ilvl w:val="0"/>
          <w:numId w:val="24"/>
        </w:numPr>
        <w:shd w:val="clear" w:color="auto" w:fill="auto"/>
        <w:tabs>
          <w:tab w:val="left" w:pos="360"/>
        </w:tabs>
        <w:spacing w:after="120"/>
        <w:ind w:left="380" w:hanging="380"/>
        <w:jc w:val="both"/>
      </w:pPr>
      <w:r>
        <w:t>Strona, która dokonuje rejestracji osób, o których mowa w ust. 3 pkt 1</w:t>
      </w:r>
      <w:r w:rsidR="004B1529">
        <w:t>)</w:t>
      </w:r>
      <w:r>
        <w:t xml:space="preserve"> i 2), zobowiązana jest w chwili pozyskiwania danych osobowych ww. osób, dokonać obowiązku informacyjnego, o którym mowa w art. 13 RODO, w tym również w imieniu drugiej Strony poprzez wskazanie tych Stron jako odbiorców danych.</w:t>
      </w:r>
    </w:p>
    <w:p w14:paraId="50A87ECA" w14:textId="77777777" w:rsidR="00F150AF" w:rsidRDefault="00FF288D">
      <w:pPr>
        <w:pStyle w:val="Teksttreci0"/>
        <w:framePr w:w="9283" w:h="13541" w:hRule="exact" w:wrap="none" w:vAnchor="page" w:hAnchor="page" w:x="1519" w:y="1716"/>
        <w:numPr>
          <w:ilvl w:val="0"/>
          <w:numId w:val="24"/>
        </w:numPr>
        <w:shd w:val="clear" w:color="auto" w:fill="auto"/>
        <w:tabs>
          <w:tab w:val="left" w:pos="360"/>
        </w:tabs>
        <w:spacing w:after="120"/>
        <w:ind w:left="380" w:hanging="380"/>
        <w:jc w:val="both"/>
      </w:pPr>
      <w:r>
        <w:t xml:space="preserve">Informacja o przetwarzaniu danych osobowych przez Lidera, w odniesieniu do personelu Projektu, znajduje się na stronie: </w:t>
      </w:r>
      <w:hyperlink r:id="rId13" w:history="1">
        <w:r>
          <w:t>https://www.gov.pl/web/rozwoj-technologia/informacja-o-przetwarzaniu- danych-osobowych-dla-osob-wskazanych-do-kontaktu-w-zwiazku-z-realizacja-zawartej-umowy</w:t>
        </w:r>
      </w:hyperlink>
      <w:r>
        <w:t>.</w:t>
      </w:r>
    </w:p>
    <w:p w14:paraId="6B14DAA8" w14:textId="3F2EDFF9" w:rsidR="00F150AF" w:rsidRDefault="00FF288D">
      <w:pPr>
        <w:pStyle w:val="Teksttreci0"/>
        <w:framePr w:w="9283" w:h="13541" w:hRule="exact" w:wrap="none" w:vAnchor="page" w:hAnchor="page" w:x="1519" w:y="1716"/>
        <w:numPr>
          <w:ilvl w:val="0"/>
          <w:numId w:val="24"/>
        </w:numPr>
        <w:shd w:val="clear" w:color="auto" w:fill="auto"/>
        <w:tabs>
          <w:tab w:val="left" w:pos="360"/>
        </w:tabs>
        <w:spacing w:after="120"/>
        <w:ind w:left="380" w:hanging="380"/>
        <w:jc w:val="both"/>
      </w:pPr>
      <w:r>
        <w:t>Informacja o przetwarzaniu danych osobowych przez Partnera, w odniesieniu do personelu Projektu, znajduje się na stronie:</w:t>
      </w:r>
      <w:r w:rsidR="00C41445">
        <w:t xml:space="preserve"> … .</w:t>
      </w:r>
    </w:p>
    <w:p w14:paraId="1A153F9E" w14:textId="54D608F5" w:rsidR="00F150AF" w:rsidRDefault="00FF288D">
      <w:pPr>
        <w:pStyle w:val="Teksttreci0"/>
        <w:framePr w:w="9283" w:h="13541" w:hRule="exact" w:wrap="none" w:vAnchor="page" w:hAnchor="page" w:x="1519" w:y="1716"/>
        <w:numPr>
          <w:ilvl w:val="0"/>
          <w:numId w:val="24"/>
        </w:numPr>
        <w:shd w:val="clear" w:color="auto" w:fill="auto"/>
        <w:tabs>
          <w:tab w:val="left" w:pos="360"/>
        </w:tabs>
        <w:spacing w:after="500"/>
        <w:ind w:left="380" w:hanging="380"/>
        <w:jc w:val="both"/>
      </w:pPr>
      <w:r>
        <w:t>Strony zobowiązują się wzajemnie informować o realizacji praw osób, których dane dotyczą z art. 15</w:t>
      </w:r>
      <w:r>
        <w:softHyphen/>
      </w:r>
      <w:r w:rsidR="00A47FDD">
        <w:t>-</w:t>
      </w:r>
      <w:r>
        <w:t>22 RODO - w szczególności w odniesieniu do danych osobowych umieszczonych w CST 2021 mających wpływ na przetwarzanie danych udostępnionych, a także - o ile będzie to konieczne - do wymiany informacji w zakresie obsługi wniosków z art. 15-22 RODO. Obowiązek ten dotyczy żądań, które mają wpływ na ograniczenie albo brak możliwości przetwarzania danych udostępnionych Umową.</w:t>
      </w:r>
    </w:p>
    <w:p w14:paraId="3C36491F" w14:textId="77777777" w:rsidR="00F150AF" w:rsidRDefault="00FF288D">
      <w:pPr>
        <w:pStyle w:val="Teksttreci0"/>
        <w:framePr w:w="9283" w:h="13541" w:hRule="exact" w:wrap="none" w:vAnchor="page" w:hAnchor="page" w:x="1519" w:y="1716"/>
        <w:shd w:val="clear" w:color="auto" w:fill="auto"/>
        <w:spacing w:after="120"/>
        <w:jc w:val="center"/>
      </w:pPr>
      <w:r>
        <w:rPr>
          <w:b/>
          <w:bCs/>
        </w:rPr>
        <w:t>§ 12.</w:t>
      </w:r>
    </w:p>
    <w:p w14:paraId="099FF0FF" w14:textId="77777777" w:rsidR="00F150AF" w:rsidRDefault="00FF288D">
      <w:pPr>
        <w:pStyle w:val="Teksttreci0"/>
        <w:framePr w:w="9283" w:h="13541" w:hRule="exact" w:wrap="none" w:vAnchor="page" w:hAnchor="page" w:x="1519" w:y="1716"/>
        <w:shd w:val="clear" w:color="auto" w:fill="auto"/>
        <w:spacing w:after="120"/>
        <w:jc w:val="center"/>
      </w:pPr>
      <w:r>
        <w:rPr>
          <w:b/>
          <w:bCs/>
        </w:rPr>
        <w:t>Nieprawidłowości</w:t>
      </w:r>
    </w:p>
    <w:p w14:paraId="57ED2C18" w14:textId="77777777" w:rsidR="00F150AF" w:rsidRDefault="00FF288D">
      <w:pPr>
        <w:pStyle w:val="Teksttreci0"/>
        <w:framePr w:w="9283" w:h="13541" w:hRule="exact" w:wrap="none" w:vAnchor="page" w:hAnchor="page" w:x="1519" w:y="1716"/>
        <w:numPr>
          <w:ilvl w:val="0"/>
          <w:numId w:val="26"/>
        </w:numPr>
        <w:shd w:val="clear" w:color="auto" w:fill="auto"/>
        <w:tabs>
          <w:tab w:val="left" w:pos="360"/>
        </w:tabs>
        <w:spacing w:after="120"/>
        <w:ind w:left="380" w:hanging="380"/>
        <w:jc w:val="both"/>
      </w:pPr>
      <w:r>
        <w:t>Przy wykrywaniu i odzyskiwaniu nieprawidłowo wydatkowanych środków Strony zobowiązują się stosować postanowienia aktualnych Wytycznych dotyczących sposobu korygowania nieprawidłowości na lata 2021-2027 Ministra Funduszy i Polityki Regionalnej.</w:t>
      </w:r>
    </w:p>
    <w:p w14:paraId="40C17D2B" w14:textId="77777777" w:rsidR="00F150AF" w:rsidRDefault="00FF288D">
      <w:pPr>
        <w:pStyle w:val="Teksttreci0"/>
        <w:framePr w:w="9283" w:h="13541" w:hRule="exact" w:wrap="none" w:vAnchor="page" w:hAnchor="page" w:x="1519" w:y="1716"/>
        <w:numPr>
          <w:ilvl w:val="0"/>
          <w:numId w:val="26"/>
        </w:numPr>
        <w:shd w:val="clear" w:color="auto" w:fill="auto"/>
        <w:tabs>
          <w:tab w:val="left" w:pos="360"/>
        </w:tabs>
        <w:spacing w:after="0"/>
        <w:ind w:left="380" w:hanging="380"/>
        <w:jc w:val="both"/>
      </w:pPr>
      <w:r>
        <w:t>Nieprawidłowości związane z działaniami odbiorców pomocy nie pomniejszają wartości wydatków rozliczonych przez Partnera w finansowych zestawieniach okresowych.</w:t>
      </w:r>
    </w:p>
    <w:p w14:paraId="59EBBC67"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43A796D5" w14:textId="77777777" w:rsidR="00F150AF" w:rsidRDefault="00FF288D">
      <w:pPr>
        <w:spacing w:line="1" w:lineRule="exact"/>
      </w:pPr>
      <w:r>
        <w:rPr>
          <w:noProof/>
        </w:rPr>
        <w:lastRenderedPageBreak/>
        <mc:AlternateContent>
          <mc:Choice Requires="wps">
            <w:drawing>
              <wp:anchor distT="0" distB="0" distL="114300" distR="114300" simplePos="0" relativeHeight="251656704" behindDoc="1" locked="0" layoutInCell="1" allowOverlap="1" wp14:anchorId="2DD9921F" wp14:editId="0EC779E5">
                <wp:simplePos x="0" y="0"/>
                <wp:positionH relativeFrom="page">
                  <wp:posOffset>986790</wp:posOffset>
                </wp:positionH>
                <wp:positionV relativeFrom="page">
                  <wp:posOffset>8690610</wp:posOffset>
                </wp:positionV>
                <wp:extent cx="1831975" cy="0"/>
                <wp:effectExtent l="0" t="0" r="0" b="0"/>
                <wp:wrapNone/>
                <wp:docPr id="2" name="Shape 2"/>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w:pict>
              <v:shape o:spt="32" o:oned="true" path="m,l21600,21600e" style="position:absolute;margin-left:77.700000000000003pt;margin-top:684.29999999999995pt;width:144.25pt;height:0;z-index:-251658240;mso-position-horizontal-relative:page;mso-position-vertical-relative:page">
                <v:stroke weight="0.94999999999999996pt"/>
              </v:shape>
            </w:pict>
          </mc:Fallback>
        </mc:AlternateContent>
      </w:r>
    </w:p>
    <w:p w14:paraId="0F5233F0" w14:textId="77777777" w:rsidR="00F150AF" w:rsidRDefault="00FF288D">
      <w:pPr>
        <w:pStyle w:val="Teksttreci0"/>
        <w:framePr w:w="9288" w:h="11491" w:hRule="exact" w:wrap="none" w:vAnchor="page" w:hAnchor="page" w:x="1517" w:y="1716"/>
        <w:shd w:val="clear" w:color="auto" w:fill="auto"/>
        <w:jc w:val="center"/>
      </w:pPr>
      <w:r>
        <w:rPr>
          <w:b/>
          <w:bCs/>
        </w:rPr>
        <w:t>§ 13.</w:t>
      </w:r>
    </w:p>
    <w:p w14:paraId="5F9F2765" w14:textId="77777777" w:rsidR="00F150AF" w:rsidRDefault="00FF288D">
      <w:pPr>
        <w:pStyle w:val="Teksttreci0"/>
        <w:framePr w:w="9288" w:h="11491" w:hRule="exact" w:wrap="none" w:vAnchor="page" w:hAnchor="page" w:x="1517" w:y="1716"/>
        <w:shd w:val="clear" w:color="auto" w:fill="auto"/>
        <w:jc w:val="center"/>
      </w:pPr>
      <w:r>
        <w:rPr>
          <w:b/>
          <w:bCs/>
        </w:rPr>
        <w:t>Dokumentacja Zadania</w:t>
      </w:r>
    </w:p>
    <w:p w14:paraId="77B74A25" w14:textId="77777777" w:rsidR="00F150AF" w:rsidRDefault="00FF288D">
      <w:pPr>
        <w:pStyle w:val="Teksttreci0"/>
        <w:framePr w:w="9288" w:h="11491" w:hRule="exact" w:wrap="none" w:vAnchor="page" w:hAnchor="page" w:x="1517" w:y="1716"/>
        <w:numPr>
          <w:ilvl w:val="0"/>
          <w:numId w:val="27"/>
        </w:numPr>
        <w:shd w:val="clear" w:color="auto" w:fill="auto"/>
        <w:tabs>
          <w:tab w:val="left" w:pos="405"/>
        </w:tabs>
        <w:ind w:left="440" w:hanging="440"/>
        <w:jc w:val="both"/>
      </w:pPr>
      <w:r>
        <w:t>Partner zobowiązany jest do przechowywania całej dokumentacj</w:t>
      </w:r>
      <w:hyperlink w:anchor="bookmark30" w:tooltip="Current Document">
        <w:r>
          <w:t>i</w:t>
        </w:r>
        <w:r>
          <w:rPr>
            <w:vertAlign w:val="superscript"/>
          </w:rPr>
          <w:t>5</w:t>
        </w:r>
        <w:r>
          <w:t xml:space="preserve"> </w:t>
        </w:r>
      </w:hyperlink>
      <w:r>
        <w:t>związanej z realizacją Zadania (w szczególności związanej z zarządzaniem finansowym, technicznym, procedurami zawierania umów z wykonawcami), przez okres, o którym mowa w art. 82 ust. 1 rozporządzenia ogólneg</w:t>
      </w:r>
      <w:hyperlink w:anchor="bookmark31" w:tooltip="Current Document">
        <w:r>
          <w:t>o</w:t>
        </w:r>
        <w:r>
          <w:rPr>
            <w:vertAlign w:val="superscript"/>
          </w:rPr>
          <w:t>6</w:t>
        </w:r>
        <w:r>
          <w:t>.</w:t>
        </w:r>
      </w:hyperlink>
    </w:p>
    <w:p w14:paraId="4DA46254" w14:textId="77777777" w:rsidR="00F150AF" w:rsidRDefault="00FF288D">
      <w:pPr>
        <w:pStyle w:val="Teksttreci0"/>
        <w:framePr w:w="9288" w:h="11491" w:hRule="exact" w:wrap="none" w:vAnchor="page" w:hAnchor="page" w:x="1517" w:y="1716"/>
        <w:numPr>
          <w:ilvl w:val="0"/>
          <w:numId w:val="27"/>
        </w:numPr>
        <w:shd w:val="clear" w:color="auto" w:fill="auto"/>
        <w:tabs>
          <w:tab w:val="left" w:pos="405"/>
        </w:tabs>
        <w:ind w:left="440" w:hanging="440"/>
        <w:jc w:val="both"/>
      </w:pPr>
      <w:r>
        <w:t>Niezależnie od formy sporządzenia ww. dokumentacji (papierowa/elektroniczna), Partner zobowiązuje się do przechowywania dokumentacji w swojej siedzibie, a o każdej zmianie miejsca przechowywania dokumentacji zobowiązany jest niezwłocznie powiadomić Lidera.</w:t>
      </w:r>
    </w:p>
    <w:p w14:paraId="365D1824" w14:textId="77777777" w:rsidR="00F150AF" w:rsidRDefault="00FF288D">
      <w:pPr>
        <w:pStyle w:val="Teksttreci0"/>
        <w:framePr w:w="9288" w:h="11491" w:hRule="exact" w:wrap="none" w:vAnchor="page" w:hAnchor="page" w:x="1517" w:y="1716"/>
        <w:numPr>
          <w:ilvl w:val="0"/>
          <w:numId w:val="27"/>
        </w:numPr>
        <w:shd w:val="clear" w:color="auto" w:fill="auto"/>
        <w:tabs>
          <w:tab w:val="left" w:pos="405"/>
        </w:tabs>
        <w:ind w:left="440" w:hanging="440"/>
        <w:jc w:val="both"/>
      </w:pPr>
      <w:r>
        <w:t>Partner zobowiązuje się przechowywać tę dokumentację w sposób zapewniający bezpieczeństwo oraz zachowanie poufności informacji w niej zawartych.</w:t>
      </w:r>
    </w:p>
    <w:p w14:paraId="2C73FEF0" w14:textId="646E9745" w:rsidR="00F150AF" w:rsidRDefault="00FF288D">
      <w:pPr>
        <w:pStyle w:val="Teksttreci0"/>
        <w:framePr w:w="9288" w:h="11491" w:hRule="exact" w:wrap="none" w:vAnchor="page" w:hAnchor="page" w:x="1517" w:y="1716"/>
        <w:numPr>
          <w:ilvl w:val="0"/>
          <w:numId w:val="27"/>
        </w:numPr>
        <w:shd w:val="clear" w:color="auto" w:fill="auto"/>
        <w:tabs>
          <w:tab w:val="left" w:pos="405"/>
        </w:tabs>
        <w:ind w:left="440" w:hanging="440"/>
        <w:jc w:val="both"/>
      </w:pPr>
      <w:r>
        <w:t>Partner jest zobowiązany do okazania, podczas kontroli na miejscu realizacji Projektu, oryginałów dokumentów dotyczących wydatków kwalifikowa</w:t>
      </w:r>
      <w:r w:rsidR="00792B7C">
        <w:t>l</w:t>
      </w:r>
      <w:r>
        <w:t>nyc</w:t>
      </w:r>
      <w:hyperlink w:anchor="bookmark32" w:tooltip="Current Document">
        <w:r>
          <w:t>h</w:t>
        </w:r>
        <w:r>
          <w:rPr>
            <w:vertAlign w:val="superscript"/>
          </w:rPr>
          <w:t>7</w:t>
        </w:r>
        <w:r>
          <w:t>,</w:t>
        </w:r>
      </w:hyperlink>
      <w:r>
        <w:t xml:space="preserve"> których kopie zostały przekazane drogą elektroniczną, w tym w ramach CST2021, związanych z realizowanym Projektem</w:t>
      </w:r>
      <w:r w:rsidR="00792B7C">
        <w:t xml:space="preserve"> </w:t>
      </w:r>
      <w:r>
        <w:t>- przekazanie dokumentów drogą elektroniczną nie zdejmuje z Partnera obowiązku przechowywania oryginałów dokumentów przez okres, o którym mowa w ust. 1, i ich udostępniania podczas kontroli na miejscu.</w:t>
      </w:r>
    </w:p>
    <w:p w14:paraId="7907F934" w14:textId="77777777" w:rsidR="00F150AF" w:rsidRDefault="00FF288D">
      <w:pPr>
        <w:pStyle w:val="Teksttreci0"/>
        <w:framePr w:w="9288" w:h="11491" w:hRule="exact" w:wrap="none" w:vAnchor="page" w:hAnchor="page" w:x="1517" w:y="1716"/>
        <w:numPr>
          <w:ilvl w:val="0"/>
          <w:numId w:val="27"/>
        </w:numPr>
        <w:shd w:val="clear" w:color="auto" w:fill="auto"/>
        <w:tabs>
          <w:tab w:val="left" w:pos="405"/>
        </w:tabs>
        <w:ind w:left="440" w:hanging="440"/>
        <w:jc w:val="both"/>
      </w:pPr>
      <w:r>
        <w:t>W przypadku zlecania realizacji całości lub części Zadania Wykonawcy, Partner zobowiązany jest zapewnić Liderowi, Instytucji Zarządzającej Programem lub innym podmiotom upoważnionym do kontroli Projektu dostęp do wszelkich dokumentów umożliwiających weryfikację kwalifikowalności wydatków poniesionych na realizację Zadania.</w:t>
      </w:r>
    </w:p>
    <w:p w14:paraId="41F02CB0" w14:textId="77777777" w:rsidR="00F150AF" w:rsidRDefault="00FF288D">
      <w:pPr>
        <w:pStyle w:val="Teksttreci0"/>
        <w:framePr w:w="9288" w:h="11491" w:hRule="exact" w:wrap="none" w:vAnchor="page" w:hAnchor="page" w:x="1517" w:y="1716"/>
        <w:numPr>
          <w:ilvl w:val="0"/>
          <w:numId w:val="27"/>
        </w:numPr>
        <w:shd w:val="clear" w:color="auto" w:fill="auto"/>
        <w:tabs>
          <w:tab w:val="left" w:pos="405"/>
        </w:tabs>
        <w:ind w:left="440" w:hanging="440"/>
        <w:jc w:val="both"/>
      </w:pPr>
      <w:r>
        <w:t>W przypadku zawieszenia albo zaprzestania przez Partnera działalności w okresie, o którym mowa w ust. 1, Partner zobowiązuje się niezwłocznie, z zachowaniem formy pisemnej lub elektronicznej z podpisem kwalifikowanym, powiadomić Lidera projektu o miejscu przechowywania dokumentacji związanej z realizacją Zadania.</w:t>
      </w:r>
    </w:p>
    <w:p w14:paraId="35EF2BE3" w14:textId="77777777" w:rsidR="00F150AF" w:rsidRDefault="00FF288D">
      <w:pPr>
        <w:pStyle w:val="Teksttreci0"/>
        <w:framePr w:w="9288" w:h="11491" w:hRule="exact" w:wrap="none" w:vAnchor="page" w:hAnchor="page" w:x="1517" w:y="1716"/>
        <w:numPr>
          <w:ilvl w:val="0"/>
          <w:numId w:val="27"/>
        </w:numPr>
        <w:shd w:val="clear" w:color="auto" w:fill="auto"/>
        <w:tabs>
          <w:tab w:val="left" w:pos="405"/>
        </w:tabs>
        <w:spacing w:after="460"/>
        <w:ind w:left="440" w:hanging="440"/>
        <w:jc w:val="both"/>
      </w:pPr>
      <w:r>
        <w:t>Partner zobowiązuje się udostępnić, na każde żądanie Lidera i w terminie przez niego wskazanym, uwierzytelnione przez osoby upoważnione do działania w imieniu Partnera kopie dokumentów związanych z realizacją Zadania. Lider może żądać od Partnera w każdym czasie i w terminie przez siebie wskazanym okazania oryginałów dokumentów, o których mowa wyżej, a także żądać w każdym czasie i w terminie przez siebie wskazanym dostarczenia urzędowo poświadczonych kopii tych dokumentów, z zastrzeżeniem, iż terminy, o których mowa w niniejszym ustępie będą nie krótsze niż 5 dni roboczych. Koszty sporządzenia tych kopii oraz ich dostarczenia ponosi w całości Partner. Partner, w uzasadnionych przypadkach, może dostarczyć dokumenty w terminie dłuższym niż jest to wskazane w żądaniu po uzyskaniu zgody Lidera.</w:t>
      </w:r>
    </w:p>
    <w:p w14:paraId="33737609" w14:textId="77777777" w:rsidR="00F150AF" w:rsidRDefault="00FF288D">
      <w:pPr>
        <w:pStyle w:val="Teksttreci0"/>
        <w:framePr w:w="9288" w:h="11491" w:hRule="exact" w:wrap="none" w:vAnchor="page" w:hAnchor="page" w:x="1517" w:y="1716"/>
        <w:shd w:val="clear" w:color="auto" w:fill="auto"/>
        <w:jc w:val="center"/>
      </w:pPr>
      <w:r>
        <w:rPr>
          <w:b/>
          <w:bCs/>
        </w:rPr>
        <w:t>§ 14.</w:t>
      </w:r>
    </w:p>
    <w:p w14:paraId="6F84178D" w14:textId="77777777" w:rsidR="00F150AF" w:rsidRDefault="00FF288D">
      <w:pPr>
        <w:pStyle w:val="Teksttreci0"/>
        <w:framePr w:w="9288" w:h="11491" w:hRule="exact" w:wrap="none" w:vAnchor="page" w:hAnchor="page" w:x="1517" w:y="1716"/>
        <w:shd w:val="clear" w:color="auto" w:fill="auto"/>
        <w:jc w:val="center"/>
      </w:pPr>
      <w:r>
        <w:rPr>
          <w:b/>
          <w:bCs/>
        </w:rPr>
        <w:t>Kontrola realizacji Zadania, w tym monitorowanie i ewaluacja</w:t>
      </w:r>
    </w:p>
    <w:p w14:paraId="398865B9" w14:textId="77777777" w:rsidR="00F150AF" w:rsidRDefault="00FF288D">
      <w:pPr>
        <w:pStyle w:val="Teksttreci0"/>
        <w:framePr w:w="9288" w:h="11491" w:hRule="exact" w:wrap="none" w:vAnchor="page" w:hAnchor="page" w:x="1517" w:y="1716"/>
        <w:numPr>
          <w:ilvl w:val="0"/>
          <w:numId w:val="28"/>
        </w:numPr>
        <w:shd w:val="clear" w:color="auto" w:fill="auto"/>
        <w:tabs>
          <w:tab w:val="left" w:pos="405"/>
        </w:tabs>
        <w:ind w:left="440" w:hanging="440"/>
        <w:jc w:val="both"/>
      </w:pPr>
      <w:r>
        <w:t>Partner zobowiązuje się poddać kontroli dokonywanej przez Lidera. Lider powiadomi Partnera o planowanej kontroli najpóźniej na 5 dni roboczych przed terminem jej rozpoczęcia.</w:t>
      </w:r>
    </w:p>
    <w:p w14:paraId="40B33A75" w14:textId="77777777" w:rsidR="00F150AF" w:rsidRDefault="00FF288D">
      <w:pPr>
        <w:pStyle w:val="Teksttreci0"/>
        <w:framePr w:w="9288" w:h="11491" w:hRule="exact" w:wrap="none" w:vAnchor="page" w:hAnchor="page" w:x="1517" w:y="1716"/>
        <w:numPr>
          <w:ilvl w:val="0"/>
          <w:numId w:val="28"/>
        </w:numPr>
        <w:shd w:val="clear" w:color="auto" w:fill="auto"/>
        <w:tabs>
          <w:tab w:val="left" w:pos="405"/>
        </w:tabs>
        <w:spacing w:after="0"/>
        <w:ind w:left="440" w:hanging="440"/>
        <w:jc w:val="both"/>
      </w:pPr>
      <w:r>
        <w:t>Partner zobowiązany jest poddać się kontroli oraz audytowi w zakresie realizowanej Umowy, dokonywanej przez instytucje do tego uprawnione oraz udostępnić na żądanie ww. instytucji wszelką dokumentację związaną z realizowanym Zadaniem oraz Umową. Jeżeli jest to konieczne do stwierdzenia kwalifikowalności wydatków ponoszonych w Zadaniu, Partner zobowiązany jest udostępnić tym instytucjom również wszelką dokumentację niezwiązaną bezpośrednio z jego realizacją.</w:t>
      </w:r>
    </w:p>
    <w:p w14:paraId="36D66296" w14:textId="77777777" w:rsidR="00F150AF" w:rsidRDefault="00FF288D">
      <w:pPr>
        <w:pStyle w:val="Stopka1"/>
        <w:framePr w:w="9288" w:h="226" w:hRule="exact" w:wrap="none" w:vAnchor="page" w:hAnchor="page" w:x="1517" w:y="14306"/>
        <w:shd w:val="clear" w:color="auto" w:fill="auto"/>
        <w:spacing w:line="192" w:lineRule="auto"/>
        <w:jc w:val="both"/>
        <w:rPr>
          <w:sz w:val="18"/>
          <w:szCs w:val="18"/>
        </w:rPr>
      </w:pPr>
      <w:bookmarkStart w:id="34" w:name="bookmark30"/>
      <w:bookmarkStart w:id="35" w:name="bookmark31"/>
      <w:r>
        <w:rPr>
          <w:sz w:val="20"/>
          <w:szCs w:val="20"/>
          <w:vertAlign w:val="superscript"/>
        </w:rPr>
        <w:t>5</w:t>
      </w:r>
      <w:r>
        <w:rPr>
          <w:sz w:val="20"/>
          <w:szCs w:val="20"/>
        </w:rPr>
        <w:t xml:space="preserve"> </w:t>
      </w:r>
      <w:r>
        <w:rPr>
          <w:sz w:val="18"/>
          <w:szCs w:val="18"/>
        </w:rPr>
        <w:t>Nie dotyczy wydatków rozliczanych metodami uproszczonymi.</w:t>
      </w:r>
      <w:bookmarkEnd w:id="34"/>
      <w:bookmarkEnd w:id="35"/>
    </w:p>
    <w:p w14:paraId="5990E44A" w14:textId="77777777" w:rsidR="00F150AF" w:rsidRDefault="00FF288D">
      <w:pPr>
        <w:pStyle w:val="Stopka1"/>
        <w:framePr w:w="9288" w:h="538" w:hRule="exact" w:wrap="none" w:vAnchor="page" w:hAnchor="page" w:x="1517" w:y="14551"/>
        <w:shd w:val="clear" w:color="auto" w:fill="auto"/>
        <w:jc w:val="both"/>
      </w:pPr>
      <w:bookmarkStart w:id="36" w:name="bookmark32"/>
      <w:r>
        <w:rPr>
          <w:vertAlign w:val="superscript"/>
        </w:rPr>
        <w:t>6</w:t>
      </w:r>
      <w:r>
        <w:t xml:space="preserve"> tj. przez okres 5 lat od dnia 31 grudnia roku następującego po roku, w którym instytucja zarządzająca dokonała ostatniej płatności na rzecz beneficjenta. IZ FENG, za pośrednictwem Lidera projektu, jest zobowiązana do poinformowania Partnera o rozpoczęciu biegu terminu wynikającego z art. 82 ust. 1 rozporządzenia ogólnego.</w:t>
      </w:r>
      <w:bookmarkEnd w:id="36"/>
    </w:p>
    <w:p w14:paraId="2692D5E2" w14:textId="77777777" w:rsidR="00F150AF" w:rsidRDefault="00FF288D">
      <w:pPr>
        <w:pStyle w:val="Stopka1"/>
        <w:framePr w:w="9288" w:h="221" w:hRule="exact" w:wrap="none" w:vAnchor="page" w:hAnchor="page" w:x="1517" w:y="15122"/>
        <w:shd w:val="clear" w:color="auto" w:fill="auto"/>
        <w:spacing w:line="192" w:lineRule="auto"/>
        <w:rPr>
          <w:sz w:val="18"/>
          <w:szCs w:val="18"/>
        </w:rPr>
      </w:pPr>
      <w:r>
        <w:rPr>
          <w:sz w:val="20"/>
          <w:szCs w:val="20"/>
          <w:vertAlign w:val="superscript"/>
        </w:rPr>
        <w:t>7</w:t>
      </w:r>
      <w:r>
        <w:rPr>
          <w:sz w:val="20"/>
          <w:szCs w:val="20"/>
        </w:rPr>
        <w:t xml:space="preserve"> </w:t>
      </w:r>
      <w:r>
        <w:rPr>
          <w:sz w:val="18"/>
          <w:szCs w:val="18"/>
        </w:rPr>
        <w:t>Nie dotyczy wydatków rozliczanych metodami uproszczonymi</w:t>
      </w:r>
    </w:p>
    <w:p w14:paraId="6A240143"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02515018" w14:textId="77777777" w:rsidR="00F150AF" w:rsidRDefault="00FF288D">
      <w:pPr>
        <w:spacing w:line="1" w:lineRule="exact"/>
      </w:pPr>
      <w:r>
        <w:rPr>
          <w:noProof/>
        </w:rPr>
        <w:lastRenderedPageBreak/>
        <mc:AlternateContent>
          <mc:Choice Requires="wps">
            <w:drawing>
              <wp:anchor distT="0" distB="0" distL="114300" distR="114300" simplePos="0" relativeHeight="251657728" behindDoc="1" locked="0" layoutInCell="1" allowOverlap="1" wp14:anchorId="159BF660" wp14:editId="1B476C7C">
                <wp:simplePos x="0" y="0"/>
                <wp:positionH relativeFrom="page">
                  <wp:posOffset>985520</wp:posOffset>
                </wp:positionH>
                <wp:positionV relativeFrom="page">
                  <wp:posOffset>9187180</wp:posOffset>
                </wp:positionV>
                <wp:extent cx="1831975" cy="0"/>
                <wp:effectExtent l="0" t="0" r="0" b="0"/>
                <wp:wrapNone/>
                <wp:docPr id="3" name="Shape 3"/>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w:pict>
              <v:shape o:spt="32" o:oned="true" path="m,l21600,21600e" style="position:absolute;margin-left:77.599999999999994pt;margin-top:723.39999999999998pt;width:144.25pt;height:0;z-index:-251658240;mso-position-horizontal-relative:page;mso-position-vertical-relative:page">
                <v:stroke weight="0.94999999999999996pt"/>
              </v:shape>
            </w:pict>
          </mc:Fallback>
        </mc:AlternateContent>
      </w:r>
    </w:p>
    <w:p w14:paraId="047A59A7" w14:textId="77777777" w:rsidR="00F150AF" w:rsidRDefault="00FF288D">
      <w:pPr>
        <w:pStyle w:val="Teksttreci0"/>
        <w:framePr w:w="9293" w:h="12888" w:hRule="exact" w:wrap="none" w:vAnchor="page" w:hAnchor="page" w:x="1514" w:y="1365"/>
        <w:numPr>
          <w:ilvl w:val="0"/>
          <w:numId w:val="28"/>
        </w:numPr>
        <w:shd w:val="clear" w:color="auto" w:fill="auto"/>
        <w:tabs>
          <w:tab w:val="left" w:pos="426"/>
        </w:tabs>
        <w:spacing w:after="120"/>
        <w:ind w:left="440" w:hanging="440"/>
        <w:jc w:val="both"/>
      </w:pPr>
      <w:r>
        <w:t>W związku z prowadzonymi kontrolami lub audytami, o których mowa w ust. 1 i 2, Partner zobowiązuje się do:</w:t>
      </w:r>
    </w:p>
    <w:p w14:paraId="64CE003C" w14:textId="77777777" w:rsidR="00F150AF" w:rsidRDefault="00FF288D">
      <w:pPr>
        <w:pStyle w:val="Teksttreci0"/>
        <w:framePr w:w="9293" w:h="12888" w:hRule="exact" w:wrap="none" w:vAnchor="page" w:hAnchor="page" w:x="1514" w:y="1365"/>
        <w:numPr>
          <w:ilvl w:val="0"/>
          <w:numId w:val="29"/>
        </w:numPr>
        <w:shd w:val="clear" w:color="auto" w:fill="auto"/>
        <w:tabs>
          <w:tab w:val="left" w:pos="871"/>
        </w:tabs>
        <w:spacing w:after="0"/>
        <w:ind w:left="860" w:hanging="420"/>
        <w:jc w:val="both"/>
      </w:pPr>
      <w:r>
        <w:t>postępowania zgodnie z Wytycznymi dotyczącymi kontroli realizacji Programów Polityki Spójności na lata 2021-202</w:t>
      </w:r>
      <w:hyperlink w:anchor="bookmark33" w:tooltip="Current Document">
        <w:r>
          <w:t>7</w:t>
        </w:r>
        <w:r>
          <w:rPr>
            <w:vertAlign w:val="superscript"/>
          </w:rPr>
          <w:t>8</w:t>
        </w:r>
        <w:r>
          <w:t>;</w:t>
        </w:r>
      </w:hyperlink>
    </w:p>
    <w:p w14:paraId="4DEBE0D8" w14:textId="77777777" w:rsidR="00F150AF" w:rsidRDefault="00FF288D">
      <w:pPr>
        <w:pStyle w:val="Teksttreci0"/>
        <w:framePr w:w="9293" w:h="12888" w:hRule="exact" w:wrap="none" w:vAnchor="page" w:hAnchor="page" w:x="1514" w:y="1365"/>
        <w:numPr>
          <w:ilvl w:val="0"/>
          <w:numId w:val="29"/>
        </w:numPr>
        <w:shd w:val="clear" w:color="auto" w:fill="auto"/>
        <w:tabs>
          <w:tab w:val="left" w:pos="871"/>
        </w:tabs>
        <w:spacing w:after="0"/>
        <w:ind w:left="860" w:hanging="420"/>
        <w:jc w:val="both"/>
      </w:pPr>
      <w:r>
        <w:t>zapewnienia obecności osób kompetentnych do udzielenia wyjaśnień na temat procedur, wydatków i innych zagadnień związanych z realizacją Zadania;</w:t>
      </w:r>
    </w:p>
    <w:p w14:paraId="6D1D8DF7" w14:textId="77777777" w:rsidR="00F150AF" w:rsidRDefault="00FF288D">
      <w:pPr>
        <w:pStyle w:val="Teksttreci0"/>
        <w:framePr w:w="9293" w:h="12888" w:hRule="exact" w:wrap="none" w:vAnchor="page" w:hAnchor="page" w:x="1514" w:y="1365"/>
        <w:numPr>
          <w:ilvl w:val="0"/>
          <w:numId w:val="29"/>
        </w:numPr>
        <w:shd w:val="clear" w:color="auto" w:fill="auto"/>
        <w:tabs>
          <w:tab w:val="left" w:pos="871"/>
        </w:tabs>
        <w:spacing w:after="0"/>
        <w:ind w:left="860" w:hanging="420"/>
        <w:jc w:val="both"/>
      </w:pPr>
      <w:r>
        <w:t>umożliwienia wglądu w dokumentację, w tym dokumentację księgową, związaną z realizacją Zadania, w szczególności wszelką dokumentację umożliwiającą potwierdzenie kwalifikowalności wydatków;</w:t>
      </w:r>
    </w:p>
    <w:p w14:paraId="21DC3238" w14:textId="77777777" w:rsidR="00F150AF" w:rsidRDefault="00FF288D">
      <w:pPr>
        <w:pStyle w:val="Teksttreci0"/>
        <w:framePr w:w="9293" w:h="12888" w:hRule="exact" w:wrap="none" w:vAnchor="page" w:hAnchor="page" w:x="1514" w:y="1365"/>
        <w:numPr>
          <w:ilvl w:val="0"/>
          <w:numId w:val="29"/>
        </w:numPr>
        <w:shd w:val="clear" w:color="auto" w:fill="auto"/>
        <w:tabs>
          <w:tab w:val="left" w:pos="871"/>
        </w:tabs>
        <w:spacing w:after="120"/>
        <w:ind w:left="860" w:hanging="420"/>
        <w:jc w:val="both"/>
      </w:pPr>
      <w:r>
        <w:t>umożliwienia uprawnionym podmiotom przeprowadzenia czynności kontrolnych, w tym dostępu do swojej siedziby i miejsca realizacji Zadania.</w:t>
      </w:r>
    </w:p>
    <w:p w14:paraId="177F60FE" w14:textId="77777777" w:rsidR="00F150AF" w:rsidRDefault="00FF288D">
      <w:pPr>
        <w:pStyle w:val="Teksttreci0"/>
        <w:framePr w:w="9293" w:h="12888" w:hRule="exact" w:wrap="none" w:vAnchor="page" w:hAnchor="page" w:x="1514" w:y="1365"/>
        <w:numPr>
          <w:ilvl w:val="0"/>
          <w:numId w:val="28"/>
        </w:numPr>
        <w:shd w:val="clear" w:color="auto" w:fill="auto"/>
        <w:tabs>
          <w:tab w:val="left" w:pos="426"/>
        </w:tabs>
        <w:spacing w:after="120"/>
        <w:ind w:left="440" w:hanging="440"/>
        <w:jc w:val="both"/>
      </w:pPr>
      <w:r>
        <w:t>Partner zobowiązany jest stosować się do zaleceń pokontrolnych wydanych przez podmioty prowadzące kontrole lub audyty, o których mowa w ust. 1 i 2, w tym do podjęcia w określonym w nich terminie działań naprawczych.</w:t>
      </w:r>
    </w:p>
    <w:p w14:paraId="0CB8B12A" w14:textId="77777777" w:rsidR="00F150AF" w:rsidRDefault="00FF288D">
      <w:pPr>
        <w:pStyle w:val="Teksttreci0"/>
        <w:framePr w:w="9293" w:h="12888" w:hRule="exact" w:wrap="none" w:vAnchor="page" w:hAnchor="page" w:x="1514" w:y="1365"/>
        <w:numPr>
          <w:ilvl w:val="0"/>
          <w:numId w:val="28"/>
        </w:numPr>
        <w:shd w:val="clear" w:color="auto" w:fill="auto"/>
        <w:tabs>
          <w:tab w:val="left" w:pos="426"/>
        </w:tabs>
        <w:spacing w:after="120"/>
        <w:ind w:left="440" w:hanging="440"/>
        <w:jc w:val="both"/>
      </w:pPr>
      <w:r>
        <w:t>Partner zobowiązuje się do przedstawiania, na żądanie Lidera lub Instytucji Zarządzającej Programem, wszelkich informacji i wyjaśnień związanych z realizacją Zadania, w terminie określonym przez te podmioty, nie krótszym jednak niż 5 dni roboczych.</w:t>
      </w:r>
    </w:p>
    <w:p w14:paraId="24715746" w14:textId="77777777" w:rsidR="00F150AF" w:rsidRDefault="00FF288D">
      <w:pPr>
        <w:pStyle w:val="Teksttreci0"/>
        <w:framePr w:w="9293" w:h="12888" w:hRule="exact" w:wrap="none" w:vAnchor="page" w:hAnchor="page" w:x="1514" w:y="1365"/>
        <w:numPr>
          <w:ilvl w:val="0"/>
          <w:numId w:val="28"/>
        </w:numPr>
        <w:shd w:val="clear" w:color="auto" w:fill="auto"/>
        <w:tabs>
          <w:tab w:val="left" w:pos="426"/>
        </w:tabs>
        <w:spacing w:after="120"/>
        <w:ind w:left="440" w:hanging="440"/>
        <w:jc w:val="both"/>
      </w:pPr>
      <w:r>
        <w:t>Ustalenia podmiotów prowadzących kontrole lub audyty, o których mowa w ust. 1 i 2, mogą prowadzić do korekty wydatków i kosztów kwalifikowalnych rozliczonych w ramach Zadania co może skutkować koniecznością zwrotu odpowiedniej części przyznanego dofinansowania z zastrzeżeniem § 8 ust. 11 i § 12.</w:t>
      </w:r>
    </w:p>
    <w:p w14:paraId="2B2DE90E" w14:textId="77777777" w:rsidR="00F150AF" w:rsidRDefault="00FF288D">
      <w:pPr>
        <w:pStyle w:val="Teksttreci0"/>
        <w:framePr w:w="9293" w:h="12888" w:hRule="exact" w:wrap="none" w:vAnchor="page" w:hAnchor="page" w:x="1514" w:y="1365"/>
        <w:numPr>
          <w:ilvl w:val="0"/>
          <w:numId w:val="28"/>
        </w:numPr>
        <w:shd w:val="clear" w:color="auto" w:fill="auto"/>
        <w:tabs>
          <w:tab w:val="left" w:pos="426"/>
        </w:tabs>
        <w:spacing w:after="120"/>
        <w:ind w:left="440" w:hanging="440"/>
        <w:jc w:val="both"/>
      </w:pPr>
      <w:r>
        <w:t>Partner zobowiązuje się do współpracy z podmiotami zewnętrznymi, realizującymi badanie ewaluacyjne na zlecenie Lidera, Instytucji Zarządzającej Programem lub innego podmiotu, który zawarł umowę lub porozumienie z Liderem lub Instytucją Zarządzającą Programem na realizację ewaluacji. Partner zobowiązuje się do udzielania, na wniosek tych podmiotów, informacji na temat realizacji Zadania oraz do udostępniania im wszelkiej dokumentacji w tym zakresie, niezbędnych do przeprowadzenia badania ewaluacyjnego.</w:t>
      </w:r>
    </w:p>
    <w:p w14:paraId="1B5282A6" w14:textId="77777777" w:rsidR="00F150AF" w:rsidRDefault="00FF288D">
      <w:pPr>
        <w:pStyle w:val="Teksttreci0"/>
        <w:framePr w:w="9293" w:h="12888" w:hRule="exact" w:wrap="none" w:vAnchor="page" w:hAnchor="page" w:x="1514" w:y="1365"/>
        <w:numPr>
          <w:ilvl w:val="0"/>
          <w:numId w:val="28"/>
        </w:numPr>
        <w:shd w:val="clear" w:color="auto" w:fill="auto"/>
        <w:tabs>
          <w:tab w:val="left" w:pos="426"/>
        </w:tabs>
        <w:spacing w:after="120" w:line="276" w:lineRule="auto"/>
        <w:ind w:left="440" w:hanging="440"/>
        <w:jc w:val="both"/>
      </w:pPr>
      <w:r>
        <w:t>Dla celów monitorowania realizacji Zadania i ewaluacji Projektu Partner, w okresie trwałości Projektu współpracuje z Liderem projektu i Instytucją Zarządzającą Programem lub upoważnionym przez nie podmiotem, w tym w szczególności:</w:t>
      </w:r>
    </w:p>
    <w:p w14:paraId="476AD57F" w14:textId="77777777" w:rsidR="00F150AF" w:rsidRDefault="00FF288D">
      <w:pPr>
        <w:pStyle w:val="Teksttreci0"/>
        <w:framePr w:w="9293" w:h="12888" w:hRule="exact" w:wrap="none" w:vAnchor="page" w:hAnchor="page" w:x="1514" w:y="1365"/>
        <w:numPr>
          <w:ilvl w:val="0"/>
          <w:numId w:val="30"/>
        </w:numPr>
        <w:shd w:val="clear" w:color="auto" w:fill="auto"/>
        <w:tabs>
          <w:tab w:val="left" w:pos="871"/>
        </w:tabs>
        <w:spacing w:after="0"/>
        <w:ind w:left="860" w:hanging="420"/>
        <w:jc w:val="both"/>
      </w:pPr>
      <w:r>
        <w:t>informuje o Projekcie, w tym o osiągniętych wartościach wskaźników i przestrzeganiu zasad horyzontalnych i polityk unijnych, o których mowa w § 5 pkt 1 i 2;</w:t>
      </w:r>
    </w:p>
    <w:p w14:paraId="688D5601" w14:textId="77777777" w:rsidR="00F150AF" w:rsidRDefault="00FF288D">
      <w:pPr>
        <w:pStyle w:val="Teksttreci0"/>
        <w:framePr w:w="9293" w:h="12888" w:hRule="exact" w:wrap="none" w:vAnchor="page" w:hAnchor="page" w:x="1514" w:y="1365"/>
        <w:numPr>
          <w:ilvl w:val="0"/>
          <w:numId w:val="30"/>
        </w:numPr>
        <w:shd w:val="clear" w:color="auto" w:fill="auto"/>
        <w:tabs>
          <w:tab w:val="left" w:pos="871"/>
        </w:tabs>
        <w:spacing w:after="0"/>
        <w:ind w:left="860" w:hanging="420"/>
        <w:jc w:val="both"/>
      </w:pPr>
      <w:r>
        <w:t>informuje o efektach ekonomicznych i innych korzyściach powstałych w wyniku realizacji Projektu;</w:t>
      </w:r>
    </w:p>
    <w:p w14:paraId="112961A6" w14:textId="77777777" w:rsidR="00F150AF" w:rsidRDefault="00FF288D">
      <w:pPr>
        <w:pStyle w:val="Teksttreci0"/>
        <w:framePr w:w="9293" w:h="12888" w:hRule="exact" w:wrap="none" w:vAnchor="page" w:hAnchor="page" w:x="1514" w:y="1365"/>
        <w:numPr>
          <w:ilvl w:val="0"/>
          <w:numId w:val="30"/>
        </w:numPr>
        <w:shd w:val="clear" w:color="auto" w:fill="auto"/>
        <w:tabs>
          <w:tab w:val="left" w:pos="871"/>
        </w:tabs>
        <w:spacing w:after="120"/>
        <w:ind w:left="860" w:hanging="420"/>
        <w:jc w:val="both"/>
      </w:pPr>
      <w:r>
        <w:t>uczestniczy w ankietach, wywiadach oraz udostępnia informacje konieczne dla ewaluacji, w tym ewaluacji zlecanych przez Lidera projektu, Instytucję Zarządzającą Programem lub inną uprawnioną instytucję.</w:t>
      </w:r>
    </w:p>
    <w:p w14:paraId="7B93C563" w14:textId="77777777" w:rsidR="00F150AF" w:rsidRDefault="00FF288D">
      <w:pPr>
        <w:pStyle w:val="Teksttreci0"/>
        <w:framePr w:w="9293" w:h="12888" w:hRule="exact" w:wrap="none" w:vAnchor="page" w:hAnchor="page" w:x="1514" w:y="1365"/>
        <w:shd w:val="clear" w:color="auto" w:fill="auto"/>
        <w:spacing w:after="120"/>
        <w:jc w:val="center"/>
      </w:pPr>
      <w:r>
        <w:rPr>
          <w:b/>
          <w:bCs/>
        </w:rPr>
        <w:t>§ 15.</w:t>
      </w:r>
    </w:p>
    <w:p w14:paraId="6F086DFC" w14:textId="77777777" w:rsidR="00F150AF" w:rsidRDefault="00FF288D">
      <w:pPr>
        <w:pStyle w:val="Teksttreci0"/>
        <w:framePr w:w="9293" w:h="12888" w:hRule="exact" w:wrap="none" w:vAnchor="page" w:hAnchor="page" w:x="1514" w:y="1365"/>
        <w:shd w:val="clear" w:color="auto" w:fill="auto"/>
        <w:spacing w:after="120"/>
        <w:jc w:val="center"/>
      </w:pPr>
      <w:r>
        <w:rPr>
          <w:b/>
          <w:bCs/>
        </w:rPr>
        <w:t>Udzielanie zamówień w ramach realizacji Zadania</w:t>
      </w:r>
    </w:p>
    <w:p w14:paraId="317042AD" w14:textId="77777777" w:rsidR="00F150AF" w:rsidRDefault="00FF288D">
      <w:pPr>
        <w:pStyle w:val="Teksttreci0"/>
        <w:framePr w:w="9293" w:h="12888" w:hRule="exact" w:wrap="none" w:vAnchor="page" w:hAnchor="page" w:x="1514" w:y="1365"/>
        <w:numPr>
          <w:ilvl w:val="0"/>
          <w:numId w:val="31"/>
        </w:numPr>
        <w:shd w:val="clear" w:color="auto" w:fill="auto"/>
        <w:tabs>
          <w:tab w:val="left" w:pos="426"/>
        </w:tabs>
        <w:spacing w:after="120"/>
        <w:ind w:left="440" w:hanging="440"/>
        <w:jc w:val="both"/>
      </w:pPr>
      <w:r>
        <w:t>Partner, w celu zlecenia realizacji części Zadania Wykonawcy, zobowiązany jest przygotować i przeprowadzić postępowanie o udzielenie zamówienia w sposób zapewniający zachowanie uczciwej konkurencji i równe traktowanie oferentów.</w:t>
      </w:r>
    </w:p>
    <w:p w14:paraId="3ABAB081" w14:textId="24E01A6F" w:rsidR="00F150AF" w:rsidRDefault="00FF288D">
      <w:pPr>
        <w:pStyle w:val="Teksttreci0"/>
        <w:framePr w:w="9293" w:h="12888" w:hRule="exact" w:wrap="none" w:vAnchor="page" w:hAnchor="page" w:x="1514" w:y="1365"/>
        <w:numPr>
          <w:ilvl w:val="0"/>
          <w:numId w:val="31"/>
        </w:numPr>
        <w:shd w:val="clear" w:color="auto" w:fill="auto"/>
        <w:tabs>
          <w:tab w:val="left" w:pos="426"/>
        </w:tabs>
        <w:spacing w:after="120"/>
        <w:ind w:left="440" w:hanging="440"/>
        <w:jc w:val="both"/>
      </w:pPr>
      <w:r>
        <w:t xml:space="preserve">Udzielanie zamówienia w ramach Zadania następuje zgodnie z </w:t>
      </w:r>
      <w:r w:rsidR="003C7678">
        <w:t>u</w:t>
      </w:r>
      <w:r>
        <w:t xml:space="preserve">stawą </w:t>
      </w:r>
      <w:proofErr w:type="spellStart"/>
      <w:r>
        <w:t>Pzp</w:t>
      </w:r>
      <w:proofErr w:type="spellEnd"/>
      <w:r>
        <w:t xml:space="preserve"> w przypadku, gdy wymóg jej stosowania wynika z </w:t>
      </w:r>
      <w:r w:rsidR="003C7678">
        <w:t>u</w:t>
      </w:r>
      <w:r>
        <w:t xml:space="preserve">stawy </w:t>
      </w:r>
      <w:proofErr w:type="spellStart"/>
      <w:r>
        <w:t>Pzp</w:t>
      </w:r>
      <w:proofErr w:type="spellEnd"/>
      <w:r>
        <w:t xml:space="preserve"> lub zgodnie z zasadą konkurencyjności określoną w Wytycznych.</w:t>
      </w:r>
    </w:p>
    <w:p w14:paraId="27120D8C" w14:textId="77777777" w:rsidR="00F150AF" w:rsidRDefault="00FF288D">
      <w:pPr>
        <w:pStyle w:val="Teksttreci0"/>
        <w:framePr w:w="9293" w:h="12888" w:hRule="exact" w:wrap="none" w:vAnchor="page" w:hAnchor="page" w:x="1514" w:y="1365"/>
        <w:numPr>
          <w:ilvl w:val="0"/>
          <w:numId w:val="31"/>
        </w:numPr>
        <w:shd w:val="clear" w:color="auto" w:fill="auto"/>
        <w:tabs>
          <w:tab w:val="left" w:pos="426"/>
        </w:tabs>
        <w:spacing w:after="0"/>
        <w:ind w:left="440" w:hanging="440"/>
        <w:jc w:val="both"/>
      </w:pPr>
      <w:r>
        <w:t>Partner przyjmuje do wiadomości i akceptuje, że w przypadku naruszenia przez Partnera zasad udzielania zamówienia, Instytucja Zarządzająca Programem ma prawo uznać całość lub część kosztów związanych z tym zamówieniem za niekwalifikowalne, stosując przepisy art. 26 ust. 8 pkt 1 ustawy wdrożeniowej, z uwzględnieniem przepisów rozporządzenia Ministra Rozwoju z dnia 29</w:t>
      </w:r>
    </w:p>
    <w:p w14:paraId="7A9E6EAD" w14:textId="77777777" w:rsidR="00F150AF" w:rsidRDefault="00FF288D">
      <w:pPr>
        <w:pStyle w:val="Stopka1"/>
        <w:framePr w:wrap="none" w:vAnchor="page" w:hAnchor="page" w:x="1514" w:y="15088"/>
        <w:shd w:val="clear" w:color="auto" w:fill="auto"/>
        <w:tabs>
          <w:tab w:val="left" w:pos="115"/>
        </w:tabs>
      </w:pPr>
      <w:bookmarkStart w:id="37" w:name="bookmark33"/>
      <w:r>
        <w:rPr>
          <w:sz w:val="11"/>
          <w:szCs w:val="11"/>
          <w:vertAlign w:val="superscript"/>
        </w:rPr>
        <w:t>8</w:t>
      </w:r>
      <w:r>
        <w:rPr>
          <w:sz w:val="11"/>
          <w:szCs w:val="11"/>
        </w:rPr>
        <w:tab/>
      </w:r>
      <w:r>
        <w:t xml:space="preserve">Treść dokumentu dostępna jest stronie </w:t>
      </w:r>
      <w:hyperlink r:id="rId14" w:history="1">
        <w:r>
          <w:t>www.funduszeeuropejskie.gov.pl</w:t>
        </w:r>
        <w:bookmarkEnd w:id="37"/>
      </w:hyperlink>
    </w:p>
    <w:p w14:paraId="2B08D33E"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0C9CB6B0" w14:textId="77777777" w:rsidR="00F150AF" w:rsidRDefault="00FF288D">
      <w:pPr>
        <w:spacing w:line="1" w:lineRule="exact"/>
      </w:pPr>
      <w:r>
        <w:rPr>
          <w:noProof/>
        </w:rPr>
        <w:lastRenderedPageBreak/>
        <mc:AlternateContent>
          <mc:Choice Requires="wps">
            <w:drawing>
              <wp:anchor distT="0" distB="0" distL="114300" distR="114300" simplePos="0" relativeHeight="251658752" behindDoc="1" locked="0" layoutInCell="1" allowOverlap="1" wp14:anchorId="1E199FF3" wp14:editId="5819EB04">
                <wp:simplePos x="0" y="0"/>
                <wp:positionH relativeFrom="page">
                  <wp:posOffset>985520</wp:posOffset>
                </wp:positionH>
                <wp:positionV relativeFrom="page">
                  <wp:posOffset>9080500</wp:posOffset>
                </wp:positionV>
                <wp:extent cx="1831975" cy="0"/>
                <wp:effectExtent l="0" t="0" r="0" b="0"/>
                <wp:wrapNone/>
                <wp:docPr id="4" name="Shape 4"/>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w:pict>
              <v:shape o:spt="32" o:oned="true" path="m,l21600,21600e" style="position:absolute;margin-left:77.599999999999994pt;margin-top:715.pt;width:144.25pt;height:0;z-index:-251658240;mso-position-horizontal-relative:page;mso-position-vertical-relative:page">
                <v:stroke weight="0.94999999999999996pt"/>
              </v:shape>
            </w:pict>
          </mc:Fallback>
        </mc:AlternateContent>
      </w:r>
    </w:p>
    <w:p w14:paraId="73192426" w14:textId="095997E9" w:rsidR="00F150AF" w:rsidRDefault="00FF288D" w:rsidP="006D2C83">
      <w:pPr>
        <w:pStyle w:val="Teksttreci0"/>
        <w:framePr w:w="9211" w:h="3286" w:hRule="exact" w:wrap="none" w:vAnchor="page" w:hAnchor="page" w:x="1519" w:y="1336"/>
        <w:shd w:val="clear" w:color="auto" w:fill="auto"/>
        <w:ind w:left="440"/>
        <w:jc w:val="both"/>
      </w:pPr>
      <w:r>
        <w:t xml:space="preserve">stycznia 2016 r. w sprawie warunków obniżania wartości korekt finansowych oraz wydatków poniesionych nieprawidłowo związanych z udzielaniem zamówień (Dz. U. </w:t>
      </w:r>
      <w:r w:rsidR="0067054A">
        <w:t xml:space="preserve">z </w:t>
      </w:r>
      <w:r>
        <w:t xml:space="preserve">2021 </w:t>
      </w:r>
      <w:r w:rsidR="0067054A">
        <w:t xml:space="preserve">r. </w:t>
      </w:r>
      <w:r>
        <w:t>poz. 2179).</w:t>
      </w:r>
    </w:p>
    <w:p w14:paraId="61320569" w14:textId="77777777" w:rsidR="0067054A" w:rsidRDefault="00FF288D" w:rsidP="006D2C83">
      <w:pPr>
        <w:pStyle w:val="Teksttreci0"/>
        <w:framePr w:w="9211" w:h="3286" w:hRule="exact" w:wrap="none" w:vAnchor="page" w:hAnchor="page" w:x="1519" w:y="1336"/>
        <w:numPr>
          <w:ilvl w:val="0"/>
          <w:numId w:val="31"/>
        </w:numPr>
        <w:shd w:val="clear" w:color="auto" w:fill="auto"/>
        <w:tabs>
          <w:tab w:val="left" w:pos="427"/>
        </w:tabs>
        <w:spacing w:after="240"/>
        <w:ind w:left="440" w:hanging="440"/>
        <w:jc w:val="both"/>
      </w:pPr>
      <w:r>
        <w:t xml:space="preserve">Partner, na którego przepisy nie nakładają obowiązku zawierania umów w języku polskim, w przypadku zawarcia z Wykonawcą umowy w języku obcym, zobowiązany jest, na żądanie Lidera i Instytucji Zarządzającej Programem, dokonać uwierzytelnionego tłumaczenia księgowego tej umowy na język polski. </w:t>
      </w:r>
    </w:p>
    <w:p w14:paraId="268CB812" w14:textId="632D7017" w:rsidR="00F150AF" w:rsidRDefault="00FF288D" w:rsidP="006D2C83">
      <w:pPr>
        <w:pStyle w:val="Teksttreci0"/>
        <w:framePr w:w="9211" w:h="3286" w:hRule="exact" w:wrap="none" w:vAnchor="page" w:hAnchor="page" w:x="1519" w:y="1336"/>
        <w:numPr>
          <w:ilvl w:val="0"/>
          <w:numId w:val="31"/>
        </w:numPr>
        <w:shd w:val="clear" w:color="auto" w:fill="auto"/>
        <w:tabs>
          <w:tab w:val="left" w:pos="427"/>
        </w:tabs>
        <w:spacing w:after="240"/>
        <w:ind w:left="440" w:hanging="440"/>
        <w:jc w:val="both"/>
      </w:pPr>
      <w:r>
        <w:t>Na okoliczność nienależytego wykonania zamówienia Partner zobowiązany jest zawrzeć kary umowne w umowach zawieranych z Wykonawcą i skutecznie kary te egzekwować.</w:t>
      </w:r>
    </w:p>
    <w:p w14:paraId="7F7E6486" w14:textId="77777777" w:rsidR="00F150AF" w:rsidRDefault="00FF288D" w:rsidP="006D2C83">
      <w:pPr>
        <w:pStyle w:val="Teksttreci0"/>
        <w:framePr w:w="9211" w:h="3286" w:hRule="exact" w:wrap="none" w:vAnchor="page" w:hAnchor="page" w:x="1519" w:y="1336"/>
        <w:numPr>
          <w:ilvl w:val="0"/>
          <w:numId w:val="31"/>
        </w:numPr>
        <w:shd w:val="clear" w:color="auto" w:fill="auto"/>
        <w:tabs>
          <w:tab w:val="left" w:pos="427"/>
        </w:tabs>
        <w:spacing w:after="0"/>
        <w:ind w:left="440" w:hanging="440"/>
        <w:jc w:val="both"/>
      </w:pPr>
      <w:r>
        <w:t>Partner w przypadku zakupu środków trwałych zobowiązany jest do stosowania kryteriów dot. zielonych zamówień publicznyc</w:t>
      </w:r>
      <w:hyperlink w:anchor="bookmark38" w:tooltip="Current Document">
        <w:r>
          <w:t>h</w:t>
        </w:r>
        <w:r>
          <w:rPr>
            <w:vertAlign w:val="superscript"/>
          </w:rPr>
          <w:t>9</w:t>
        </w:r>
        <w:r>
          <w:t>,</w:t>
        </w:r>
      </w:hyperlink>
      <w:r>
        <w:t xml:space="preserve"> w tym, o ile to możliwe, z uwzględnieniem na etapie zakupu lub procedury udzielenia zamówienia, parametrów związanych ze zużyciem energii.</w:t>
      </w:r>
    </w:p>
    <w:p w14:paraId="2EE36EA7" w14:textId="77777777" w:rsidR="00F150AF" w:rsidRDefault="00FF288D">
      <w:pPr>
        <w:pStyle w:val="Nagwek10"/>
        <w:framePr w:w="9283" w:h="9197" w:hRule="exact" w:wrap="none" w:vAnchor="page" w:hAnchor="page" w:x="1519" w:y="4586"/>
        <w:shd w:val="clear" w:color="auto" w:fill="auto"/>
      </w:pPr>
      <w:bookmarkStart w:id="38" w:name="bookmark34"/>
      <w:bookmarkStart w:id="39" w:name="bookmark35"/>
      <w:r>
        <w:t>§ 16.</w:t>
      </w:r>
      <w:bookmarkEnd w:id="38"/>
      <w:bookmarkEnd w:id="39"/>
    </w:p>
    <w:p w14:paraId="6618CDD0" w14:textId="77777777" w:rsidR="00F150AF" w:rsidRDefault="00FF288D">
      <w:pPr>
        <w:pStyle w:val="Nagwek10"/>
        <w:framePr w:w="9283" w:h="9197" w:hRule="exact" w:wrap="none" w:vAnchor="page" w:hAnchor="page" w:x="1519" w:y="4586"/>
        <w:shd w:val="clear" w:color="auto" w:fill="auto"/>
      </w:pPr>
      <w:bookmarkStart w:id="40" w:name="bookmark36"/>
      <w:bookmarkStart w:id="41" w:name="bookmark37"/>
      <w:r>
        <w:t>Obowiązki informacyjne i promocyjne w zakresie wsparcia UE</w:t>
      </w:r>
      <w:bookmarkEnd w:id="40"/>
      <w:bookmarkEnd w:id="41"/>
    </w:p>
    <w:p w14:paraId="609C99E6" w14:textId="77777777" w:rsidR="00F150AF" w:rsidRDefault="00FF288D">
      <w:pPr>
        <w:pStyle w:val="Teksttreci0"/>
        <w:framePr w:w="9283" w:h="9197" w:hRule="exact" w:wrap="none" w:vAnchor="page" w:hAnchor="page" w:x="1519" w:y="4586"/>
        <w:shd w:val="clear" w:color="auto" w:fill="auto"/>
        <w:spacing w:line="276" w:lineRule="auto"/>
        <w:ind w:left="440" w:hanging="440"/>
        <w:jc w:val="both"/>
      </w:pPr>
      <w:r>
        <w:t>1. Partner zobowiązany jest do wypełniania obowiązków informacyjnych i promocyjnych, w tym informowania społeczeństwa o dofinansowaniu na realizację Zadania w ramach Projektu przez Unię Europejską zgodnie z rozporządzeniem ogólnym (w szczególności z załącznikiem IX Komunikacja i Widoczność) w trakcie realizacji Zadania.</w:t>
      </w:r>
    </w:p>
    <w:p w14:paraId="72C8F7A0" w14:textId="77777777" w:rsidR="00F150AF" w:rsidRDefault="00FF288D">
      <w:pPr>
        <w:pStyle w:val="Teksttreci0"/>
        <w:framePr w:w="9283" w:h="9197" w:hRule="exact" w:wrap="none" w:vAnchor="page" w:hAnchor="page" w:x="1519" w:y="4586"/>
        <w:shd w:val="clear" w:color="auto" w:fill="auto"/>
        <w:spacing w:line="276" w:lineRule="auto"/>
        <w:ind w:left="440" w:hanging="440"/>
        <w:jc w:val="both"/>
      </w:pPr>
      <w:r>
        <w:t xml:space="preserve">2. Partner, w zakresie informacji i promocji Zadania, zobowiązuje się do stosowania zasad określonych w Programie promocji oraz w Podręczniku wnioskodawcy i beneficjenta Funduszy Europejskich na lata 2021-2027 w zakresie informacji i promocji, którego wyciąg stanowi </w:t>
      </w:r>
      <w:r>
        <w:rPr>
          <w:b/>
          <w:bCs/>
        </w:rPr>
        <w:t xml:space="preserve">Załącznik nr 8 </w:t>
      </w:r>
      <w:r>
        <w:t>do Umowy.</w:t>
      </w:r>
    </w:p>
    <w:p w14:paraId="22D0A49F" w14:textId="77777777" w:rsidR="00F150AF" w:rsidRDefault="00FF288D">
      <w:pPr>
        <w:pStyle w:val="Teksttreci0"/>
        <w:framePr w:w="9283" w:h="9197" w:hRule="exact" w:wrap="none" w:vAnchor="page" w:hAnchor="page" w:x="1519" w:y="4586"/>
        <w:numPr>
          <w:ilvl w:val="0"/>
          <w:numId w:val="26"/>
        </w:numPr>
        <w:shd w:val="clear" w:color="auto" w:fill="auto"/>
        <w:tabs>
          <w:tab w:val="left" w:pos="427"/>
        </w:tabs>
        <w:spacing w:line="276" w:lineRule="auto"/>
        <w:ind w:left="440" w:hanging="440"/>
        <w:jc w:val="both"/>
      </w:pPr>
      <w:r>
        <w:t>Wszystkie działania informacyjne i promocyjne Partnera oraz każdy dokument, który jest podawany do wiadomości publicznej Partner projektu zobowiązuje się opatrzyć informacją o otrzymaniu wsparcia z Unii Europejskiej, w tym Europejskiego Funduszu Rozwoju Regionalnego, Programu za pomocą logotypów:</w:t>
      </w:r>
    </w:p>
    <w:p w14:paraId="39482607" w14:textId="77777777" w:rsidR="00F150AF" w:rsidRDefault="00FF288D">
      <w:pPr>
        <w:pStyle w:val="Teksttreci0"/>
        <w:framePr w:w="9283" w:h="9197" w:hRule="exact" w:wrap="none" w:vAnchor="page" w:hAnchor="page" w:x="1519" w:y="4586"/>
        <w:numPr>
          <w:ilvl w:val="0"/>
          <w:numId w:val="32"/>
        </w:numPr>
        <w:shd w:val="clear" w:color="auto" w:fill="auto"/>
        <w:tabs>
          <w:tab w:val="left" w:pos="796"/>
        </w:tabs>
        <w:spacing w:line="276" w:lineRule="auto"/>
        <w:ind w:firstLine="440"/>
        <w:jc w:val="both"/>
      </w:pPr>
      <w:r>
        <w:t>Funduszy Europejskich z nazwą Programu;</w:t>
      </w:r>
    </w:p>
    <w:p w14:paraId="1FE7B236" w14:textId="77777777" w:rsidR="00F150AF" w:rsidRDefault="00FF288D">
      <w:pPr>
        <w:pStyle w:val="Teksttreci0"/>
        <w:framePr w:w="9283" w:h="9197" w:hRule="exact" w:wrap="none" w:vAnchor="page" w:hAnchor="page" w:x="1519" w:y="4586"/>
        <w:numPr>
          <w:ilvl w:val="0"/>
          <w:numId w:val="32"/>
        </w:numPr>
        <w:shd w:val="clear" w:color="auto" w:fill="auto"/>
        <w:tabs>
          <w:tab w:val="left" w:pos="796"/>
        </w:tabs>
        <w:spacing w:line="276" w:lineRule="auto"/>
        <w:ind w:firstLine="440"/>
        <w:jc w:val="both"/>
      </w:pPr>
      <w:r>
        <w:t>Barw Rzeczypospolitej Polskiej;</w:t>
      </w:r>
    </w:p>
    <w:p w14:paraId="16AC8907" w14:textId="77777777" w:rsidR="00F150AF" w:rsidRDefault="00FF288D">
      <w:pPr>
        <w:pStyle w:val="Teksttreci0"/>
        <w:framePr w:w="9283" w:h="9197" w:hRule="exact" w:wrap="none" w:vAnchor="page" w:hAnchor="page" w:x="1519" w:y="4586"/>
        <w:numPr>
          <w:ilvl w:val="0"/>
          <w:numId w:val="32"/>
        </w:numPr>
        <w:shd w:val="clear" w:color="auto" w:fill="auto"/>
        <w:tabs>
          <w:tab w:val="left" w:pos="796"/>
        </w:tabs>
        <w:spacing w:line="276" w:lineRule="auto"/>
        <w:ind w:firstLine="440"/>
        <w:jc w:val="both"/>
      </w:pPr>
      <w:r>
        <w:t>Unii Europejskiej;</w:t>
      </w:r>
    </w:p>
    <w:p w14:paraId="741188FD" w14:textId="3C288A3A" w:rsidR="00F150AF" w:rsidRDefault="00036B56">
      <w:pPr>
        <w:pStyle w:val="Teksttreci0"/>
        <w:framePr w:w="9283" w:h="9197" w:hRule="exact" w:wrap="none" w:vAnchor="page" w:hAnchor="page" w:x="1519" w:y="4586"/>
        <w:numPr>
          <w:ilvl w:val="0"/>
          <w:numId w:val="32"/>
        </w:numPr>
        <w:shd w:val="clear" w:color="auto" w:fill="auto"/>
        <w:tabs>
          <w:tab w:val="left" w:pos="796"/>
        </w:tabs>
        <w:spacing w:line="276" w:lineRule="auto"/>
        <w:ind w:firstLine="440"/>
        <w:jc w:val="both"/>
      </w:pPr>
      <w:r>
        <w:t xml:space="preserve">[tutaj LOGOTYP PARTNERA] </w:t>
      </w:r>
      <w:r w:rsidR="00FF288D">
        <w:t>.</w:t>
      </w:r>
    </w:p>
    <w:p w14:paraId="5FC13BA2" w14:textId="77777777" w:rsidR="00F150AF" w:rsidRDefault="00FF288D">
      <w:pPr>
        <w:pStyle w:val="Teksttreci0"/>
        <w:framePr w:w="9283" w:h="9197" w:hRule="exact" w:wrap="none" w:vAnchor="page" w:hAnchor="page" w:x="1519" w:y="4586"/>
        <w:numPr>
          <w:ilvl w:val="0"/>
          <w:numId w:val="26"/>
        </w:numPr>
        <w:shd w:val="clear" w:color="auto" w:fill="auto"/>
        <w:tabs>
          <w:tab w:val="left" w:pos="427"/>
        </w:tabs>
        <w:spacing w:line="276" w:lineRule="auto"/>
        <w:ind w:left="440" w:hanging="440"/>
        <w:jc w:val="both"/>
      </w:pPr>
      <w:r>
        <w:t>W okresie realizacji Zadania Partner zobowiązany jest ponadto informować opinię publiczną o realizacji Zadania ze środków Unii Europejskiej, w tym Europejskiego Funduszu Rozwoju Regionalnego i Programu co najmniej poprzez:</w:t>
      </w:r>
    </w:p>
    <w:p w14:paraId="13199B15" w14:textId="77777777" w:rsidR="00F150AF" w:rsidRDefault="00FF288D">
      <w:pPr>
        <w:pStyle w:val="Teksttreci0"/>
        <w:framePr w:w="9283" w:h="9197" w:hRule="exact" w:wrap="none" w:vAnchor="page" w:hAnchor="page" w:x="1519" w:y="4586"/>
        <w:shd w:val="clear" w:color="auto" w:fill="auto"/>
        <w:spacing w:line="276" w:lineRule="auto"/>
        <w:ind w:firstLine="440"/>
        <w:jc w:val="both"/>
      </w:pPr>
      <w:r>
        <w:t>1) umieszczenie w widoczny sposób logotypów, o których mowa w ust. 3 na:</w:t>
      </w:r>
    </w:p>
    <w:p w14:paraId="585F3750" w14:textId="77777777" w:rsidR="00F150AF" w:rsidRDefault="00FF288D">
      <w:pPr>
        <w:pStyle w:val="Teksttreci0"/>
        <w:framePr w:w="9283" w:h="9197" w:hRule="exact" w:wrap="none" w:vAnchor="page" w:hAnchor="page" w:x="1519" w:y="4586"/>
        <w:numPr>
          <w:ilvl w:val="0"/>
          <w:numId w:val="33"/>
        </w:numPr>
        <w:shd w:val="clear" w:color="auto" w:fill="auto"/>
        <w:tabs>
          <w:tab w:val="left" w:pos="1033"/>
        </w:tabs>
        <w:spacing w:line="276" w:lineRule="auto"/>
        <w:ind w:left="1000" w:hanging="280"/>
        <w:jc w:val="both"/>
      </w:pPr>
      <w:r>
        <w:t>wszystkich dokumentach i materiałach dla osób i podmiotów uczestniczących w Projekcie oraz podawanych do wiadomości publicznej;</w:t>
      </w:r>
    </w:p>
    <w:p w14:paraId="57D9EB3A" w14:textId="77777777" w:rsidR="00F150AF" w:rsidRDefault="00FF288D">
      <w:pPr>
        <w:pStyle w:val="Teksttreci0"/>
        <w:framePr w:w="9283" w:h="9197" w:hRule="exact" w:wrap="none" w:vAnchor="page" w:hAnchor="page" w:x="1519" w:y="4586"/>
        <w:numPr>
          <w:ilvl w:val="0"/>
          <w:numId w:val="33"/>
        </w:numPr>
        <w:shd w:val="clear" w:color="auto" w:fill="auto"/>
        <w:tabs>
          <w:tab w:val="left" w:pos="1033"/>
        </w:tabs>
        <w:spacing w:line="276" w:lineRule="auto"/>
        <w:ind w:left="1000" w:hanging="280"/>
        <w:jc w:val="both"/>
      </w:pPr>
      <w:r>
        <w:t>produktach, sprzęcie, pojazdach, aparaturze itp. powstałych lub zakupionych z Projektu, poprzez umieszczenie trwałego oznakowania w postaci naklejek;</w:t>
      </w:r>
    </w:p>
    <w:p w14:paraId="5E21F0E0" w14:textId="77777777" w:rsidR="00F150AF" w:rsidRDefault="00FF288D">
      <w:pPr>
        <w:pStyle w:val="Teksttreci0"/>
        <w:framePr w:w="9283" w:h="9197" w:hRule="exact" w:wrap="none" w:vAnchor="page" w:hAnchor="page" w:x="1519" w:y="4586"/>
        <w:numPr>
          <w:ilvl w:val="0"/>
          <w:numId w:val="34"/>
        </w:numPr>
        <w:shd w:val="clear" w:color="auto" w:fill="auto"/>
        <w:tabs>
          <w:tab w:val="left" w:pos="796"/>
        </w:tabs>
        <w:spacing w:after="0" w:line="276" w:lineRule="auto"/>
        <w:ind w:left="800" w:hanging="360"/>
        <w:jc w:val="both"/>
      </w:pPr>
      <w:r>
        <w:t xml:space="preserve">umieszczenie w widocznym miejscu realizacji Projektu przynajmniej jednego trwałego plakatu o minimalnym formacie A3 lub podobnej wielkości elektronicznego wyświetlacza podkreślającego fakt otrzymania dofinansowania z Unii Europejskiej lub wspólnej tablicy informacyjnej, o której mowa w </w:t>
      </w:r>
      <w:r>
        <w:rPr>
          <w:b/>
          <w:bCs/>
        </w:rPr>
        <w:t>Załączniku nr 8</w:t>
      </w:r>
      <w:r>
        <w:t>;</w:t>
      </w:r>
    </w:p>
    <w:p w14:paraId="5722B54A" w14:textId="77777777" w:rsidR="00F150AF" w:rsidRDefault="00FF288D">
      <w:pPr>
        <w:pStyle w:val="Stopka1"/>
        <w:framePr w:w="9259" w:h="365" w:hRule="exact" w:wrap="none" w:vAnchor="page" w:hAnchor="page" w:x="1519" w:y="14901"/>
        <w:shd w:val="clear" w:color="auto" w:fill="auto"/>
        <w:tabs>
          <w:tab w:val="left" w:pos="101"/>
        </w:tabs>
      </w:pPr>
      <w:bookmarkStart w:id="42" w:name="bookmark38"/>
      <w:r>
        <w:rPr>
          <w:vertAlign w:val="superscript"/>
        </w:rPr>
        <w:t>9</w:t>
      </w:r>
      <w:r>
        <w:tab/>
        <w:t xml:space="preserve">Informację o tych kryteriach opublikowano na stronie internetowej Urzędu Zamówień Publicznych: </w:t>
      </w:r>
      <w:hyperlink r:id="rId15" w:history="1">
        <w:r w:rsidRPr="00556963">
          <w:rPr>
            <w:color w:val="0000FF"/>
            <w:u w:val="single"/>
            <w:lang w:eastAsia="en-US" w:bidi="en-US"/>
          </w:rPr>
          <w:t>https://www.gov.pl/web/uzp/kryteria-srodowiskowe-gpp</w:t>
        </w:r>
        <w:bookmarkEnd w:id="42"/>
      </w:hyperlink>
    </w:p>
    <w:p w14:paraId="6991B1A5"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1558F803" w14:textId="77777777" w:rsidR="00F150AF" w:rsidRDefault="00F150AF">
      <w:pPr>
        <w:spacing w:line="1" w:lineRule="exact"/>
      </w:pPr>
    </w:p>
    <w:p w14:paraId="112F423E" w14:textId="77777777" w:rsidR="00F150AF" w:rsidRDefault="00FF288D">
      <w:pPr>
        <w:pStyle w:val="Teksttreci20"/>
        <w:framePr w:w="9283" w:h="365" w:hRule="exact" w:wrap="none" w:vAnchor="page" w:hAnchor="page" w:x="1519" w:y="1246"/>
        <w:shd w:val="clear" w:color="auto" w:fill="auto"/>
        <w:tabs>
          <w:tab w:val="left" w:pos="2972"/>
          <w:tab w:val="left" w:leader="underscore" w:pos="3610"/>
          <w:tab w:val="left" w:pos="6855"/>
          <w:tab w:val="left" w:pos="7402"/>
        </w:tabs>
        <w:spacing w:after="0"/>
        <w:ind w:left="1263" w:right="428"/>
        <w:jc w:val="center"/>
      </w:pPr>
      <w:r>
        <w:t>Fundusze Europejskie</w:t>
      </w:r>
      <w:r>
        <w:tab/>
      </w:r>
      <w:r>
        <w:rPr>
          <w:color w:val="B13140"/>
        </w:rPr>
        <w:tab/>
        <w:t xml:space="preserve"> </w:t>
      </w:r>
      <w:r>
        <w:t>Rzeczpospolita Dofinansowane przez</w:t>
      </w:r>
      <w:r>
        <w:tab/>
        <w:t>I</w:t>
      </w:r>
      <w:r>
        <w:tab/>
        <w:t xml:space="preserve">’ </w:t>
      </w:r>
      <w:r>
        <w:rPr>
          <w:color w:val="4A4946"/>
        </w:rPr>
        <w:t>Ministerstwo</w:t>
      </w:r>
    </w:p>
    <w:p w14:paraId="5D0CEC02" w14:textId="77777777" w:rsidR="00F150AF" w:rsidRDefault="00FF288D">
      <w:pPr>
        <w:pStyle w:val="Teksttreci20"/>
        <w:framePr w:w="9283" w:h="365" w:hRule="exact" w:wrap="none" w:vAnchor="page" w:hAnchor="page" w:x="1519" w:y="1246"/>
        <w:shd w:val="clear" w:color="auto" w:fill="auto"/>
        <w:tabs>
          <w:tab w:val="left" w:pos="3610"/>
          <w:tab w:val="left" w:pos="4964"/>
          <w:tab w:val="left" w:pos="7652"/>
        </w:tabs>
        <w:spacing w:after="0"/>
        <w:ind w:left="1263" w:right="428"/>
      </w:pPr>
      <w:r>
        <w:t>dla Nowoczesnej Gospodarki</w:t>
      </w:r>
      <w:r>
        <w:tab/>
        <w:t>Polska</w:t>
      </w:r>
      <w:r>
        <w:tab/>
        <w:t>Unię Europejską</w:t>
      </w:r>
      <w:r>
        <w:tab/>
      </w:r>
      <w:r>
        <w:rPr>
          <w:color w:val="4A4946"/>
        </w:rPr>
        <w:t>Rozwoju i Technologii</w:t>
      </w:r>
    </w:p>
    <w:p w14:paraId="53C6FE5D" w14:textId="7B2C0E85" w:rsidR="00F150AF" w:rsidRDefault="00FF288D">
      <w:pPr>
        <w:pStyle w:val="Teksttreci0"/>
        <w:framePr w:w="9283" w:h="13085" w:hRule="exact" w:wrap="none" w:vAnchor="page" w:hAnchor="page" w:x="1519" w:y="1995"/>
        <w:numPr>
          <w:ilvl w:val="0"/>
          <w:numId w:val="34"/>
        </w:numPr>
        <w:shd w:val="clear" w:color="auto" w:fill="auto"/>
        <w:tabs>
          <w:tab w:val="left" w:pos="757"/>
        </w:tabs>
        <w:spacing w:after="120" w:line="276" w:lineRule="auto"/>
        <w:ind w:left="800" w:hanging="360"/>
        <w:jc w:val="both"/>
      </w:pPr>
      <w:r>
        <w:t xml:space="preserve">umieszczenie krótkiego opisu Projektu na stronie internetowej </w:t>
      </w:r>
      <w:hyperlink r:id="rId16" w:history="1">
        <w:r w:rsidR="009E50ED">
          <w:t>Partnera</w:t>
        </w:r>
      </w:hyperlink>
      <w:r>
        <w:t xml:space="preserve"> i okazjonalnie na stronach w wybranych portalach społecznościowych. Opis Projektu musi zawierać:</w:t>
      </w:r>
    </w:p>
    <w:p w14:paraId="1419165F" w14:textId="77777777" w:rsidR="00F150AF" w:rsidRDefault="00FF288D">
      <w:pPr>
        <w:pStyle w:val="Teksttreci0"/>
        <w:framePr w:w="9283" w:h="13085" w:hRule="exact" w:wrap="none" w:vAnchor="page" w:hAnchor="page" w:x="1519" w:y="1995"/>
        <w:numPr>
          <w:ilvl w:val="0"/>
          <w:numId w:val="35"/>
        </w:numPr>
        <w:shd w:val="clear" w:color="auto" w:fill="auto"/>
        <w:tabs>
          <w:tab w:val="left" w:pos="1035"/>
        </w:tabs>
        <w:spacing w:after="120" w:line="276" w:lineRule="auto"/>
        <w:ind w:firstLine="720"/>
        <w:jc w:val="both"/>
      </w:pPr>
      <w:r>
        <w:t>tytuł Projektu lub jego skróconą nazwę,</w:t>
      </w:r>
    </w:p>
    <w:p w14:paraId="217BF329" w14:textId="77777777" w:rsidR="00F150AF" w:rsidRDefault="00FF288D">
      <w:pPr>
        <w:pStyle w:val="Teksttreci0"/>
        <w:framePr w:w="9283" w:h="13085" w:hRule="exact" w:wrap="none" w:vAnchor="page" w:hAnchor="page" w:x="1519" w:y="1995"/>
        <w:numPr>
          <w:ilvl w:val="0"/>
          <w:numId w:val="35"/>
        </w:numPr>
        <w:shd w:val="clear" w:color="auto" w:fill="auto"/>
        <w:tabs>
          <w:tab w:val="left" w:pos="1035"/>
        </w:tabs>
        <w:spacing w:after="120" w:line="276" w:lineRule="auto"/>
        <w:ind w:left="1000" w:hanging="280"/>
        <w:jc w:val="both"/>
      </w:pPr>
      <w:r>
        <w:t>podkreślenie faktu otrzymania wsparcia finansowego z Unii Europejskiej przez zamieszczenie logotypu Funduszy Europejskich, barw Rzeczypospolitej Polskiej i logotypu Unii Europejskiej,</w:t>
      </w:r>
    </w:p>
    <w:p w14:paraId="2B2C2BA9" w14:textId="77777777" w:rsidR="00F150AF" w:rsidRDefault="00FF288D">
      <w:pPr>
        <w:pStyle w:val="Teksttreci0"/>
        <w:framePr w:w="9283" w:h="13085" w:hRule="exact" w:wrap="none" w:vAnchor="page" w:hAnchor="page" w:x="1519" w:y="1995"/>
        <w:numPr>
          <w:ilvl w:val="0"/>
          <w:numId w:val="35"/>
        </w:numPr>
        <w:shd w:val="clear" w:color="auto" w:fill="auto"/>
        <w:tabs>
          <w:tab w:val="left" w:pos="1030"/>
        </w:tabs>
        <w:spacing w:after="120" w:line="276" w:lineRule="auto"/>
        <w:ind w:left="1000" w:hanging="280"/>
        <w:jc w:val="both"/>
      </w:pPr>
      <w:r>
        <w:t>opis zadań lub działań, które będą realizowane w ramach Projektu (opis, co zostanie zrobione, ew. zakupione),</w:t>
      </w:r>
    </w:p>
    <w:p w14:paraId="5893BBF9" w14:textId="77777777" w:rsidR="00F150AF" w:rsidRDefault="00FF288D">
      <w:pPr>
        <w:pStyle w:val="Teksttreci0"/>
        <w:framePr w:w="9283" w:h="13085" w:hRule="exact" w:wrap="none" w:vAnchor="page" w:hAnchor="page" w:x="1519" w:y="1995"/>
        <w:numPr>
          <w:ilvl w:val="0"/>
          <w:numId w:val="35"/>
        </w:numPr>
        <w:shd w:val="clear" w:color="auto" w:fill="auto"/>
        <w:tabs>
          <w:tab w:val="left" w:pos="1035"/>
        </w:tabs>
        <w:spacing w:after="120" w:line="276" w:lineRule="auto"/>
        <w:ind w:firstLine="720"/>
        <w:jc w:val="both"/>
      </w:pPr>
      <w:r>
        <w:t>wskazanie grup docelowych (do kogo skierowany jest Projekt, kto z niego skorzysta),</w:t>
      </w:r>
    </w:p>
    <w:p w14:paraId="369F2789" w14:textId="77777777" w:rsidR="00F150AF" w:rsidRDefault="00FF288D">
      <w:pPr>
        <w:pStyle w:val="Teksttreci0"/>
        <w:framePr w:w="9283" w:h="13085" w:hRule="exact" w:wrap="none" w:vAnchor="page" w:hAnchor="page" w:x="1519" w:y="1995"/>
        <w:numPr>
          <w:ilvl w:val="0"/>
          <w:numId w:val="35"/>
        </w:numPr>
        <w:shd w:val="clear" w:color="auto" w:fill="auto"/>
        <w:tabs>
          <w:tab w:val="left" w:pos="1035"/>
        </w:tabs>
        <w:spacing w:after="120" w:line="276" w:lineRule="auto"/>
        <w:ind w:firstLine="720"/>
        <w:jc w:val="both"/>
      </w:pPr>
      <w:r>
        <w:t>wskazanie celu lub celów Projektu,</w:t>
      </w:r>
    </w:p>
    <w:p w14:paraId="12BC71B6" w14:textId="77777777" w:rsidR="00F150AF" w:rsidRDefault="00FF288D">
      <w:pPr>
        <w:pStyle w:val="Teksttreci0"/>
        <w:framePr w:w="9283" w:h="13085" w:hRule="exact" w:wrap="none" w:vAnchor="page" w:hAnchor="page" w:x="1519" w:y="1995"/>
        <w:numPr>
          <w:ilvl w:val="0"/>
          <w:numId w:val="35"/>
        </w:numPr>
        <w:shd w:val="clear" w:color="auto" w:fill="auto"/>
        <w:tabs>
          <w:tab w:val="left" w:pos="1003"/>
        </w:tabs>
        <w:spacing w:after="120" w:line="276" w:lineRule="auto"/>
        <w:ind w:left="1000" w:hanging="280"/>
        <w:jc w:val="both"/>
      </w:pPr>
      <w:r>
        <w:t>opis efektów, rezultatów Projektu (jeśli opis zadań, działań nie zawiera opisu efektów, rezultatów),</w:t>
      </w:r>
    </w:p>
    <w:p w14:paraId="62631CC5" w14:textId="77777777" w:rsidR="00F150AF" w:rsidRDefault="00FF288D">
      <w:pPr>
        <w:pStyle w:val="Teksttreci0"/>
        <w:framePr w:w="9283" w:h="13085" w:hRule="exact" w:wrap="none" w:vAnchor="page" w:hAnchor="page" w:x="1519" w:y="1995"/>
        <w:numPr>
          <w:ilvl w:val="0"/>
          <w:numId w:val="35"/>
        </w:numPr>
        <w:shd w:val="clear" w:color="auto" w:fill="auto"/>
        <w:tabs>
          <w:tab w:val="left" w:pos="1035"/>
        </w:tabs>
        <w:spacing w:after="120" w:line="276" w:lineRule="auto"/>
        <w:ind w:firstLine="720"/>
        <w:jc w:val="both"/>
      </w:pPr>
      <w:r>
        <w:t>wskazanie wartości Projektu (łączny koszt),</w:t>
      </w:r>
    </w:p>
    <w:p w14:paraId="0F53A09D" w14:textId="77777777" w:rsidR="00F150AF" w:rsidRDefault="00FF288D">
      <w:pPr>
        <w:pStyle w:val="Teksttreci0"/>
        <w:framePr w:w="9283" w:h="13085" w:hRule="exact" w:wrap="none" w:vAnchor="page" w:hAnchor="page" w:x="1519" w:y="1995"/>
        <w:numPr>
          <w:ilvl w:val="0"/>
          <w:numId w:val="35"/>
        </w:numPr>
        <w:shd w:val="clear" w:color="auto" w:fill="auto"/>
        <w:tabs>
          <w:tab w:val="left" w:pos="1035"/>
        </w:tabs>
        <w:spacing w:after="120" w:line="276" w:lineRule="auto"/>
        <w:ind w:firstLine="720"/>
        <w:jc w:val="both"/>
      </w:pPr>
      <w:r>
        <w:t>wskazanie wysokości wkładu Funduszy Europejskich;</w:t>
      </w:r>
    </w:p>
    <w:p w14:paraId="164561DB" w14:textId="77777777" w:rsidR="00F150AF" w:rsidRDefault="00FF288D">
      <w:pPr>
        <w:pStyle w:val="Teksttreci0"/>
        <w:framePr w:w="9283" w:h="13085" w:hRule="exact" w:wrap="none" w:vAnchor="page" w:hAnchor="page" w:x="1519" w:y="1995"/>
        <w:numPr>
          <w:ilvl w:val="0"/>
          <w:numId w:val="34"/>
        </w:numPr>
        <w:shd w:val="clear" w:color="auto" w:fill="auto"/>
        <w:tabs>
          <w:tab w:val="left" w:pos="757"/>
        </w:tabs>
        <w:spacing w:after="120" w:line="276" w:lineRule="auto"/>
        <w:ind w:firstLine="440"/>
      </w:pPr>
      <w:r>
        <w:t>dokumentowanie działań informacyjnych i promocyjnych prowadzonych w ramach Projektu.</w:t>
      </w:r>
    </w:p>
    <w:p w14:paraId="7EC7D896" w14:textId="77777777" w:rsidR="00F150AF" w:rsidRDefault="00FF288D">
      <w:pPr>
        <w:pStyle w:val="Teksttreci0"/>
        <w:framePr w:w="9283" w:h="13085" w:hRule="exact" w:wrap="none" w:vAnchor="page" w:hAnchor="page" w:x="1519" w:y="1995"/>
        <w:numPr>
          <w:ilvl w:val="0"/>
          <w:numId w:val="26"/>
        </w:numPr>
        <w:shd w:val="clear" w:color="auto" w:fill="auto"/>
        <w:tabs>
          <w:tab w:val="left" w:pos="427"/>
        </w:tabs>
        <w:spacing w:after="120" w:line="276" w:lineRule="auto"/>
      </w:pPr>
      <w:r>
        <w:t>Partner informuje Lidera o:</w:t>
      </w:r>
    </w:p>
    <w:p w14:paraId="53CCDE03" w14:textId="1277A386" w:rsidR="00F150AF" w:rsidRDefault="00F932F5">
      <w:pPr>
        <w:pStyle w:val="Teksttreci0"/>
        <w:framePr w:w="9283" w:h="13085" w:hRule="exact" w:wrap="none" w:vAnchor="page" w:hAnchor="page" w:x="1519" w:y="1995"/>
        <w:shd w:val="clear" w:color="auto" w:fill="auto"/>
        <w:spacing w:after="120" w:line="276" w:lineRule="auto"/>
        <w:ind w:left="940" w:hanging="360"/>
        <w:jc w:val="both"/>
      </w:pPr>
      <w:r>
        <w:t>1</w:t>
      </w:r>
      <w:r w:rsidR="00AA165A">
        <w:t>)</w:t>
      </w:r>
      <w:r w:rsidR="00FF288D">
        <w:t xml:space="preserve"> planowanych wydarzeniach związanych z Projektem na co najmniej 14 dni przed ich rozpoczęciem;</w:t>
      </w:r>
    </w:p>
    <w:p w14:paraId="756E0C1A" w14:textId="1B1BB872" w:rsidR="00F150AF" w:rsidRDefault="00F932F5">
      <w:pPr>
        <w:pStyle w:val="Teksttreci0"/>
        <w:framePr w:w="9283" w:h="13085" w:hRule="exact" w:wrap="none" w:vAnchor="page" w:hAnchor="page" w:x="1519" w:y="1995"/>
        <w:shd w:val="clear" w:color="auto" w:fill="auto"/>
        <w:spacing w:after="120" w:line="276" w:lineRule="auto"/>
        <w:ind w:left="940" w:hanging="360"/>
        <w:jc w:val="both"/>
      </w:pPr>
      <w:r>
        <w:t>2</w:t>
      </w:r>
      <w:r w:rsidR="00AA165A">
        <w:t>)</w:t>
      </w:r>
      <w:r w:rsidR="00FF288D">
        <w:t xml:space="preserve"> innych istotnych okolicznościach oraz efektach związanych z realizacją Projektu, które mogą mieć znaczenie dla realizacji Projektu.</w:t>
      </w:r>
    </w:p>
    <w:p w14:paraId="19D33AAF" w14:textId="77777777" w:rsidR="00F150AF" w:rsidRDefault="00FF288D">
      <w:pPr>
        <w:pStyle w:val="Teksttreci0"/>
        <w:framePr w:w="9283" w:h="13085" w:hRule="exact" w:wrap="none" w:vAnchor="page" w:hAnchor="page" w:x="1519" w:y="1995"/>
        <w:numPr>
          <w:ilvl w:val="0"/>
          <w:numId w:val="26"/>
        </w:numPr>
        <w:shd w:val="clear" w:color="auto" w:fill="auto"/>
        <w:tabs>
          <w:tab w:val="left" w:pos="427"/>
        </w:tabs>
        <w:spacing w:after="120" w:line="276" w:lineRule="auto"/>
        <w:ind w:left="440" w:hanging="440"/>
        <w:jc w:val="both"/>
      </w:pPr>
      <w:r>
        <w:t xml:space="preserve">Znaki graficzne oraz obowiązkowe wzory tablic, plakatu i naklejek są określone w Księdze Tożsamości Wizualnej i dostępne na stronach internetowych </w:t>
      </w:r>
      <w:hyperlink r:id="rId17" w:history="1">
        <w:r>
          <w:t>www.feng.gov.pl</w:t>
        </w:r>
      </w:hyperlink>
      <w:r>
        <w:t xml:space="preserve">, </w:t>
      </w:r>
      <w:hyperlink r:id="rId18" w:history="1">
        <w:r>
          <w:t>www.funduszeeuropejskie.gov.pl</w:t>
        </w:r>
      </w:hyperlink>
      <w:r>
        <w:t xml:space="preserve"> oraz w Podręczniku wnioskodawcy i beneficjenta Funduszy Europejskich na lata 2021-2027 w zakresie informacji i promocji.</w:t>
      </w:r>
    </w:p>
    <w:p w14:paraId="577EFB27" w14:textId="77777777" w:rsidR="00F150AF" w:rsidRDefault="00FF288D">
      <w:pPr>
        <w:pStyle w:val="Teksttreci0"/>
        <w:framePr w:w="9283" w:h="13085" w:hRule="exact" w:wrap="none" w:vAnchor="page" w:hAnchor="page" w:x="1519" w:y="1995"/>
        <w:numPr>
          <w:ilvl w:val="0"/>
          <w:numId w:val="26"/>
        </w:numPr>
        <w:shd w:val="clear" w:color="auto" w:fill="auto"/>
        <w:tabs>
          <w:tab w:val="left" w:pos="427"/>
        </w:tabs>
        <w:spacing w:after="120" w:line="276" w:lineRule="auto"/>
        <w:ind w:left="440" w:hanging="440"/>
        <w:jc w:val="both"/>
      </w:pPr>
      <w:r>
        <w:t>W przypadku niewywiązania się Partnera z obowiązków określonych w ust. 3 i 4, Lider wzywa Partnera do podjęcia działań zaradczych w terminie i na warunkach określonych w wezwaniu. W przypadku niepodjęcia przez Partnera działań zaradczych, o których mowa w wezwaniu, pomniejszona zostanie maksymalna kwota dofinansowania o wartość nie większą niż 3% tego dofinansowania, zgodnie z wykazem pomniejszenia wartości dofinansowania Projektu w zakresie obowiązków komunikacyjnych, który stanowi Załącznik nr 5 do Porozumienia o dofinansowaniu.</w:t>
      </w:r>
    </w:p>
    <w:p w14:paraId="3D75EE1F" w14:textId="0F0F1434" w:rsidR="00F150AF" w:rsidRDefault="00FF288D">
      <w:pPr>
        <w:pStyle w:val="Teksttreci0"/>
        <w:framePr w:w="9283" w:h="13085" w:hRule="exact" w:wrap="none" w:vAnchor="page" w:hAnchor="page" w:x="1519" w:y="1995"/>
        <w:numPr>
          <w:ilvl w:val="0"/>
          <w:numId w:val="26"/>
        </w:numPr>
        <w:shd w:val="clear" w:color="auto" w:fill="auto"/>
        <w:tabs>
          <w:tab w:val="left" w:pos="427"/>
        </w:tabs>
        <w:spacing w:after="120" w:line="276" w:lineRule="auto"/>
        <w:ind w:left="440" w:hanging="440"/>
        <w:jc w:val="both"/>
      </w:pPr>
      <w:r>
        <w:t>W przypadku stworzenia przez Wykonawcę utworów w rozumieniu art. 1 ust. 1 ustawy z dnia 4 lutego 1994 r. o prawie autorskim i prawach pokrewnych</w:t>
      </w:r>
      <w:r w:rsidR="00F932F5">
        <w:t xml:space="preserve"> (Dz. U z 2025 r. poz. 24)</w:t>
      </w:r>
      <w:r>
        <w:t>, związanych z komunikacją i widocznością (np. zdjęcia, filmy, broszury, ulotki, prezentacje multimedialne nt. Projektu), powstałych w ramach Zadania, Partner jest zobowiązany do uzyskania od tej osoby autorskich praw majątkowych do tych utworów co najmniej na polach eksploatacji w zakresie:</w:t>
      </w:r>
    </w:p>
    <w:p w14:paraId="703CE4C4" w14:textId="77777777" w:rsidR="00F150AF" w:rsidRDefault="00FF288D">
      <w:pPr>
        <w:pStyle w:val="Teksttreci0"/>
        <w:framePr w:w="9283" w:h="13085" w:hRule="exact" w:wrap="none" w:vAnchor="page" w:hAnchor="page" w:x="1519" w:y="1995"/>
        <w:numPr>
          <w:ilvl w:val="0"/>
          <w:numId w:val="36"/>
        </w:numPr>
        <w:shd w:val="clear" w:color="auto" w:fill="auto"/>
        <w:tabs>
          <w:tab w:val="left" w:pos="757"/>
        </w:tabs>
        <w:spacing w:after="120" w:line="283" w:lineRule="auto"/>
        <w:ind w:left="720" w:hanging="280"/>
        <w:jc w:val="both"/>
      </w:pPr>
      <w:r>
        <w:t>zwielokrotniania - w całości lub części, dowolną techniką oraz utrwalanie tak powstałych egzemplarzy dowolną techniką;</w:t>
      </w:r>
    </w:p>
    <w:p w14:paraId="6B21144F" w14:textId="77777777" w:rsidR="00F150AF" w:rsidRDefault="00FF288D">
      <w:pPr>
        <w:pStyle w:val="Teksttreci0"/>
        <w:framePr w:w="9283" w:h="13085" w:hRule="exact" w:wrap="none" w:vAnchor="page" w:hAnchor="page" w:x="1519" w:y="1995"/>
        <w:numPr>
          <w:ilvl w:val="0"/>
          <w:numId w:val="36"/>
        </w:numPr>
        <w:shd w:val="clear" w:color="auto" w:fill="auto"/>
        <w:tabs>
          <w:tab w:val="left" w:pos="757"/>
        </w:tabs>
        <w:spacing w:after="120" w:line="283" w:lineRule="auto"/>
        <w:ind w:left="720" w:hanging="280"/>
        <w:jc w:val="both"/>
      </w:pPr>
      <w:r>
        <w:t>rozpowszechniania lub publikowania - w całości lub części, jak również w połączeniu z innymi utworami, dowolną techniką;</w:t>
      </w:r>
    </w:p>
    <w:p w14:paraId="6F15041F" w14:textId="77777777" w:rsidR="00F150AF" w:rsidRDefault="00FF288D">
      <w:pPr>
        <w:pStyle w:val="Teksttreci0"/>
        <w:framePr w:w="9283" w:h="13085" w:hRule="exact" w:wrap="none" w:vAnchor="page" w:hAnchor="page" w:x="1519" w:y="1995"/>
        <w:numPr>
          <w:ilvl w:val="0"/>
          <w:numId w:val="36"/>
        </w:numPr>
        <w:shd w:val="clear" w:color="auto" w:fill="auto"/>
        <w:tabs>
          <w:tab w:val="left" w:pos="757"/>
        </w:tabs>
        <w:spacing w:after="0" w:line="283" w:lineRule="auto"/>
        <w:ind w:left="720" w:hanging="280"/>
        <w:jc w:val="both"/>
      </w:pPr>
      <w:r>
        <w:t>przechowywania i archiwizowania w postaci papierowej albo elektronicznej, umożliwiających korzystanie z nich dla celów określonych w Projekcie.</w:t>
      </w:r>
    </w:p>
    <w:p w14:paraId="144C08FC"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4401586E" w14:textId="77777777" w:rsidR="00F150AF" w:rsidRDefault="00F150AF">
      <w:pPr>
        <w:spacing w:line="1" w:lineRule="exact"/>
      </w:pPr>
    </w:p>
    <w:p w14:paraId="02AA463C" w14:textId="77777777" w:rsidR="00F150AF" w:rsidRDefault="00FF288D">
      <w:pPr>
        <w:pStyle w:val="Teksttreci0"/>
        <w:framePr w:w="9288" w:h="1786" w:hRule="exact" w:wrap="none" w:vAnchor="page" w:hAnchor="page" w:x="1517" w:y="1424"/>
        <w:shd w:val="clear" w:color="auto" w:fill="auto"/>
        <w:jc w:val="center"/>
      </w:pPr>
      <w:r>
        <w:rPr>
          <w:b/>
          <w:bCs/>
        </w:rPr>
        <w:t>§ 17.</w:t>
      </w:r>
    </w:p>
    <w:p w14:paraId="59553035" w14:textId="77777777" w:rsidR="00F150AF" w:rsidRDefault="00FF288D">
      <w:pPr>
        <w:pStyle w:val="Teksttreci0"/>
        <w:framePr w:w="9288" w:h="1786" w:hRule="exact" w:wrap="none" w:vAnchor="page" w:hAnchor="page" w:x="1517" w:y="1424"/>
        <w:shd w:val="clear" w:color="auto" w:fill="auto"/>
        <w:spacing w:after="220"/>
        <w:jc w:val="center"/>
      </w:pPr>
      <w:r>
        <w:rPr>
          <w:b/>
          <w:bCs/>
        </w:rPr>
        <w:t>Licencje</w:t>
      </w:r>
    </w:p>
    <w:p w14:paraId="342734E1" w14:textId="77777777" w:rsidR="00F150AF" w:rsidRDefault="00FF288D">
      <w:pPr>
        <w:pStyle w:val="Teksttreci0"/>
        <w:framePr w:w="9288" w:h="1786" w:hRule="exact" w:wrap="none" w:vAnchor="page" w:hAnchor="page" w:x="1517" w:y="1424"/>
        <w:shd w:val="clear" w:color="auto" w:fill="auto"/>
        <w:spacing w:after="0"/>
        <w:jc w:val="both"/>
      </w:pPr>
      <w:r>
        <w:t>Lider i Partner zobowiązują się do zawarcia nieodpłatnie z drugą Stroną umów (licencji niewyłącznych) o korzystanie z Utworów, w zakresie niezbędnym do realizacji Projektu, jak i zgodnym z zakresem nabytym od twórcy. Umowy, o których mowa w zdaniu pierwszym, będą zawierane na pisemny wniosek drugiej Strony.</w:t>
      </w:r>
    </w:p>
    <w:p w14:paraId="5F245B20" w14:textId="77777777" w:rsidR="00F150AF" w:rsidRDefault="00FF288D">
      <w:pPr>
        <w:pStyle w:val="Teksttreci0"/>
        <w:framePr w:w="9288" w:h="11573" w:hRule="exact" w:wrap="none" w:vAnchor="page" w:hAnchor="page" w:x="1517" w:y="3637"/>
        <w:shd w:val="clear" w:color="auto" w:fill="auto"/>
        <w:spacing w:line="276" w:lineRule="auto"/>
        <w:jc w:val="center"/>
      </w:pPr>
      <w:r>
        <w:rPr>
          <w:b/>
          <w:bCs/>
        </w:rPr>
        <w:t>§ 18.</w:t>
      </w:r>
    </w:p>
    <w:p w14:paraId="10C8CE18" w14:textId="3B4B146B" w:rsidR="00F150AF" w:rsidRDefault="00FF288D">
      <w:pPr>
        <w:pStyle w:val="Teksttreci0"/>
        <w:framePr w:w="9288" w:h="11573" w:hRule="exact" w:wrap="none" w:vAnchor="page" w:hAnchor="page" w:x="1517" w:y="3637"/>
        <w:shd w:val="clear" w:color="auto" w:fill="auto"/>
        <w:spacing w:line="276" w:lineRule="auto"/>
        <w:jc w:val="center"/>
      </w:pPr>
      <w:r>
        <w:rPr>
          <w:b/>
          <w:bCs/>
        </w:rPr>
        <w:t xml:space="preserve">Zmiany w </w:t>
      </w:r>
      <w:r w:rsidR="00A727EA">
        <w:rPr>
          <w:b/>
          <w:bCs/>
        </w:rPr>
        <w:t>U</w:t>
      </w:r>
      <w:r>
        <w:rPr>
          <w:b/>
          <w:bCs/>
        </w:rPr>
        <w:t>mowie w formie aneksu</w:t>
      </w:r>
    </w:p>
    <w:p w14:paraId="02971EAD" w14:textId="77777777" w:rsidR="00F150AF" w:rsidRDefault="00FF288D">
      <w:pPr>
        <w:pStyle w:val="Teksttreci0"/>
        <w:framePr w:w="9288" w:h="11573" w:hRule="exact" w:wrap="none" w:vAnchor="page" w:hAnchor="page" w:x="1517" w:y="3637"/>
        <w:numPr>
          <w:ilvl w:val="0"/>
          <w:numId w:val="37"/>
        </w:numPr>
        <w:shd w:val="clear" w:color="auto" w:fill="auto"/>
        <w:tabs>
          <w:tab w:val="left" w:pos="427"/>
        </w:tabs>
        <w:spacing w:line="276" w:lineRule="auto"/>
        <w:ind w:left="440" w:hanging="440"/>
        <w:jc w:val="both"/>
      </w:pPr>
      <w:r>
        <w:t>Strony będą niezwłocznie informować się wzajemnie o wszelkich okolicznościach, które mogą skutkować niewykonaniem bądź opóźnieniami w realizacji Umowy, z podaniem wszelkich niezbędnych w tym względzie szczegółów.</w:t>
      </w:r>
    </w:p>
    <w:p w14:paraId="7A808FE9" w14:textId="6DAE10D0" w:rsidR="00F150AF" w:rsidRDefault="00FF288D">
      <w:pPr>
        <w:pStyle w:val="Teksttreci0"/>
        <w:framePr w:w="9288" w:h="11573" w:hRule="exact" w:wrap="none" w:vAnchor="page" w:hAnchor="page" w:x="1517" w:y="3637"/>
        <w:numPr>
          <w:ilvl w:val="0"/>
          <w:numId w:val="37"/>
        </w:numPr>
        <w:shd w:val="clear" w:color="auto" w:fill="auto"/>
        <w:tabs>
          <w:tab w:val="left" w:pos="427"/>
        </w:tabs>
        <w:spacing w:line="276" w:lineRule="auto"/>
        <w:ind w:left="440" w:hanging="440"/>
        <w:jc w:val="both"/>
      </w:pPr>
      <w:r>
        <w:t xml:space="preserve">Zmiana </w:t>
      </w:r>
      <w:r w:rsidR="00A727EA">
        <w:t>U</w:t>
      </w:r>
      <w:r>
        <w:t>mowy wymaga zawarcia aneksu z zachowaniem formy pisemnej lub elektronicznej z podpisem kwalifikowanym pod rygorem nieważności z zastrzeżeniem ust. 3-7.</w:t>
      </w:r>
    </w:p>
    <w:p w14:paraId="311DDF46" w14:textId="77777777" w:rsidR="00F150AF" w:rsidRDefault="00FF288D">
      <w:pPr>
        <w:pStyle w:val="Teksttreci0"/>
        <w:framePr w:w="9288" w:h="11573" w:hRule="exact" w:wrap="none" w:vAnchor="page" w:hAnchor="page" w:x="1517" w:y="3637"/>
        <w:numPr>
          <w:ilvl w:val="0"/>
          <w:numId w:val="37"/>
        </w:numPr>
        <w:shd w:val="clear" w:color="auto" w:fill="auto"/>
        <w:tabs>
          <w:tab w:val="left" w:pos="427"/>
        </w:tabs>
        <w:spacing w:line="276" w:lineRule="auto"/>
        <w:jc w:val="both"/>
      </w:pPr>
      <w:r>
        <w:t>Zmiana:</w:t>
      </w:r>
    </w:p>
    <w:p w14:paraId="620B541F" w14:textId="77777777" w:rsidR="00F150AF" w:rsidRDefault="00FF288D">
      <w:pPr>
        <w:pStyle w:val="Teksttreci0"/>
        <w:framePr w:w="9288" w:h="11573" w:hRule="exact" w:wrap="none" w:vAnchor="page" w:hAnchor="page" w:x="1517" w:y="3637"/>
        <w:shd w:val="clear" w:color="auto" w:fill="auto"/>
        <w:spacing w:line="276" w:lineRule="auto"/>
        <w:ind w:firstLine="360"/>
        <w:jc w:val="both"/>
      </w:pPr>
      <w:r>
        <w:t>1) danych adresowych;</w:t>
      </w:r>
    </w:p>
    <w:p w14:paraId="67A72557" w14:textId="77777777" w:rsidR="00F150AF" w:rsidRDefault="00FF288D">
      <w:pPr>
        <w:pStyle w:val="Teksttreci0"/>
        <w:framePr w:w="9288" w:h="11573" w:hRule="exact" w:wrap="none" w:vAnchor="page" w:hAnchor="page" w:x="1517" w:y="3637"/>
        <w:numPr>
          <w:ilvl w:val="0"/>
          <w:numId w:val="38"/>
        </w:numPr>
        <w:shd w:val="clear" w:color="auto" w:fill="auto"/>
        <w:tabs>
          <w:tab w:val="left" w:pos="715"/>
        </w:tabs>
        <w:spacing w:line="276" w:lineRule="auto"/>
        <w:ind w:left="720" w:hanging="360"/>
        <w:jc w:val="both"/>
      </w:pPr>
      <w:r>
        <w:t>terminów realizacji poszczególnych zadań Projektu, o ile zmiana ta nie przekracza 3 miesięcy i jednocześnie pozostaje bez wpływu na ustalony w Porozumieniu o dofinansowaniu termin złożenia zbiorczego wniosku o płatność końcową i zakres merytoryczny Projektu;</w:t>
      </w:r>
    </w:p>
    <w:p w14:paraId="12507305" w14:textId="77777777" w:rsidR="00F150AF" w:rsidRDefault="00FF288D">
      <w:pPr>
        <w:pStyle w:val="Teksttreci0"/>
        <w:framePr w:w="9288" w:h="11573" w:hRule="exact" w:wrap="none" w:vAnchor="page" w:hAnchor="page" w:x="1517" w:y="3637"/>
        <w:numPr>
          <w:ilvl w:val="0"/>
          <w:numId w:val="38"/>
        </w:numPr>
        <w:shd w:val="clear" w:color="auto" w:fill="auto"/>
        <w:tabs>
          <w:tab w:val="left" w:pos="715"/>
        </w:tabs>
        <w:spacing w:line="276" w:lineRule="auto"/>
        <w:ind w:left="720" w:hanging="360"/>
        <w:jc w:val="both"/>
      </w:pPr>
      <w:r>
        <w:t>dotycząca przesunięcia pomiędzy poszczególnymi kategoriami kosztów do wysokości 25% wartości danej kategorii kosztów, do której następuje przesunięcie bez wpływu na zakres rzeczowy Projektu;</w:t>
      </w:r>
    </w:p>
    <w:p w14:paraId="33593652" w14:textId="77777777" w:rsidR="00F150AF" w:rsidRDefault="00FF288D">
      <w:pPr>
        <w:pStyle w:val="Teksttreci0"/>
        <w:framePr w:w="9288" w:h="11573" w:hRule="exact" w:wrap="none" w:vAnchor="page" w:hAnchor="page" w:x="1517" w:y="3637"/>
        <w:numPr>
          <w:ilvl w:val="0"/>
          <w:numId w:val="38"/>
        </w:numPr>
        <w:shd w:val="clear" w:color="auto" w:fill="auto"/>
        <w:tabs>
          <w:tab w:val="left" w:pos="715"/>
        </w:tabs>
        <w:spacing w:line="276" w:lineRule="auto"/>
        <w:ind w:left="720" w:hanging="360"/>
        <w:jc w:val="both"/>
      </w:pPr>
      <w:r>
        <w:t>szczegółowego opisu kosztów planowanych do poniesienia w Projekcie, o ile zmiany te nie wpływają negatywnie na osiągnięcie celu Projektu, jak również nie prowadzą do ograniczenia zasad zachowania uczciwej konkurencji i równego traktowania wykonawców;</w:t>
      </w:r>
    </w:p>
    <w:p w14:paraId="0085C7C7" w14:textId="77777777" w:rsidR="00F150AF" w:rsidRDefault="00FF288D">
      <w:pPr>
        <w:pStyle w:val="Teksttreci0"/>
        <w:framePr w:w="9288" w:h="11573" w:hRule="exact" w:wrap="none" w:vAnchor="page" w:hAnchor="page" w:x="1517" w:y="3637"/>
        <w:numPr>
          <w:ilvl w:val="0"/>
          <w:numId w:val="38"/>
        </w:numPr>
        <w:shd w:val="clear" w:color="auto" w:fill="auto"/>
        <w:tabs>
          <w:tab w:val="left" w:pos="715"/>
        </w:tabs>
        <w:spacing w:line="276" w:lineRule="auto"/>
        <w:ind w:firstLine="360"/>
        <w:jc w:val="both"/>
      </w:pPr>
      <w:r>
        <w:t>danych kontaktowych / osób do kontaktu wymienionych w § 6 ust. 5;</w:t>
      </w:r>
    </w:p>
    <w:p w14:paraId="274DC48F" w14:textId="77777777" w:rsidR="00F150AF" w:rsidRDefault="00FF288D">
      <w:pPr>
        <w:pStyle w:val="Teksttreci0"/>
        <w:framePr w:w="9288" w:h="11573" w:hRule="exact" w:wrap="none" w:vAnchor="page" w:hAnchor="page" w:x="1517" w:y="3637"/>
        <w:numPr>
          <w:ilvl w:val="0"/>
          <w:numId w:val="38"/>
        </w:numPr>
        <w:shd w:val="clear" w:color="auto" w:fill="auto"/>
        <w:tabs>
          <w:tab w:val="left" w:pos="715"/>
        </w:tabs>
        <w:spacing w:line="276" w:lineRule="auto"/>
        <w:ind w:firstLine="360"/>
        <w:jc w:val="both"/>
      </w:pPr>
      <w:r>
        <w:t>formy zaangażowania personelu w Projekcie;</w:t>
      </w:r>
    </w:p>
    <w:p w14:paraId="6D7A5C51" w14:textId="77777777" w:rsidR="00F150AF" w:rsidRDefault="00FF288D">
      <w:pPr>
        <w:pStyle w:val="Teksttreci0"/>
        <w:framePr w:w="9288" w:h="11573" w:hRule="exact" w:wrap="none" w:vAnchor="page" w:hAnchor="page" w:x="1517" w:y="3637"/>
        <w:numPr>
          <w:ilvl w:val="0"/>
          <w:numId w:val="38"/>
        </w:numPr>
        <w:shd w:val="clear" w:color="auto" w:fill="auto"/>
        <w:tabs>
          <w:tab w:val="left" w:pos="715"/>
        </w:tabs>
        <w:spacing w:line="276" w:lineRule="auto"/>
        <w:ind w:firstLine="360"/>
        <w:jc w:val="both"/>
      </w:pPr>
      <w:r>
        <w:t>wymiaru zaangażowania stanowiska personelu w ramach Zadania;</w:t>
      </w:r>
    </w:p>
    <w:p w14:paraId="0A3487E0" w14:textId="3FE3BB25" w:rsidR="00F150AF" w:rsidRDefault="00FF288D">
      <w:pPr>
        <w:pStyle w:val="Teksttreci0"/>
        <w:framePr w:w="9288" w:h="11573" w:hRule="exact" w:wrap="none" w:vAnchor="page" w:hAnchor="page" w:x="1517" w:y="3637"/>
        <w:numPr>
          <w:ilvl w:val="0"/>
          <w:numId w:val="38"/>
        </w:numPr>
        <w:shd w:val="clear" w:color="auto" w:fill="auto"/>
        <w:tabs>
          <w:tab w:val="left" w:pos="715"/>
        </w:tabs>
        <w:spacing w:line="276" w:lineRule="auto"/>
        <w:ind w:firstLine="360"/>
        <w:jc w:val="both"/>
      </w:pPr>
      <w:r>
        <w:t xml:space="preserve">harmonogramu działań Partnera przewidzianych w </w:t>
      </w:r>
      <w:r w:rsidR="00A727EA">
        <w:t>P</w:t>
      </w:r>
      <w:r>
        <w:t>rojekcie;</w:t>
      </w:r>
    </w:p>
    <w:p w14:paraId="1C4D6296" w14:textId="77777777" w:rsidR="00F150AF" w:rsidRDefault="00FF288D">
      <w:pPr>
        <w:pStyle w:val="Teksttreci0"/>
        <w:framePr w:w="9288" w:h="11573" w:hRule="exact" w:wrap="none" w:vAnchor="page" w:hAnchor="page" w:x="1517" w:y="3637"/>
        <w:shd w:val="clear" w:color="auto" w:fill="auto"/>
        <w:spacing w:line="276" w:lineRule="auto"/>
        <w:ind w:firstLine="160"/>
        <w:jc w:val="both"/>
      </w:pPr>
      <w:r>
        <w:t>- będzie wymagała jedynie poinformowania Lidera w formie elektronicznej za pośrednictwem CST2021.</w:t>
      </w:r>
    </w:p>
    <w:p w14:paraId="5FCBCF89" w14:textId="77777777" w:rsidR="00F150AF" w:rsidRDefault="00FF288D">
      <w:pPr>
        <w:pStyle w:val="Teksttreci0"/>
        <w:framePr w:w="9288" w:h="11573" w:hRule="exact" w:wrap="none" w:vAnchor="page" w:hAnchor="page" w:x="1517" w:y="3637"/>
        <w:numPr>
          <w:ilvl w:val="0"/>
          <w:numId w:val="37"/>
        </w:numPr>
        <w:shd w:val="clear" w:color="auto" w:fill="auto"/>
        <w:tabs>
          <w:tab w:val="left" w:pos="427"/>
        </w:tabs>
        <w:spacing w:line="276" w:lineRule="auto"/>
        <w:jc w:val="both"/>
      </w:pPr>
      <w:r>
        <w:t>Zmiana:</w:t>
      </w:r>
    </w:p>
    <w:p w14:paraId="28E599B5" w14:textId="77777777" w:rsidR="00F150AF" w:rsidRDefault="00FF288D">
      <w:pPr>
        <w:pStyle w:val="Teksttreci0"/>
        <w:framePr w:w="9288" w:h="11573" w:hRule="exact" w:wrap="none" w:vAnchor="page" w:hAnchor="page" w:x="1517" w:y="3637"/>
        <w:shd w:val="clear" w:color="auto" w:fill="auto"/>
        <w:spacing w:line="276" w:lineRule="auto"/>
        <w:ind w:left="720" w:hanging="360"/>
        <w:jc w:val="both"/>
      </w:pPr>
      <w:r>
        <w:t>1) terminów realizacji poszczególnych zadań Projektu powyżej 3 miesięcy, o ile zmiana ta pozostaje bez wpływu na ustalony w Porozumieniu o dofinansowaniu termin złożenia zbiorczego wniosku o płatność końcową lub zakres merytoryczny Projektu;</w:t>
      </w:r>
    </w:p>
    <w:p w14:paraId="0B466D8E" w14:textId="77777777" w:rsidR="00F150AF" w:rsidRDefault="00FF288D">
      <w:pPr>
        <w:pStyle w:val="Teksttreci0"/>
        <w:framePr w:w="9288" w:h="11573" w:hRule="exact" w:wrap="none" w:vAnchor="page" w:hAnchor="page" w:x="1517" w:y="3637"/>
        <w:shd w:val="clear" w:color="auto" w:fill="auto"/>
        <w:spacing w:line="276" w:lineRule="auto"/>
        <w:ind w:left="720" w:hanging="360"/>
        <w:jc w:val="both"/>
      </w:pPr>
      <w:r>
        <w:t>2) dotycząca przesunięcia pomiędzy poszczególnymi kategoriami kosztów powyżej 25% wartości kwoty danej kategorii kosztów, do której następuje przesunięcie, bez wpływu na zakres rzeczowy Projektu;</w:t>
      </w:r>
    </w:p>
    <w:p w14:paraId="27E587ED" w14:textId="77777777" w:rsidR="00F150AF" w:rsidRDefault="00FF288D">
      <w:pPr>
        <w:pStyle w:val="Teksttreci0"/>
        <w:framePr w:w="9288" w:h="11573" w:hRule="exact" w:wrap="none" w:vAnchor="page" w:hAnchor="page" w:x="1517" w:y="3637"/>
        <w:shd w:val="clear" w:color="auto" w:fill="auto"/>
        <w:spacing w:line="276" w:lineRule="auto"/>
        <w:jc w:val="both"/>
      </w:pPr>
      <w:r>
        <w:t>będzie wymagała zgody Lidera.</w:t>
      </w:r>
    </w:p>
    <w:p w14:paraId="2B9C5070" w14:textId="77777777" w:rsidR="00F150AF" w:rsidRDefault="00FF288D">
      <w:pPr>
        <w:pStyle w:val="Teksttreci0"/>
        <w:framePr w:w="9288" w:h="11573" w:hRule="exact" w:wrap="none" w:vAnchor="page" w:hAnchor="page" w:x="1517" w:y="3637"/>
        <w:numPr>
          <w:ilvl w:val="0"/>
          <w:numId w:val="37"/>
        </w:numPr>
        <w:shd w:val="clear" w:color="auto" w:fill="auto"/>
        <w:tabs>
          <w:tab w:val="left" w:pos="427"/>
        </w:tabs>
        <w:spacing w:line="276" w:lineRule="auto"/>
        <w:jc w:val="both"/>
      </w:pPr>
      <w:r>
        <w:t>Zmiana dotycząca:</w:t>
      </w:r>
    </w:p>
    <w:p w14:paraId="26C69B27" w14:textId="77777777" w:rsidR="00F150AF" w:rsidRDefault="00FF288D">
      <w:pPr>
        <w:pStyle w:val="Teksttreci0"/>
        <w:framePr w:w="9288" w:h="11573" w:hRule="exact" w:wrap="none" w:vAnchor="page" w:hAnchor="page" w:x="1517" w:y="3637"/>
        <w:shd w:val="clear" w:color="auto" w:fill="auto"/>
        <w:spacing w:line="276" w:lineRule="auto"/>
        <w:ind w:firstLine="360"/>
        <w:jc w:val="both"/>
      </w:pPr>
      <w:r>
        <w:t>1) przekroczenia docelowej wartości skwantyfikowanych wskaźników realizacji Zadania;</w:t>
      </w:r>
    </w:p>
    <w:p w14:paraId="2C3ADF11" w14:textId="77777777" w:rsidR="00F150AF" w:rsidRDefault="00FF288D">
      <w:pPr>
        <w:pStyle w:val="Teksttreci0"/>
        <w:framePr w:w="9288" w:h="11573" w:hRule="exact" w:wrap="none" w:vAnchor="page" w:hAnchor="page" w:x="1517" w:y="3637"/>
        <w:shd w:val="clear" w:color="auto" w:fill="auto"/>
        <w:spacing w:after="0" w:line="276" w:lineRule="auto"/>
        <w:ind w:left="360"/>
        <w:jc w:val="both"/>
      </w:pPr>
      <w:r>
        <w:t>2) przekroczenia całkowitych kosztów realizacji Zadania, bez zwiększenia kosztów kwalifikowalnych i udzielonego dofinansowania;</w:t>
      </w:r>
    </w:p>
    <w:p w14:paraId="698C55FB"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47CB70F9" w14:textId="77777777" w:rsidR="00F150AF" w:rsidRDefault="00F150AF">
      <w:pPr>
        <w:spacing w:line="1" w:lineRule="exact"/>
      </w:pPr>
    </w:p>
    <w:p w14:paraId="62B9E4C9" w14:textId="77777777" w:rsidR="00F150AF" w:rsidRDefault="00F150AF">
      <w:pPr>
        <w:framePr w:wrap="none" w:vAnchor="page" w:hAnchor="page" w:x="2422" w:y="531"/>
      </w:pPr>
    </w:p>
    <w:p w14:paraId="108AD52E" w14:textId="77777777" w:rsidR="00F150AF" w:rsidRDefault="00FF288D" w:rsidP="00EC50FA">
      <w:pPr>
        <w:pStyle w:val="Teksttreci0"/>
        <w:framePr w:w="9283" w:h="4591" w:hRule="exact" w:wrap="none" w:vAnchor="page" w:hAnchor="page" w:x="1519" w:y="1371"/>
        <w:shd w:val="clear" w:color="auto" w:fill="auto"/>
        <w:spacing w:line="276" w:lineRule="auto"/>
        <w:jc w:val="both"/>
      </w:pPr>
      <w:r>
        <w:t>będzie wymagała jedynie poinformowania Lidera w kolejnym wniosku o płatność.</w:t>
      </w:r>
    </w:p>
    <w:p w14:paraId="3920F73D" w14:textId="77777777" w:rsidR="00F150AF" w:rsidRDefault="00FF288D" w:rsidP="00EC50FA">
      <w:pPr>
        <w:pStyle w:val="Teksttreci0"/>
        <w:framePr w:w="9283" w:h="4591" w:hRule="exact" w:wrap="none" w:vAnchor="page" w:hAnchor="page" w:x="1519" w:y="1371"/>
        <w:numPr>
          <w:ilvl w:val="0"/>
          <w:numId w:val="37"/>
        </w:numPr>
        <w:shd w:val="clear" w:color="auto" w:fill="auto"/>
        <w:tabs>
          <w:tab w:val="left" w:pos="387"/>
        </w:tabs>
        <w:spacing w:line="276" w:lineRule="auto"/>
        <w:ind w:left="440" w:hanging="440"/>
        <w:jc w:val="both"/>
      </w:pPr>
      <w:r>
        <w:t>Nie jest możliwe dokonywanie przesunięć pomiędzy kategoriami kosztów rozliczanymi za pomocą metod uproszczonych a pozostałymi kategoriami kosztów w ramach Projektu.</w:t>
      </w:r>
    </w:p>
    <w:p w14:paraId="40B9BB79" w14:textId="77777777" w:rsidR="00F150AF" w:rsidRDefault="00FF288D" w:rsidP="00EC50FA">
      <w:pPr>
        <w:pStyle w:val="Teksttreci0"/>
        <w:framePr w:w="9283" w:h="4591" w:hRule="exact" w:wrap="none" w:vAnchor="page" w:hAnchor="page" w:x="1519" w:y="1371"/>
        <w:numPr>
          <w:ilvl w:val="0"/>
          <w:numId w:val="37"/>
        </w:numPr>
        <w:shd w:val="clear" w:color="auto" w:fill="auto"/>
        <w:tabs>
          <w:tab w:val="left" w:pos="387"/>
        </w:tabs>
        <w:spacing w:line="276" w:lineRule="auto"/>
      </w:pPr>
      <w:r>
        <w:t>Aneksowania Umowy nie wymagają zmiany:</w:t>
      </w:r>
    </w:p>
    <w:p w14:paraId="13870559" w14:textId="5A0611EE" w:rsidR="00556963" w:rsidRDefault="00EC50FA" w:rsidP="00556963">
      <w:pPr>
        <w:pStyle w:val="Teksttreci0"/>
        <w:framePr w:w="9283" w:h="4591" w:hRule="exact" w:wrap="none" w:vAnchor="page" w:hAnchor="page" w:x="1519" w:y="1371"/>
        <w:shd w:val="clear" w:color="auto" w:fill="auto"/>
        <w:spacing w:line="276" w:lineRule="auto"/>
        <w:jc w:val="both"/>
      </w:pPr>
      <w:r>
        <w:t xml:space="preserve">1) </w:t>
      </w:r>
      <w:r w:rsidR="00FF288D">
        <w:t>Wzoru opisu dokumentu księgowego</w:t>
      </w:r>
      <w:r w:rsidR="00556963">
        <w:t>.</w:t>
      </w:r>
    </w:p>
    <w:p w14:paraId="2927131E" w14:textId="77777777" w:rsidR="00556963" w:rsidRDefault="00EC50FA" w:rsidP="00556963">
      <w:pPr>
        <w:pStyle w:val="Teksttreci0"/>
        <w:framePr w:w="9283" w:h="4591" w:hRule="exact" w:wrap="none" w:vAnchor="page" w:hAnchor="page" w:x="1519" w:y="1371"/>
        <w:shd w:val="clear" w:color="auto" w:fill="auto"/>
        <w:spacing w:line="276" w:lineRule="auto"/>
        <w:jc w:val="both"/>
      </w:pPr>
      <w:r>
        <w:t xml:space="preserve">2) </w:t>
      </w:r>
      <w:r w:rsidR="00FF288D">
        <w:t>Harmonogramu rzeczowo-finansowego polegające na przesunięciu wydatków związanych z realizacją Zadania w ramach jednej kategorii wydatków pomiędzy kwartałami, o ile nie wpływają na termin zakończenia realizacji Projekt</w:t>
      </w:r>
      <w:r>
        <w:t>u</w:t>
      </w:r>
      <w:r w:rsidR="00556963">
        <w:t>.</w:t>
      </w:r>
    </w:p>
    <w:p w14:paraId="281599BA" w14:textId="77777777" w:rsidR="00556963" w:rsidRDefault="00EC50FA" w:rsidP="00556963">
      <w:pPr>
        <w:pStyle w:val="Teksttreci0"/>
        <w:framePr w:w="9283" w:h="4591" w:hRule="exact" w:wrap="none" w:vAnchor="page" w:hAnchor="page" w:x="1519" w:y="1371"/>
        <w:shd w:val="clear" w:color="auto" w:fill="auto"/>
        <w:spacing w:line="276" w:lineRule="auto"/>
        <w:jc w:val="both"/>
      </w:pPr>
      <w:r>
        <w:t xml:space="preserve">3) </w:t>
      </w:r>
      <w:r w:rsidR="00FF288D">
        <w:t xml:space="preserve">Harmonogramu transz stanowiącego </w:t>
      </w:r>
      <w:r w:rsidR="00FF288D" w:rsidRPr="00EC50FA">
        <w:rPr>
          <w:b/>
          <w:bCs/>
        </w:rPr>
        <w:t xml:space="preserve">Załącznik nr 5 </w:t>
      </w:r>
      <w:r w:rsidR="00FF288D">
        <w:t>do Umow</w:t>
      </w:r>
      <w:r>
        <w:t>y</w:t>
      </w:r>
      <w:r w:rsidR="00556963">
        <w:t>.</w:t>
      </w:r>
    </w:p>
    <w:p w14:paraId="2C1F1AE1" w14:textId="69B38C2D" w:rsidR="00F150AF" w:rsidRDefault="00EC50FA" w:rsidP="00556963">
      <w:pPr>
        <w:pStyle w:val="Teksttreci0"/>
        <w:framePr w:w="9283" w:h="4591" w:hRule="exact" w:wrap="none" w:vAnchor="page" w:hAnchor="page" w:x="1519" w:y="1371"/>
        <w:shd w:val="clear" w:color="auto" w:fill="auto"/>
        <w:spacing w:line="276" w:lineRule="auto"/>
        <w:jc w:val="both"/>
      </w:pPr>
      <w:r>
        <w:t xml:space="preserve">4) </w:t>
      </w:r>
      <w:r w:rsidR="00FF288D">
        <w:t xml:space="preserve">Finansowego zestawienia okresowego stanowiącego </w:t>
      </w:r>
      <w:r w:rsidR="00FF288D" w:rsidRPr="00EC50FA">
        <w:rPr>
          <w:b/>
          <w:bCs/>
        </w:rPr>
        <w:t xml:space="preserve">Załącznik nr 10 </w:t>
      </w:r>
      <w:r w:rsidR="00FF288D">
        <w:t>do Umowy.</w:t>
      </w:r>
    </w:p>
    <w:p w14:paraId="4056F0EC" w14:textId="77777777" w:rsidR="00F150AF" w:rsidRDefault="00FF288D">
      <w:pPr>
        <w:pStyle w:val="Nagwek10"/>
        <w:framePr w:w="9283" w:h="9931" w:hRule="exact" w:wrap="none" w:vAnchor="page" w:hAnchor="page" w:x="1519" w:y="5326"/>
        <w:shd w:val="clear" w:color="auto" w:fill="auto"/>
      </w:pPr>
      <w:bookmarkStart w:id="43" w:name="bookmark39"/>
      <w:bookmarkStart w:id="44" w:name="bookmark40"/>
      <w:r>
        <w:t>§ 19</w:t>
      </w:r>
      <w:bookmarkEnd w:id="43"/>
      <w:bookmarkEnd w:id="44"/>
    </w:p>
    <w:p w14:paraId="626556A3" w14:textId="77777777" w:rsidR="00F150AF" w:rsidRDefault="00FF288D">
      <w:pPr>
        <w:pStyle w:val="Nagwek10"/>
        <w:framePr w:w="9283" w:h="9931" w:hRule="exact" w:wrap="none" w:vAnchor="page" w:hAnchor="page" w:x="1519" w:y="5326"/>
        <w:shd w:val="clear" w:color="auto" w:fill="auto"/>
      </w:pPr>
      <w:bookmarkStart w:id="45" w:name="bookmark41"/>
      <w:bookmarkStart w:id="46" w:name="bookmark42"/>
      <w:r>
        <w:t>Rozwiązanie umowy</w:t>
      </w:r>
      <w:bookmarkEnd w:id="45"/>
      <w:bookmarkEnd w:id="46"/>
    </w:p>
    <w:p w14:paraId="64B9A14D" w14:textId="77777777" w:rsidR="00F150AF" w:rsidRDefault="00FF288D">
      <w:pPr>
        <w:pStyle w:val="Teksttreci0"/>
        <w:framePr w:w="9283" w:h="9931" w:hRule="exact" w:wrap="none" w:vAnchor="page" w:hAnchor="page" w:x="1519" w:y="5326"/>
        <w:numPr>
          <w:ilvl w:val="0"/>
          <w:numId w:val="39"/>
        </w:numPr>
        <w:shd w:val="clear" w:color="auto" w:fill="auto"/>
        <w:tabs>
          <w:tab w:val="left" w:pos="387"/>
        </w:tabs>
        <w:ind w:left="440" w:hanging="440"/>
        <w:jc w:val="both"/>
      </w:pPr>
      <w:r>
        <w:t>Umowa może zostać rozwiązana przez każdą ze Stron z zachowaniem miesięcznego okresu wypowiedzenia w formie pisemnej lub elektronicznej z podpisem kwalifikowanym. Strona ma obowiązek wskazania przyczyn wypowiedzenia.</w:t>
      </w:r>
    </w:p>
    <w:p w14:paraId="406DEB01" w14:textId="6C1DFC7B" w:rsidR="00F150AF" w:rsidRDefault="00FF288D">
      <w:pPr>
        <w:pStyle w:val="Teksttreci0"/>
        <w:framePr w:w="9283" w:h="9931" w:hRule="exact" w:wrap="none" w:vAnchor="page" w:hAnchor="page" w:x="1519" w:y="5326"/>
        <w:numPr>
          <w:ilvl w:val="0"/>
          <w:numId w:val="39"/>
        </w:numPr>
        <w:shd w:val="clear" w:color="auto" w:fill="auto"/>
        <w:tabs>
          <w:tab w:val="left" w:pos="387"/>
        </w:tabs>
        <w:ind w:left="440" w:hanging="440"/>
        <w:jc w:val="both"/>
      </w:pPr>
      <w:r>
        <w:t>Lider może wstrzymać przekazywanie transz płatności lub rozwiązać Umowę z zachowaniem miesięcznego okresu wypowiedzenia w formie pisemnej lub elektronicznej z podpisem kwalifikowanym, w szczególności w przypadku, gdy:</w:t>
      </w:r>
    </w:p>
    <w:p w14:paraId="53DD4BA5" w14:textId="21AA2394" w:rsidR="00F150AF" w:rsidRDefault="00FF288D">
      <w:pPr>
        <w:pStyle w:val="Teksttreci0"/>
        <w:framePr w:w="9283" w:h="9931" w:hRule="exact" w:wrap="none" w:vAnchor="page" w:hAnchor="page" w:x="1519" w:y="5326"/>
        <w:shd w:val="clear" w:color="auto" w:fill="auto"/>
        <w:spacing w:after="0" w:line="276" w:lineRule="auto"/>
        <w:ind w:left="720" w:hanging="360"/>
        <w:jc w:val="both"/>
      </w:pPr>
      <w:r>
        <w:t>1) Partner odmawia poddania się kontroli lub utrudnia jej przeprowadzenie lub nie wykonuje zaleceń pokontrolnych we wskazanym terminie;</w:t>
      </w:r>
    </w:p>
    <w:p w14:paraId="6BABE150" w14:textId="23D92508" w:rsidR="00F150AF" w:rsidRDefault="00FF288D">
      <w:pPr>
        <w:pStyle w:val="Teksttreci0"/>
        <w:framePr w:w="9283" w:h="9931" w:hRule="exact" w:wrap="none" w:vAnchor="page" w:hAnchor="page" w:x="1519" w:y="5326"/>
        <w:shd w:val="clear" w:color="auto" w:fill="auto"/>
        <w:spacing w:after="0" w:line="276" w:lineRule="auto"/>
        <w:ind w:left="720" w:hanging="360"/>
        <w:jc w:val="both"/>
      </w:pPr>
      <w:r>
        <w:t>2) Partner nie osiągnął wskaźników wskazanych w Umowie lub nie przedstawił wskaźników w części sprawozdawczej częściowego wniosku o płatność;</w:t>
      </w:r>
    </w:p>
    <w:p w14:paraId="3BEFBB3D" w14:textId="77777777" w:rsidR="00F150AF" w:rsidRDefault="00FF288D">
      <w:pPr>
        <w:pStyle w:val="Teksttreci0"/>
        <w:framePr w:w="9283" w:h="9931" w:hRule="exact" w:wrap="none" w:vAnchor="page" w:hAnchor="page" w:x="1519" w:y="5326"/>
        <w:numPr>
          <w:ilvl w:val="0"/>
          <w:numId w:val="16"/>
        </w:numPr>
        <w:shd w:val="clear" w:color="auto" w:fill="auto"/>
        <w:tabs>
          <w:tab w:val="left" w:pos="720"/>
        </w:tabs>
        <w:spacing w:after="0" w:line="276" w:lineRule="auto"/>
        <w:ind w:left="720" w:hanging="360"/>
        <w:jc w:val="both"/>
      </w:pPr>
      <w:r>
        <w:t>Partner nie przedłożył częściowego wniosku o płatność w terminie lub nie wykonał w terminie obowiązków sprawozdawczych;</w:t>
      </w:r>
    </w:p>
    <w:p w14:paraId="76EEF2B1" w14:textId="77777777" w:rsidR="00F150AF" w:rsidRDefault="00FF288D">
      <w:pPr>
        <w:pStyle w:val="Teksttreci0"/>
        <w:framePr w:w="9283" w:h="9931" w:hRule="exact" w:wrap="none" w:vAnchor="page" w:hAnchor="page" w:x="1519" w:y="5326"/>
        <w:numPr>
          <w:ilvl w:val="0"/>
          <w:numId w:val="16"/>
        </w:numPr>
        <w:shd w:val="clear" w:color="auto" w:fill="auto"/>
        <w:tabs>
          <w:tab w:val="left" w:pos="720"/>
        </w:tabs>
        <w:spacing w:after="0" w:line="276" w:lineRule="auto"/>
        <w:ind w:left="720" w:hanging="360"/>
        <w:jc w:val="both"/>
      </w:pPr>
      <w:r>
        <w:t>Partner nie poprawił w wyznaczonym terminie częściowego wniosku o płatność zawierającego braki lub błędy;</w:t>
      </w:r>
    </w:p>
    <w:p w14:paraId="47E160D8" w14:textId="77777777" w:rsidR="00F150AF" w:rsidRDefault="00FF288D">
      <w:pPr>
        <w:pStyle w:val="Teksttreci0"/>
        <w:framePr w:w="9283" w:h="9931" w:hRule="exact" w:wrap="none" w:vAnchor="page" w:hAnchor="page" w:x="1519" w:y="5326"/>
        <w:numPr>
          <w:ilvl w:val="0"/>
          <w:numId w:val="16"/>
        </w:numPr>
        <w:shd w:val="clear" w:color="auto" w:fill="auto"/>
        <w:tabs>
          <w:tab w:val="left" w:pos="720"/>
        </w:tabs>
        <w:spacing w:after="0" w:line="276" w:lineRule="auto"/>
        <w:ind w:left="720" w:hanging="360"/>
        <w:jc w:val="both"/>
      </w:pPr>
      <w:r>
        <w:t>W celu uzyskania dofinansowania, na etapie realizacji Zadania lub jego trwałości, Partner przedstawił fałszywe lub niepełne oświadczenia lub dokumenty;</w:t>
      </w:r>
    </w:p>
    <w:p w14:paraId="2C4D11B7" w14:textId="77777777" w:rsidR="00F150AF" w:rsidRDefault="00FF288D">
      <w:pPr>
        <w:pStyle w:val="Teksttreci0"/>
        <w:framePr w:w="9283" w:h="9931" w:hRule="exact" w:wrap="none" w:vAnchor="page" w:hAnchor="page" w:x="1519" w:y="5326"/>
        <w:numPr>
          <w:ilvl w:val="0"/>
          <w:numId w:val="16"/>
        </w:numPr>
        <w:shd w:val="clear" w:color="auto" w:fill="auto"/>
        <w:tabs>
          <w:tab w:val="left" w:pos="720"/>
        </w:tabs>
        <w:spacing w:after="0" w:line="276" w:lineRule="auto"/>
        <w:ind w:left="720" w:hanging="360"/>
        <w:jc w:val="both"/>
      </w:pPr>
      <w:r>
        <w:t>Partner odmawia udzielenia Liderowi lub podmiotom upoważnionym informacji lub dokumentów dotyczących realizacji Umowy i wydatkowania dofinansowania;</w:t>
      </w:r>
    </w:p>
    <w:p w14:paraId="23AD6BC1" w14:textId="77777777" w:rsidR="00F150AF" w:rsidRDefault="00FF288D">
      <w:pPr>
        <w:pStyle w:val="Teksttreci0"/>
        <w:framePr w:w="9283" w:h="9931" w:hRule="exact" w:wrap="none" w:vAnchor="page" w:hAnchor="page" w:x="1519" w:y="5326"/>
        <w:numPr>
          <w:ilvl w:val="0"/>
          <w:numId w:val="16"/>
        </w:numPr>
        <w:shd w:val="clear" w:color="auto" w:fill="auto"/>
        <w:tabs>
          <w:tab w:val="left" w:pos="720"/>
        </w:tabs>
        <w:spacing w:after="0" w:line="276" w:lineRule="auto"/>
        <w:ind w:left="720" w:hanging="360"/>
        <w:jc w:val="both"/>
      </w:pPr>
      <w:r>
        <w:t>Stwierdzono błędy lub braki w przedłożonej dokumentacji związanej z realizacją Zadania i nie zostały one w wyznaczonym terminie skorygowane lub uzupełnione;</w:t>
      </w:r>
    </w:p>
    <w:p w14:paraId="4F0B8F86" w14:textId="77777777" w:rsidR="00F150AF" w:rsidRDefault="00FF288D">
      <w:pPr>
        <w:pStyle w:val="Teksttreci0"/>
        <w:framePr w:w="9283" w:h="9931" w:hRule="exact" w:wrap="none" w:vAnchor="page" w:hAnchor="page" w:x="1519" w:y="5326"/>
        <w:numPr>
          <w:ilvl w:val="0"/>
          <w:numId w:val="16"/>
        </w:numPr>
        <w:shd w:val="clear" w:color="auto" w:fill="auto"/>
        <w:tabs>
          <w:tab w:val="left" w:pos="720"/>
        </w:tabs>
        <w:spacing w:after="0" w:line="276" w:lineRule="auto"/>
        <w:ind w:left="720" w:hanging="360"/>
        <w:jc w:val="both"/>
      </w:pPr>
      <w:r>
        <w:t>Partner nie realizuje lub niewłaściwie realizuje działania promocyjne i informacyjne w ramach Zadania;</w:t>
      </w:r>
    </w:p>
    <w:p w14:paraId="098DDB4E" w14:textId="003075C6" w:rsidR="00F150AF" w:rsidRDefault="00FF288D">
      <w:pPr>
        <w:pStyle w:val="Teksttreci0"/>
        <w:framePr w:w="9283" w:h="9931" w:hRule="exact" w:wrap="none" w:vAnchor="page" w:hAnchor="page" w:x="1519" w:y="5326"/>
        <w:numPr>
          <w:ilvl w:val="0"/>
          <w:numId w:val="16"/>
        </w:numPr>
        <w:shd w:val="clear" w:color="auto" w:fill="auto"/>
        <w:tabs>
          <w:tab w:val="left" w:pos="720"/>
        </w:tabs>
        <w:spacing w:line="276" w:lineRule="auto"/>
        <w:ind w:left="720" w:hanging="360"/>
        <w:jc w:val="both"/>
      </w:pPr>
      <w:r>
        <w:t>Partner nie realizuje działań zgodnych z zasadami horyzontalnymi, do których stosowania zobowiązał się w Umowie w § 5 pkt 1 lub podjął działania sprzeczne z zasadami, o których mowa w art. 9 rozporządzenia ogólnego.</w:t>
      </w:r>
    </w:p>
    <w:p w14:paraId="2222E7B9" w14:textId="77777777" w:rsidR="00F150AF" w:rsidRDefault="00FF288D">
      <w:pPr>
        <w:pStyle w:val="Teksttreci0"/>
        <w:framePr w:w="9283" w:h="9931" w:hRule="exact" w:wrap="none" w:vAnchor="page" w:hAnchor="page" w:x="1519" w:y="5326"/>
        <w:numPr>
          <w:ilvl w:val="0"/>
          <w:numId w:val="39"/>
        </w:numPr>
        <w:shd w:val="clear" w:color="auto" w:fill="auto"/>
        <w:tabs>
          <w:tab w:val="left" w:pos="387"/>
        </w:tabs>
        <w:ind w:left="440" w:hanging="440"/>
        <w:jc w:val="both"/>
      </w:pPr>
      <w:r>
        <w:t>Lider może rozwiązać Umowę bez zachowania okresu wypowiedzenia w formie pisemnej lub elektronicznej z podpisem kwalifikowanym ze skutkiem natychmiastowym w przypadku, gdy:</w:t>
      </w:r>
    </w:p>
    <w:p w14:paraId="30207A60" w14:textId="77777777" w:rsidR="00F150AF" w:rsidRDefault="00FF288D">
      <w:pPr>
        <w:pStyle w:val="Teksttreci0"/>
        <w:framePr w:w="9283" w:h="9931" w:hRule="exact" w:wrap="none" w:vAnchor="page" w:hAnchor="page" w:x="1519" w:y="5326"/>
        <w:shd w:val="clear" w:color="auto" w:fill="auto"/>
        <w:spacing w:after="0" w:line="276" w:lineRule="auto"/>
        <w:ind w:left="720" w:hanging="360"/>
        <w:jc w:val="both"/>
      </w:pPr>
      <w:r>
        <w:t>1) Partner wykorzystał dofinansowanie niezgodnie z przeznaczeniem, pobrał dofinansowanie nienależnie lub w nadmiernej wysokości;</w:t>
      </w:r>
    </w:p>
    <w:p w14:paraId="69038A5E" w14:textId="77777777" w:rsidR="00F150AF" w:rsidRDefault="00FF288D">
      <w:pPr>
        <w:pStyle w:val="Teksttreci0"/>
        <w:framePr w:w="9283" w:h="9931" w:hRule="exact" w:wrap="none" w:vAnchor="page" w:hAnchor="page" w:x="1519" w:y="5326"/>
        <w:shd w:val="clear" w:color="auto" w:fill="auto"/>
        <w:spacing w:after="0" w:line="276" w:lineRule="auto"/>
        <w:ind w:left="720" w:hanging="360"/>
        <w:jc w:val="both"/>
      </w:pPr>
      <w:r>
        <w:t>2) Partner nie rozpoczął realizacji Zadania w ciągu 3 miesięcy od daty podpisania niniejszej Umowy i nie uzyskał zgody Lidera na zmianę terminu realizacji Zadania;</w:t>
      </w:r>
    </w:p>
    <w:p w14:paraId="47E01BA7" w14:textId="77777777" w:rsidR="00F150AF" w:rsidRDefault="00FF288D" w:rsidP="001C203D">
      <w:pPr>
        <w:pStyle w:val="Teksttreci0"/>
        <w:framePr w:w="9283" w:h="9931" w:hRule="exact" w:wrap="none" w:vAnchor="page" w:hAnchor="page" w:x="1519" w:y="5326"/>
        <w:numPr>
          <w:ilvl w:val="0"/>
          <w:numId w:val="45"/>
        </w:numPr>
        <w:shd w:val="clear" w:color="auto" w:fill="auto"/>
        <w:tabs>
          <w:tab w:val="left" w:pos="720"/>
        </w:tabs>
        <w:spacing w:after="0" w:line="276" w:lineRule="auto"/>
        <w:ind w:left="720" w:hanging="360"/>
        <w:jc w:val="both"/>
      </w:pPr>
      <w:r>
        <w:t>Partner zaprzestał realizacji Zadania lub realizuje go w sposób sprzeczny z Umową lub z naruszeniem prawa;</w:t>
      </w:r>
    </w:p>
    <w:p w14:paraId="7B91B7E5" w14:textId="77777777" w:rsidR="00F150AF" w:rsidRDefault="00FF288D" w:rsidP="001C203D">
      <w:pPr>
        <w:pStyle w:val="Teksttreci0"/>
        <w:framePr w:w="9283" w:h="9931" w:hRule="exact" w:wrap="none" w:vAnchor="page" w:hAnchor="page" w:x="1519" w:y="5326"/>
        <w:numPr>
          <w:ilvl w:val="0"/>
          <w:numId w:val="45"/>
        </w:numPr>
        <w:shd w:val="clear" w:color="auto" w:fill="auto"/>
        <w:tabs>
          <w:tab w:val="left" w:pos="720"/>
        </w:tabs>
        <w:spacing w:after="0" w:line="276" w:lineRule="auto"/>
        <w:ind w:firstLine="360"/>
        <w:jc w:val="both"/>
      </w:pPr>
      <w:r>
        <w:t>Dalsza realizacja Zadania przez Partnera jest niemożliwa lub niecelowa;</w:t>
      </w:r>
    </w:p>
    <w:p w14:paraId="2048D16B"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2496A7DA" w14:textId="77777777" w:rsidR="00F150AF" w:rsidRDefault="00FF288D">
      <w:pPr>
        <w:spacing w:line="1" w:lineRule="exact"/>
      </w:pPr>
      <w:r>
        <w:rPr>
          <w:noProof/>
        </w:rPr>
        <w:lastRenderedPageBreak/>
        <mc:AlternateContent>
          <mc:Choice Requires="wps">
            <w:drawing>
              <wp:anchor distT="0" distB="0" distL="114300" distR="114300" simplePos="0" relativeHeight="251659776" behindDoc="1" locked="0" layoutInCell="1" allowOverlap="1" wp14:anchorId="7559EC11" wp14:editId="15C22C6F">
                <wp:simplePos x="0" y="0"/>
                <wp:positionH relativeFrom="page">
                  <wp:posOffset>985520</wp:posOffset>
                </wp:positionH>
                <wp:positionV relativeFrom="page">
                  <wp:posOffset>8925560</wp:posOffset>
                </wp:positionV>
                <wp:extent cx="1831975" cy="0"/>
                <wp:effectExtent l="0" t="0" r="0" b="0"/>
                <wp:wrapNone/>
                <wp:docPr id="5" name="Shape 5"/>
                <wp:cNvGraphicFramePr/>
                <a:graphic xmlns:a="http://schemas.openxmlformats.org/drawingml/2006/main">
                  <a:graphicData uri="http://schemas.microsoft.com/office/word/2010/wordprocessingShape">
                    <wps:wsp>
                      <wps:cNvCnPr/>
                      <wps:spPr>
                        <a:xfrm>
                          <a:off x="0" y="0"/>
                          <a:ext cx="1831975" cy="0"/>
                        </a:xfrm>
                        <a:prstGeom prst="straightConnector1">
                          <a:avLst/>
                        </a:prstGeom>
                        <a:ln w="12065">
                          <a:solidFill/>
                        </a:ln>
                      </wps:spPr>
                      <wps:bodyPr/>
                    </wps:wsp>
                  </a:graphicData>
                </a:graphic>
              </wp:anchor>
            </w:drawing>
          </mc:Choice>
          <mc:Fallback>
            <w:pict>
              <v:shape o:spt="32" o:oned="true" path="m,l21600,21600e" style="position:absolute;margin-left:77.599999999999994pt;margin-top:702.79999999999995pt;width:144.25pt;height:0;z-index:-251658240;mso-position-horizontal-relative:page;mso-position-vertical-relative:page">
                <v:stroke weight="0.94999999999999996pt"/>
              </v:shape>
            </w:pict>
          </mc:Fallback>
        </mc:AlternateContent>
      </w:r>
    </w:p>
    <w:p w14:paraId="42B20F97" w14:textId="77777777" w:rsidR="00F150AF" w:rsidRDefault="00FF288D" w:rsidP="001C203D">
      <w:pPr>
        <w:pStyle w:val="Teksttreci0"/>
        <w:framePr w:w="9283" w:h="566" w:hRule="exact" w:wrap="none" w:vAnchor="page" w:hAnchor="page" w:x="1519" w:y="1275"/>
        <w:numPr>
          <w:ilvl w:val="0"/>
          <w:numId w:val="45"/>
        </w:numPr>
        <w:shd w:val="clear" w:color="auto" w:fill="auto"/>
        <w:tabs>
          <w:tab w:val="left" w:pos="720"/>
        </w:tabs>
        <w:spacing w:after="0" w:line="276" w:lineRule="auto"/>
        <w:ind w:left="720" w:hanging="360"/>
        <w:jc w:val="both"/>
      </w:pPr>
      <w:r>
        <w:t>Partner dopuścił się nieprawidłowości oraz nie usunął ich przyczyn i skutków w terminie wskazanym przez podmiot dokonujący kontroli.</w:t>
      </w:r>
    </w:p>
    <w:p w14:paraId="440CF2F1" w14:textId="77777777" w:rsidR="00F150AF" w:rsidRDefault="00FF288D">
      <w:pPr>
        <w:pStyle w:val="Teksttreci0"/>
        <w:framePr w:w="9283" w:h="6974" w:hRule="exact" w:wrap="none" w:vAnchor="page" w:hAnchor="page" w:x="1519" w:y="2187"/>
        <w:numPr>
          <w:ilvl w:val="0"/>
          <w:numId w:val="39"/>
        </w:numPr>
        <w:shd w:val="clear" w:color="auto" w:fill="auto"/>
        <w:tabs>
          <w:tab w:val="left" w:pos="385"/>
        </w:tabs>
        <w:ind w:left="440" w:hanging="440"/>
        <w:jc w:val="both"/>
      </w:pPr>
      <w:r>
        <w:t>Lider może wstrzymać płatności wynikające z Harmonogramu transz w przypadku, gdy kwota ujęta w częściowym wniosku o płatność jest nienależna lub IZ podjęła czynności w związku z ewentualnymi nieprawidłowościami w realizacji Zadania, z zastrzeżeniem, że nieprawidłowości te muszą dotyczyć zamierzonych działań lub zaniechań Partnera i nie być związane z nieprawidłowościami odbiorców pomocy.</w:t>
      </w:r>
    </w:p>
    <w:p w14:paraId="3FD0CE49" w14:textId="77777777" w:rsidR="00F150AF" w:rsidRDefault="00FF288D">
      <w:pPr>
        <w:pStyle w:val="Teksttreci0"/>
        <w:framePr w:w="9283" w:h="6974" w:hRule="exact" w:wrap="none" w:vAnchor="page" w:hAnchor="page" w:x="1519" w:y="2187"/>
        <w:numPr>
          <w:ilvl w:val="0"/>
          <w:numId w:val="39"/>
        </w:numPr>
        <w:shd w:val="clear" w:color="auto" w:fill="auto"/>
        <w:tabs>
          <w:tab w:val="left" w:pos="385"/>
        </w:tabs>
        <w:ind w:left="440" w:hanging="440"/>
        <w:jc w:val="both"/>
      </w:pPr>
      <w:r>
        <w:t>Rozwiązanie Umowy nie zwalnia Partnera z obowiązku złożenia części sprawozdawczej częściowego wniosku o płatność oraz finansowego zestawienia okresowego, w terminie 25 dni od dnia rozwiązania Umowy, oraz przechowywania dokumentacji związanej z realizacją Zadania i udostępnienia jej na żądanie Lidera lub IZ.</w:t>
      </w:r>
    </w:p>
    <w:p w14:paraId="48868BFA" w14:textId="77777777" w:rsidR="00F150AF" w:rsidRDefault="00FF288D">
      <w:pPr>
        <w:pStyle w:val="Teksttreci0"/>
        <w:framePr w:w="9283" w:h="6974" w:hRule="exact" w:wrap="none" w:vAnchor="page" w:hAnchor="page" w:x="1519" w:y="2187"/>
        <w:numPr>
          <w:ilvl w:val="0"/>
          <w:numId w:val="39"/>
        </w:numPr>
        <w:shd w:val="clear" w:color="auto" w:fill="auto"/>
        <w:tabs>
          <w:tab w:val="left" w:pos="385"/>
        </w:tabs>
        <w:ind w:left="440" w:hanging="440"/>
        <w:jc w:val="both"/>
      </w:pPr>
      <w:r>
        <w:t>Partner nie ponosi odpowiedzialności za niewykonanie lub nienależyte wykonanie Zadania będące wynikiem działania siły wyższe</w:t>
      </w:r>
      <w:hyperlink w:anchor="bookmark51" w:tooltip="Current Document">
        <w:r>
          <w:t>j</w:t>
        </w:r>
        <w:r>
          <w:rPr>
            <w:vertAlign w:val="superscript"/>
          </w:rPr>
          <w:t>10</w:t>
        </w:r>
        <w:r>
          <w:t xml:space="preserve"> </w:t>
        </w:r>
      </w:hyperlink>
      <w:r>
        <w:t>lub znaczącej i niemożliwej do przewidzenia zmiany stosunków społeczno-gospodarczych, która nie nastąpiła na skutek nieuprawnionego działania lub zaniechania Partnera. Partner niezwłocznie informuje Lidera o wystąpieniu siły wyższej lub zmiany stosunków społeczno-gospodarczych, uprawdopodabniając jej zaistnienie oraz wskazując jej wpływ na przebieg realizacji Zadania. Lider po konsultacji z IZ ustosunkowuje się do informacji, o których mowa w zdaniu poprzednim, nie później niż w terminie 30 dni od dnia ich otrzymania. W razie odmowy uwzględnienia wystąpienia siły wyższej, zmiany stosunków społeczno-gospodarczych lub ich wpływu na przebieg realizacji Zadania, Lider uzasadnia swoje stanowisko.</w:t>
      </w:r>
    </w:p>
    <w:p w14:paraId="6CB4DE45" w14:textId="77777777" w:rsidR="00F150AF" w:rsidRDefault="00FF288D">
      <w:pPr>
        <w:pStyle w:val="Teksttreci0"/>
        <w:framePr w:w="9283" w:h="6974" w:hRule="exact" w:wrap="none" w:vAnchor="page" w:hAnchor="page" w:x="1519" w:y="2187"/>
        <w:numPr>
          <w:ilvl w:val="0"/>
          <w:numId w:val="39"/>
        </w:numPr>
        <w:shd w:val="clear" w:color="auto" w:fill="auto"/>
        <w:tabs>
          <w:tab w:val="left" w:pos="385"/>
        </w:tabs>
        <w:ind w:left="440" w:hanging="440"/>
        <w:jc w:val="both"/>
      </w:pPr>
      <w:r>
        <w:t>Lider nie ponosi odpowiedzialności za szkody powstałe w związku z rozwiązaniem Umowy lub wstrzymaniem dofinansowania z przyczyn leżących po stronie Partnera lub osób trzecich.</w:t>
      </w:r>
    </w:p>
    <w:p w14:paraId="71BFDED8" w14:textId="77777777" w:rsidR="00F150AF" w:rsidRDefault="00FF288D">
      <w:pPr>
        <w:pStyle w:val="Teksttreci0"/>
        <w:framePr w:w="9283" w:h="6974" w:hRule="exact" w:wrap="none" w:vAnchor="page" w:hAnchor="page" w:x="1519" w:y="2187"/>
        <w:numPr>
          <w:ilvl w:val="0"/>
          <w:numId w:val="39"/>
        </w:numPr>
        <w:shd w:val="clear" w:color="auto" w:fill="auto"/>
        <w:tabs>
          <w:tab w:val="left" w:pos="385"/>
        </w:tabs>
        <w:jc w:val="both"/>
      </w:pPr>
      <w:r>
        <w:t>W przypadku rozwiązania Umowy:</w:t>
      </w:r>
    </w:p>
    <w:p w14:paraId="68D50651" w14:textId="77777777" w:rsidR="00F150AF" w:rsidRDefault="00FF288D">
      <w:pPr>
        <w:pStyle w:val="Teksttreci0"/>
        <w:framePr w:w="9283" w:h="6974" w:hRule="exact" w:wrap="none" w:vAnchor="page" w:hAnchor="page" w:x="1519" w:y="2187"/>
        <w:shd w:val="clear" w:color="auto" w:fill="auto"/>
        <w:ind w:left="800" w:hanging="360"/>
        <w:jc w:val="both"/>
      </w:pPr>
      <w:r>
        <w:rPr>
          <w:rFonts w:ascii="Times New Roman" w:eastAsia="Times New Roman" w:hAnsi="Times New Roman" w:cs="Times New Roman"/>
        </w:rPr>
        <w:t xml:space="preserve">1) </w:t>
      </w:r>
      <w:r>
        <w:t>Partner zobowiązuje się do zwrotu niewykorzystanej kwoty zaliczki, wraz z odsetkami bankowymi, zgodnie z przekazanymi rozliczeniami, pozostającej na jego rachunku w terminie 14 dni od dnia rozwiązania, na rachunek wskazany przez Lidera;</w:t>
      </w:r>
    </w:p>
    <w:p w14:paraId="4F604963" w14:textId="77777777" w:rsidR="00F150AF" w:rsidRDefault="00FF288D">
      <w:pPr>
        <w:pStyle w:val="Teksttreci0"/>
        <w:framePr w:w="9283" w:h="6974" w:hRule="exact" w:wrap="none" w:vAnchor="page" w:hAnchor="page" w:x="1519" w:y="2187"/>
        <w:shd w:val="clear" w:color="auto" w:fill="auto"/>
        <w:spacing w:after="0"/>
        <w:ind w:left="800" w:hanging="360"/>
        <w:jc w:val="both"/>
      </w:pPr>
      <w:r>
        <w:rPr>
          <w:rFonts w:ascii="Times New Roman" w:eastAsia="Times New Roman" w:hAnsi="Times New Roman" w:cs="Times New Roman"/>
        </w:rPr>
        <w:t xml:space="preserve">2) </w:t>
      </w:r>
      <w:r>
        <w:t xml:space="preserve">Lider przejmuje lub wskazuje podmiot, który przejmie prawa i obowiązki Partnera wynikające z zawartych przez Partnera umów w toku realizacji Umowy, </w:t>
      </w:r>
      <w:proofErr w:type="gramStart"/>
      <w:r>
        <w:t>za wyjątkiem</w:t>
      </w:r>
      <w:proofErr w:type="gramEnd"/>
      <w:r>
        <w:t xml:space="preserve"> praw i obowiązków z tych umów zawartych przez Partnera, które stały się podstawą do wypowiedzenia Umowy.</w:t>
      </w:r>
    </w:p>
    <w:p w14:paraId="3BEC2D63" w14:textId="77777777" w:rsidR="00F150AF" w:rsidRDefault="00FF288D">
      <w:pPr>
        <w:pStyle w:val="Nagwek10"/>
        <w:framePr w:w="9283" w:h="1781" w:hRule="exact" w:wrap="none" w:vAnchor="page" w:hAnchor="page" w:x="1519" w:y="9588"/>
        <w:shd w:val="clear" w:color="auto" w:fill="auto"/>
        <w:spacing w:line="240" w:lineRule="auto"/>
      </w:pPr>
      <w:bookmarkStart w:id="47" w:name="bookmark43"/>
      <w:bookmarkStart w:id="48" w:name="bookmark44"/>
      <w:r>
        <w:t>§ 20.</w:t>
      </w:r>
      <w:bookmarkEnd w:id="47"/>
      <w:bookmarkEnd w:id="48"/>
    </w:p>
    <w:p w14:paraId="6E96014F" w14:textId="77777777" w:rsidR="00F150AF" w:rsidRDefault="00FF288D">
      <w:pPr>
        <w:pStyle w:val="Nagwek10"/>
        <w:framePr w:w="9283" w:h="1781" w:hRule="exact" w:wrap="none" w:vAnchor="page" w:hAnchor="page" w:x="1519" w:y="9588"/>
        <w:shd w:val="clear" w:color="auto" w:fill="auto"/>
        <w:spacing w:line="240" w:lineRule="auto"/>
      </w:pPr>
      <w:bookmarkStart w:id="49" w:name="bookmark45"/>
      <w:bookmarkStart w:id="50" w:name="bookmark46"/>
      <w:r>
        <w:t>Rozstrzyganie kwestii spornych</w:t>
      </w:r>
      <w:bookmarkEnd w:id="49"/>
      <w:bookmarkEnd w:id="50"/>
    </w:p>
    <w:p w14:paraId="0BBD2572" w14:textId="77777777" w:rsidR="00F150AF" w:rsidRDefault="00FF288D">
      <w:pPr>
        <w:pStyle w:val="Teksttreci0"/>
        <w:framePr w:w="9283" w:h="1781" w:hRule="exact" w:wrap="none" w:vAnchor="page" w:hAnchor="page" w:x="1519" w:y="9588"/>
        <w:numPr>
          <w:ilvl w:val="0"/>
          <w:numId w:val="40"/>
        </w:numPr>
        <w:shd w:val="clear" w:color="auto" w:fill="auto"/>
        <w:tabs>
          <w:tab w:val="left" w:pos="385"/>
        </w:tabs>
        <w:ind w:left="440" w:hanging="440"/>
        <w:jc w:val="both"/>
      </w:pPr>
      <w:r>
        <w:t>Spory mogące wyniknąć w związku z realizacją Umowy Strony będą starały się rozwiązać polubownie.</w:t>
      </w:r>
    </w:p>
    <w:p w14:paraId="72522FB2" w14:textId="77777777" w:rsidR="00F150AF" w:rsidRDefault="00FF288D">
      <w:pPr>
        <w:pStyle w:val="Teksttreci0"/>
        <w:framePr w:w="9283" w:h="1781" w:hRule="exact" w:wrap="none" w:vAnchor="page" w:hAnchor="page" w:x="1519" w:y="9588"/>
        <w:numPr>
          <w:ilvl w:val="0"/>
          <w:numId w:val="40"/>
        </w:numPr>
        <w:shd w:val="clear" w:color="auto" w:fill="auto"/>
        <w:tabs>
          <w:tab w:val="left" w:pos="385"/>
        </w:tabs>
        <w:spacing w:after="0"/>
        <w:ind w:left="440" w:hanging="440"/>
        <w:jc w:val="both"/>
      </w:pPr>
      <w:r>
        <w:t>W przypadku niemożności rozstrzygnięcia sporu w trybie określonym w ust. 1, Strony podejmą próbę rozwiązania sporu w drodze mediacji z udziałem Instytucji Zarządzającej Programem.</w:t>
      </w:r>
    </w:p>
    <w:p w14:paraId="55FCC316" w14:textId="77777777" w:rsidR="00F150AF" w:rsidRDefault="00FF288D">
      <w:pPr>
        <w:pStyle w:val="Nagwek10"/>
        <w:framePr w:w="9283" w:h="624" w:hRule="exact" w:wrap="none" w:vAnchor="page" w:hAnchor="page" w:x="1519" w:y="11796"/>
        <w:shd w:val="clear" w:color="auto" w:fill="auto"/>
        <w:spacing w:line="240" w:lineRule="auto"/>
      </w:pPr>
      <w:bookmarkStart w:id="51" w:name="bookmark47"/>
      <w:bookmarkStart w:id="52" w:name="bookmark48"/>
      <w:r>
        <w:t>§ 21.</w:t>
      </w:r>
      <w:bookmarkEnd w:id="51"/>
      <w:bookmarkEnd w:id="52"/>
    </w:p>
    <w:p w14:paraId="5CD513E8" w14:textId="77777777" w:rsidR="00F150AF" w:rsidRDefault="00FF288D">
      <w:pPr>
        <w:pStyle w:val="Nagwek10"/>
        <w:framePr w:w="9283" w:h="624" w:hRule="exact" w:wrap="none" w:vAnchor="page" w:hAnchor="page" w:x="1519" w:y="11796"/>
        <w:shd w:val="clear" w:color="auto" w:fill="auto"/>
        <w:spacing w:after="0" w:line="240" w:lineRule="auto"/>
      </w:pPr>
      <w:bookmarkStart w:id="53" w:name="bookmark49"/>
      <w:bookmarkStart w:id="54" w:name="bookmark50"/>
      <w:r>
        <w:t>Załączniki</w:t>
      </w:r>
      <w:bookmarkEnd w:id="53"/>
      <w:bookmarkEnd w:id="54"/>
    </w:p>
    <w:p w14:paraId="7569A137" w14:textId="685EDE10" w:rsidR="00F150AF" w:rsidRDefault="00FF288D">
      <w:pPr>
        <w:pStyle w:val="Teksttreci0"/>
        <w:framePr w:w="9283" w:h="730" w:hRule="exact" w:wrap="none" w:vAnchor="page" w:hAnchor="page" w:x="1519" w:y="12848"/>
        <w:numPr>
          <w:ilvl w:val="0"/>
          <w:numId w:val="41"/>
        </w:numPr>
        <w:shd w:val="clear" w:color="auto" w:fill="auto"/>
        <w:tabs>
          <w:tab w:val="left" w:pos="385"/>
        </w:tabs>
        <w:spacing w:after="0"/>
        <w:ind w:left="440" w:hanging="440"/>
        <w:jc w:val="both"/>
      </w:pPr>
      <w:r>
        <w:t xml:space="preserve">Umowę wraz z załącznikami sporządzono w jednym jednobrzmiącym egzemplarzu podpisanym cyfrowo przez obie Strony, z którego elektroniczny egzemplarz wraz z załącznikami otrzymuje Lider </w:t>
      </w:r>
      <w:r w:rsidR="00B9057A">
        <w:t>P</w:t>
      </w:r>
      <w:r>
        <w:t xml:space="preserve">rojektu oraz Partner </w:t>
      </w:r>
      <w:r w:rsidR="00B9057A">
        <w:t>P</w:t>
      </w:r>
      <w:r>
        <w:t>rojektu.</w:t>
      </w:r>
    </w:p>
    <w:p w14:paraId="705AB76F" w14:textId="77777777" w:rsidR="00F150AF" w:rsidRDefault="00FF288D">
      <w:pPr>
        <w:pStyle w:val="Stopka1"/>
        <w:framePr w:w="9278" w:h="600" w:hRule="exact" w:wrap="none" w:vAnchor="page" w:hAnchor="page" w:x="1519" w:y="14657"/>
        <w:shd w:val="clear" w:color="auto" w:fill="auto"/>
        <w:tabs>
          <w:tab w:val="left" w:pos="134"/>
        </w:tabs>
        <w:jc w:val="both"/>
      </w:pPr>
      <w:bookmarkStart w:id="55" w:name="bookmark51"/>
      <w:r>
        <w:rPr>
          <w:vertAlign w:val="superscript"/>
        </w:rPr>
        <w:t>10</w:t>
      </w:r>
      <w:r>
        <w:tab/>
        <w:t>Należy przez to rozumieć zdarzenie bądź połączenie zdarzeń niezależnych od Beneficjenta ani od IZ, które zasadniczo utrudniają lub uniemożliwiają wykonywanie zobowiązań wynikających z Decyzji, których nie można było przewidzieć oraz którym nie można było zapobiec, a także ich przezwyciężyć poprzez działanie z należytą starannością.</w:t>
      </w:r>
      <w:bookmarkEnd w:id="55"/>
    </w:p>
    <w:p w14:paraId="633C1249"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12966931" w14:textId="77777777" w:rsidR="00F150AF" w:rsidRDefault="00F150AF">
      <w:pPr>
        <w:spacing w:line="1" w:lineRule="exact"/>
      </w:pPr>
    </w:p>
    <w:p w14:paraId="2F4E3B24" w14:textId="77777777" w:rsidR="00F150AF" w:rsidRDefault="00FF288D">
      <w:pPr>
        <w:pStyle w:val="Teksttreci0"/>
        <w:framePr w:w="9274" w:h="4776" w:hRule="exact" w:wrap="none" w:vAnchor="page" w:hAnchor="page" w:x="1524" w:y="1429"/>
        <w:numPr>
          <w:ilvl w:val="0"/>
          <w:numId w:val="41"/>
        </w:numPr>
        <w:shd w:val="clear" w:color="auto" w:fill="auto"/>
        <w:tabs>
          <w:tab w:val="left" w:pos="427"/>
        </w:tabs>
        <w:spacing w:after="120"/>
        <w:ind w:left="440" w:hanging="440"/>
        <w:jc w:val="both"/>
      </w:pPr>
      <w:r>
        <w:t>W sprawach nieuregulowanych Umową zastosowanie mają odpowiednie przepisy prawa krajowego i wspólnotowego.</w:t>
      </w:r>
    </w:p>
    <w:p w14:paraId="673FB2B6" w14:textId="77777777" w:rsidR="00F150AF" w:rsidRDefault="00FF288D">
      <w:pPr>
        <w:pStyle w:val="Teksttreci0"/>
        <w:framePr w:w="9274" w:h="4776" w:hRule="exact" w:wrap="none" w:vAnchor="page" w:hAnchor="page" w:x="1524" w:y="1429"/>
        <w:numPr>
          <w:ilvl w:val="0"/>
          <w:numId w:val="41"/>
        </w:numPr>
        <w:shd w:val="clear" w:color="auto" w:fill="auto"/>
        <w:tabs>
          <w:tab w:val="left" w:pos="427"/>
        </w:tabs>
        <w:spacing w:after="120"/>
      </w:pPr>
      <w:r>
        <w:t>Integralną część Umowy stanowią następujące załączniki:</w:t>
      </w:r>
    </w:p>
    <w:p w14:paraId="11B7D9C5" w14:textId="4FBFA6C0" w:rsidR="00F150AF" w:rsidRDefault="00FF288D">
      <w:pPr>
        <w:pStyle w:val="Teksttreci0"/>
        <w:framePr w:w="9274" w:h="4776" w:hRule="exact" w:wrap="none" w:vAnchor="page" w:hAnchor="page" w:x="1524" w:y="1429"/>
        <w:numPr>
          <w:ilvl w:val="0"/>
          <w:numId w:val="42"/>
        </w:numPr>
        <w:shd w:val="clear" w:color="auto" w:fill="auto"/>
        <w:tabs>
          <w:tab w:val="left" w:pos="772"/>
        </w:tabs>
        <w:spacing w:after="0"/>
        <w:ind w:firstLine="440"/>
        <w:jc w:val="both"/>
      </w:pPr>
      <w:r>
        <w:t>Załącznik nr 1 - Upoważnienie/pełnomocnictwo</w:t>
      </w:r>
      <w:r w:rsidR="00B9057A">
        <w:t>;</w:t>
      </w:r>
    </w:p>
    <w:p w14:paraId="552A1263" w14:textId="35F169DE" w:rsidR="00F150AF" w:rsidRDefault="00FF288D">
      <w:pPr>
        <w:pStyle w:val="Teksttreci0"/>
        <w:framePr w:w="9274" w:h="4776" w:hRule="exact" w:wrap="none" w:vAnchor="page" w:hAnchor="page" w:x="1524" w:y="1429"/>
        <w:numPr>
          <w:ilvl w:val="0"/>
          <w:numId w:val="42"/>
        </w:numPr>
        <w:shd w:val="clear" w:color="auto" w:fill="auto"/>
        <w:tabs>
          <w:tab w:val="left" w:pos="772"/>
        </w:tabs>
        <w:spacing w:after="0"/>
        <w:ind w:firstLine="440"/>
      </w:pPr>
      <w:r>
        <w:t xml:space="preserve">Załącznik nr 2 </w:t>
      </w:r>
      <w:r w:rsidR="00131645">
        <w:t>–</w:t>
      </w:r>
      <w:r>
        <w:t xml:space="preserve"> </w:t>
      </w:r>
      <w:r w:rsidR="00F80520">
        <w:t>U</w:t>
      </w:r>
      <w:r w:rsidR="00131645">
        <w:t>poważnienie/</w:t>
      </w:r>
      <w:r w:rsidR="00F80520" w:rsidRPr="00F80520">
        <w:t xml:space="preserve"> </w:t>
      </w:r>
      <w:r w:rsidR="00F80520">
        <w:t xml:space="preserve">pełnomocnictwo </w:t>
      </w:r>
      <w:r w:rsidR="00131645">
        <w:t>Partnera</w:t>
      </w:r>
      <w:r w:rsidR="00B9057A">
        <w:t>;</w:t>
      </w:r>
    </w:p>
    <w:p w14:paraId="4A10462B" w14:textId="6B06DF6E" w:rsidR="00F150AF" w:rsidRDefault="00FF288D">
      <w:pPr>
        <w:pStyle w:val="Teksttreci0"/>
        <w:framePr w:w="9274" w:h="4776" w:hRule="exact" w:wrap="none" w:vAnchor="page" w:hAnchor="page" w:x="1524" w:y="1429"/>
        <w:numPr>
          <w:ilvl w:val="0"/>
          <w:numId w:val="42"/>
        </w:numPr>
        <w:shd w:val="clear" w:color="auto" w:fill="auto"/>
        <w:tabs>
          <w:tab w:val="left" w:pos="772"/>
        </w:tabs>
        <w:spacing w:after="0"/>
        <w:ind w:firstLine="440"/>
        <w:jc w:val="both"/>
      </w:pPr>
      <w:r>
        <w:t xml:space="preserve">Załącznik nr 3 - Zatwierdzony </w:t>
      </w:r>
      <w:r w:rsidR="00B9057A">
        <w:t>w</w:t>
      </w:r>
      <w:r>
        <w:t>niosek o dofinansowanie Projektu;</w:t>
      </w:r>
    </w:p>
    <w:p w14:paraId="6D60B02B" w14:textId="77777777" w:rsidR="00F150AF" w:rsidRDefault="00FF288D">
      <w:pPr>
        <w:pStyle w:val="Teksttreci0"/>
        <w:framePr w:w="9274" w:h="4776" w:hRule="exact" w:wrap="none" w:vAnchor="page" w:hAnchor="page" w:x="1524" w:y="1429"/>
        <w:numPr>
          <w:ilvl w:val="0"/>
          <w:numId w:val="42"/>
        </w:numPr>
        <w:shd w:val="clear" w:color="auto" w:fill="auto"/>
        <w:tabs>
          <w:tab w:val="left" w:pos="772"/>
        </w:tabs>
        <w:spacing w:after="0"/>
        <w:ind w:firstLine="440"/>
        <w:jc w:val="both"/>
      </w:pPr>
      <w:r>
        <w:t>Załącznik nr 4 - Porozumienie o dofinansowaniu wraz z załącznikami;</w:t>
      </w:r>
    </w:p>
    <w:p w14:paraId="31534594" w14:textId="77777777" w:rsidR="00F150AF" w:rsidRDefault="00FF288D">
      <w:pPr>
        <w:pStyle w:val="Teksttreci0"/>
        <w:framePr w:w="9274" w:h="4776" w:hRule="exact" w:wrap="none" w:vAnchor="page" w:hAnchor="page" w:x="1524" w:y="1429"/>
        <w:numPr>
          <w:ilvl w:val="0"/>
          <w:numId w:val="42"/>
        </w:numPr>
        <w:shd w:val="clear" w:color="auto" w:fill="auto"/>
        <w:tabs>
          <w:tab w:val="left" w:pos="772"/>
        </w:tabs>
        <w:spacing w:after="0"/>
        <w:ind w:firstLine="440"/>
        <w:jc w:val="both"/>
      </w:pPr>
      <w:r>
        <w:t>Załącznik nr 5 - Harmonogram transz;</w:t>
      </w:r>
    </w:p>
    <w:p w14:paraId="62A0FE3A" w14:textId="77777777" w:rsidR="00F150AF" w:rsidRDefault="00FF288D">
      <w:pPr>
        <w:pStyle w:val="Teksttreci0"/>
        <w:framePr w:w="9274" w:h="4776" w:hRule="exact" w:wrap="none" w:vAnchor="page" w:hAnchor="page" w:x="1524" w:y="1429"/>
        <w:numPr>
          <w:ilvl w:val="0"/>
          <w:numId w:val="42"/>
        </w:numPr>
        <w:shd w:val="clear" w:color="auto" w:fill="auto"/>
        <w:tabs>
          <w:tab w:val="left" w:pos="772"/>
        </w:tabs>
        <w:spacing w:after="0"/>
        <w:ind w:firstLine="440"/>
        <w:jc w:val="both"/>
      </w:pPr>
      <w:r>
        <w:t>Załącznik nr 6 - Oświadczenie Partnera o kwalifikowalności podatku VAT;</w:t>
      </w:r>
    </w:p>
    <w:p w14:paraId="5545F181" w14:textId="77777777" w:rsidR="00F150AF" w:rsidRDefault="00FF288D">
      <w:pPr>
        <w:pStyle w:val="Teksttreci0"/>
        <w:framePr w:w="9274" w:h="4776" w:hRule="exact" w:wrap="none" w:vAnchor="page" w:hAnchor="page" w:x="1524" w:y="1429"/>
        <w:numPr>
          <w:ilvl w:val="0"/>
          <w:numId w:val="42"/>
        </w:numPr>
        <w:shd w:val="clear" w:color="auto" w:fill="auto"/>
        <w:tabs>
          <w:tab w:val="left" w:pos="772"/>
        </w:tabs>
        <w:spacing w:after="0"/>
        <w:ind w:firstLine="440"/>
        <w:jc w:val="both"/>
      </w:pPr>
      <w:r>
        <w:t>Załącznik nr 7 - Harmonogram płatności;</w:t>
      </w:r>
    </w:p>
    <w:p w14:paraId="774EB40E" w14:textId="77777777" w:rsidR="00F150AF" w:rsidRDefault="00FF288D">
      <w:pPr>
        <w:pStyle w:val="Teksttreci0"/>
        <w:framePr w:w="9274" w:h="4776" w:hRule="exact" w:wrap="none" w:vAnchor="page" w:hAnchor="page" w:x="1524" w:y="1429"/>
        <w:numPr>
          <w:ilvl w:val="0"/>
          <w:numId w:val="42"/>
        </w:numPr>
        <w:shd w:val="clear" w:color="auto" w:fill="auto"/>
        <w:tabs>
          <w:tab w:val="left" w:pos="772"/>
        </w:tabs>
        <w:spacing w:after="0"/>
        <w:ind w:left="800" w:hanging="360"/>
        <w:jc w:val="both"/>
      </w:pPr>
      <w:r>
        <w:t>Załącznik nr 8 - Wyciąg z Podręcznika wnioskodawcy i beneficjenta Funduszy Europejskich na lata 2021-2027 w zakresie informacji i promocji;</w:t>
      </w:r>
    </w:p>
    <w:p w14:paraId="52C12B8F" w14:textId="2FCB9B6B" w:rsidR="00131645" w:rsidRDefault="00FF288D" w:rsidP="00131645">
      <w:pPr>
        <w:pStyle w:val="Teksttreci0"/>
        <w:framePr w:w="9274" w:h="4776" w:hRule="exact" w:wrap="none" w:vAnchor="page" w:hAnchor="page" w:x="1524" w:y="1429"/>
        <w:numPr>
          <w:ilvl w:val="0"/>
          <w:numId w:val="42"/>
        </w:numPr>
        <w:shd w:val="clear" w:color="auto" w:fill="auto"/>
        <w:tabs>
          <w:tab w:val="left" w:pos="772"/>
        </w:tabs>
        <w:spacing w:after="0"/>
        <w:ind w:firstLine="440"/>
        <w:jc w:val="both"/>
      </w:pPr>
      <w:r>
        <w:t xml:space="preserve">Załącznik nr 9 - Harmonogramem działań Partnera w </w:t>
      </w:r>
      <w:r w:rsidR="00B9057A">
        <w:t>P</w:t>
      </w:r>
      <w:r>
        <w:t>rojekcie,</w:t>
      </w:r>
    </w:p>
    <w:p w14:paraId="55E5E614" w14:textId="77777777" w:rsidR="00BF6D57" w:rsidRDefault="00FF288D" w:rsidP="00131645">
      <w:pPr>
        <w:pStyle w:val="Teksttreci0"/>
        <w:framePr w:w="9274" w:h="4776" w:hRule="exact" w:wrap="none" w:vAnchor="page" w:hAnchor="page" w:x="1524" w:y="1429"/>
        <w:numPr>
          <w:ilvl w:val="0"/>
          <w:numId w:val="42"/>
        </w:numPr>
        <w:shd w:val="clear" w:color="auto" w:fill="auto"/>
        <w:tabs>
          <w:tab w:val="left" w:pos="772"/>
        </w:tabs>
        <w:spacing w:after="0"/>
        <w:ind w:firstLine="440"/>
        <w:jc w:val="both"/>
      </w:pPr>
      <w:r>
        <w:t>Załącznik nr 10 - Finansowe zestawienie okresowe</w:t>
      </w:r>
      <w:r w:rsidR="00BF6D57">
        <w:t>,</w:t>
      </w:r>
    </w:p>
    <w:p w14:paraId="4277A05B" w14:textId="7242DAD3" w:rsidR="00F150AF" w:rsidRDefault="00BF6D57" w:rsidP="008468A9">
      <w:pPr>
        <w:pStyle w:val="Teksttreci0"/>
        <w:framePr w:w="9274" w:h="4776" w:hRule="exact" w:wrap="none" w:vAnchor="page" w:hAnchor="page" w:x="1524" w:y="1429"/>
        <w:numPr>
          <w:ilvl w:val="0"/>
          <w:numId w:val="42"/>
        </w:numPr>
        <w:shd w:val="clear" w:color="auto" w:fill="auto"/>
        <w:tabs>
          <w:tab w:val="left" w:pos="772"/>
        </w:tabs>
        <w:spacing w:after="0"/>
        <w:ind w:left="709" w:hanging="283"/>
        <w:jc w:val="both"/>
      </w:pPr>
      <w:r>
        <w:t>Załącznik nr 11 - Regulamin prac Komitetu sterującego Projektu</w:t>
      </w:r>
      <w:r w:rsidRPr="0091082A">
        <w:t xml:space="preserve"> pn. „Inno_LAB” z dnia 11 </w:t>
      </w:r>
      <w:r>
        <w:t xml:space="preserve">       </w:t>
      </w:r>
      <w:r w:rsidRPr="0091082A">
        <w:t>czerwca 2025 r.</w:t>
      </w:r>
    </w:p>
    <w:p w14:paraId="024F9170" w14:textId="77777777" w:rsidR="00F150AF" w:rsidRDefault="00FF288D">
      <w:pPr>
        <w:pStyle w:val="Teksttreci0"/>
        <w:framePr w:w="9274" w:h="4776" w:hRule="exact" w:wrap="none" w:vAnchor="page" w:hAnchor="page" w:x="1524" w:y="1429"/>
        <w:shd w:val="clear" w:color="auto" w:fill="auto"/>
        <w:spacing w:after="120"/>
        <w:jc w:val="center"/>
      </w:pPr>
      <w:r>
        <w:rPr>
          <w:b/>
          <w:bCs/>
        </w:rPr>
        <w:t>§ 22.</w:t>
      </w:r>
    </w:p>
    <w:p w14:paraId="418B2903" w14:textId="74825CB1" w:rsidR="00F150AF" w:rsidRDefault="00FF288D">
      <w:pPr>
        <w:pStyle w:val="Teksttreci0"/>
        <w:framePr w:w="9274" w:h="4776" w:hRule="exact" w:wrap="none" w:vAnchor="page" w:hAnchor="page" w:x="1524" w:y="1429"/>
        <w:shd w:val="clear" w:color="auto" w:fill="auto"/>
        <w:spacing w:after="120"/>
        <w:jc w:val="center"/>
      </w:pPr>
      <w:r>
        <w:rPr>
          <w:b/>
          <w:bCs/>
        </w:rPr>
        <w:t xml:space="preserve">Wejście w życie </w:t>
      </w:r>
      <w:r w:rsidR="00B9057A">
        <w:rPr>
          <w:b/>
          <w:bCs/>
        </w:rPr>
        <w:t>U</w:t>
      </w:r>
      <w:r>
        <w:rPr>
          <w:b/>
          <w:bCs/>
        </w:rPr>
        <w:t>mowy</w:t>
      </w:r>
    </w:p>
    <w:p w14:paraId="12B14232" w14:textId="2D35066C" w:rsidR="00F150AF" w:rsidRDefault="00FF288D">
      <w:pPr>
        <w:pStyle w:val="Teksttreci0"/>
        <w:framePr w:w="9274" w:h="4776" w:hRule="exact" w:wrap="none" w:vAnchor="page" w:hAnchor="page" w:x="1524" w:y="1429"/>
        <w:shd w:val="clear" w:color="auto" w:fill="auto"/>
        <w:spacing w:after="0"/>
        <w:jc w:val="both"/>
      </w:pPr>
      <w:r>
        <w:t>Umowa wchodzi w życie z dniem podpisania jej przez ostatnią ze Stron</w:t>
      </w:r>
      <w:r w:rsidR="00131645">
        <w:t>.</w:t>
      </w:r>
    </w:p>
    <w:p w14:paraId="35452413" w14:textId="5C4ECDEC" w:rsidR="00F150AF" w:rsidRDefault="00FF288D">
      <w:pPr>
        <w:pStyle w:val="Nagwek10"/>
        <w:framePr w:w="9274" w:h="8549" w:hRule="exact" w:wrap="none" w:vAnchor="page" w:hAnchor="page" w:x="1524" w:y="6637"/>
        <w:shd w:val="clear" w:color="auto" w:fill="auto"/>
        <w:spacing w:after="120"/>
      </w:pPr>
      <w:bookmarkStart w:id="56" w:name="bookmark52"/>
      <w:bookmarkStart w:id="57" w:name="bookmark53"/>
      <w:r>
        <w:t xml:space="preserve">Klauzula obowiązku informacyjnego Partnera </w:t>
      </w:r>
      <w:r w:rsidR="001C203D">
        <w:t>–</w:t>
      </w:r>
      <w:bookmarkEnd w:id="56"/>
      <w:bookmarkEnd w:id="57"/>
    </w:p>
    <w:p w14:paraId="36767F5A" w14:textId="5B5FE5FB" w:rsidR="001C203D" w:rsidRDefault="001C203D">
      <w:pPr>
        <w:pStyle w:val="Nagwek10"/>
        <w:framePr w:w="9274" w:h="8549" w:hRule="exact" w:wrap="none" w:vAnchor="page" w:hAnchor="page" w:x="1524" w:y="6637"/>
        <w:shd w:val="clear" w:color="auto" w:fill="auto"/>
        <w:spacing w:after="120"/>
      </w:pPr>
      <w:r>
        <w:t>…</w:t>
      </w:r>
    </w:p>
    <w:p w14:paraId="3B965250" w14:textId="77777777" w:rsidR="00F150AF" w:rsidRDefault="00FF288D">
      <w:pPr>
        <w:pStyle w:val="Nagwek10"/>
        <w:framePr w:w="9288" w:h="7848" w:hRule="exact" w:wrap="none" w:vAnchor="page" w:hAnchor="page" w:x="1517" w:y="7466"/>
        <w:shd w:val="clear" w:color="auto" w:fill="auto"/>
        <w:spacing w:after="120"/>
      </w:pPr>
      <w:bookmarkStart w:id="58" w:name="bookmark54"/>
      <w:bookmarkStart w:id="59" w:name="bookmark55"/>
      <w:r>
        <w:t>Klauzula obowiązku informacyjnego MRiT</w:t>
      </w:r>
      <w:bookmarkEnd w:id="58"/>
      <w:bookmarkEnd w:id="59"/>
    </w:p>
    <w:p w14:paraId="10E0A5A0" w14:textId="77777777" w:rsidR="00F150AF" w:rsidRDefault="00FF288D">
      <w:pPr>
        <w:pStyle w:val="Teksttreci0"/>
        <w:framePr w:w="9288" w:h="7848" w:hRule="exact" w:wrap="none" w:vAnchor="page" w:hAnchor="page" w:x="1517" w:y="7466"/>
        <w:shd w:val="clear" w:color="auto" w:fill="auto"/>
        <w:spacing w:after="120" w:line="276" w:lineRule="auto"/>
      </w:pPr>
      <w:r>
        <w:t>Na podstawie art. 13 RODO, informuję, że:</w:t>
      </w:r>
    </w:p>
    <w:p w14:paraId="153EA772" w14:textId="09970811" w:rsidR="00F150AF" w:rsidRDefault="00FF288D">
      <w:pPr>
        <w:pStyle w:val="Teksttreci0"/>
        <w:framePr w:w="9288" w:h="7848" w:hRule="exact" w:wrap="none" w:vAnchor="page" w:hAnchor="page" w:x="1517" w:y="7466"/>
        <w:numPr>
          <w:ilvl w:val="0"/>
          <w:numId w:val="44"/>
        </w:numPr>
        <w:shd w:val="clear" w:color="auto" w:fill="auto"/>
        <w:tabs>
          <w:tab w:val="left" w:pos="724"/>
          <w:tab w:val="left" w:pos="6600"/>
        </w:tabs>
        <w:spacing w:after="0" w:line="276" w:lineRule="auto"/>
        <w:ind w:left="720" w:hanging="360"/>
        <w:jc w:val="both"/>
      </w:pPr>
      <w:r>
        <w:t xml:space="preserve">Administratorem Pani/Pana danych osobowych jest Minister </w:t>
      </w:r>
      <w:r w:rsidR="001C203D">
        <w:t xml:space="preserve">Finansów i </w:t>
      </w:r>
      <w:r w:rsidR="00874AE9">
        <w:t xml:space="preserve">Gospodarki </w:t>
      </w:r>
      <w:r>
        <w:t>z siedzibą w Warszawie, Plac Trzech Krzyży 3/5,mail:</w:t>
      </w:r>
      <w:hyperlink r:id="rId19" w:history="1">
        <w:r>
          <w:t xml:space="preserve"> </w:t>
        </w:r>
        <w:r w:rsidRPr="00556963">
          <w:rPr>
            <w:color w:val="0000FF"/>
            <w:u w:val="single"/>
            <w:lang w:eastAsia="en-US" w:bidi="en-US"/>
          </w:rPr>
          <w:t>kancelaria@mrit.gov.pl</w:t>
        </w:r>
        <w:r w:rsidRPr="00556963">
          <w:rPr>
            <w:lang w:eastAsia="en-US" w:bidi="en-US"/>
          </w:rPr>
          <w:t>,</w:t>
        </w:r>
      </w:hyperlink>
    </w:p>
    <w:p w14:paraId="1FAA7C5C" w14:textId="77777777" w:rsidR="00F150AF" w:rsidRDefault="00FF288D">
      <w:pPr>
        <w:pStyle w:val="Teksttreci0"/>
        <w:framePr w:w="9288" w:h="7848" w:hRule="exact" w:wrap="none" w:vAnchor="page" w:hAnchor="page" w:x="1517" w:y="7466"/>
        <w:shd w:val="clear" w:color="auto" w:fill="auto"/>
        <w:spacing w:after="120" w:line="276" w:lineRule="auto"/>
        <w:ind w:left="720" w:firstLine="20"/>
        <w:jc w:val="both"/>
      </w:pPr>
      <w:r>
        <w:t xml:space="preserve">tel. +48 222 500 123, adres skrytki na </w:t>
      </w:r>
      <w:proofErr w:type="spellStart"/>
      <w:r>
        <w:t>ePUAP</w:t>
      </w:r>
      <w:proofErr w:type="spellEnd"/>
      <w:r>
        <w:t>: /MRPIT/</w:t>
      </w:r>
      <w:proofErr w:type="spellStart"/>
      <w:r>
        <w:t>SkrytkaESP</w:t>
      </w:r>
      <w:proofErr w:type="spellEnd"/>
      <w:r>
        <w:t>. Wykonującym obowiązki Administratora jest Dyrektor Departamentu Rozwoju Inwestycji.</w:t>
      </w:r>
    </w:p>
    <w:p w14:paraId="6A7194E2" w14:textId="77777777" w:rsidR="00F150AF" w:rsidRDefault="00FF288D">
      <w:pPr>
        <w:pStyle w:val="Teksttreci0"/>
        <w:framePr w:w="9288" w:h="7848" w:hRule="exact" w:wrap="none" w:vAnchor="page" w:hAnchor="page" w:x="1517" w:y="7466"/>
        <w:numPr>
          <w:ilvl w:val="0"/>
          <w:numId w:val="44"/>
        </w:numPr>
        <w:shd w:val="clear" w:color="auto" w:fill="auto"/>
        <w:tabs>
          <w:tab w:val="left" w:pos="724"/>
        </w:tabs>
        <w:spacing w:after="120" w:line="276" w:lineRule="auto"/>
        <w:ind w:left="720" w:hanging="360"/>
        <w:jc w:val="both"/>
      </w:pPr>
      <w:r>
        <w:t>Jeśli ma Pani/Pan pytania dotyczące przetwarzania Pani/Pana danych osobowych, a także przysługujących Pani/Panu praw, może się Pani/Pan kontaktować z wyznaczonym przez Administratora Inspektorem Ochrony Danych, wysyłając informację na skrzynkę:</w:t>
      </w:r>
      <w:hyperlink r:id="rId20" w:history="1">
        <w:r>
          <w:t xml:space="preserve"> </w:t>
        </w:r>
        <w:r w:rsidRPr="00556963">
          <w:rPr>
            <w:color w:val="0000FF"/>
            <w:u w:val="single"/>
            <w:lang w:eastAsia="en-US" w:bidi="en-US"/>
          </w:rPr>
          <w:t>iod@mrit.gov.pl</w:t>
        </w:r>
        <w:r w:rsidRPr="00556963">
          <w:rPr>
            <w:u w:val="single"/>
            <w:lang w:eastAsia="en-US" w:bidi="en-US"/>
          </w:rPr>
          <w:t>.</w:t>
        </w:r>
      </w:hyperlink>
    </w:p>
    <w:p w14:paraId="22699C89" w14:textId="77777777" w:rsidR="00F150AF" w:rsidRDefault="00FF288D">
      <w:pPr>
        <w:pStyle w:val="Teksttreci0"/>
        <w:framePr w:w="9288" w:h="7848" w:hRule="exact" w:wrap="none" w:vAnchor="page" w:hAnchor="page" w:x="1517" w:y="7466"/>
        <w:numPr>
          <w:ilvl w:val="0"/>
          <w:numId w:val="44"/>
        </w:numPr>
        <w:shd w:val="clear" w:color="auto" w:fill="auto"/>
        <w:tabs>
          <w:tab w:val="left" w:pos="724"/>
        </w:tabs>
        <w:spacing w:after="120" w:line="276" w:lineRule="auto"/>
        <w:ind w:left="720" w:hanging="360"/>
        <w:jc w:val="both"/>
      </w:pPr>
      <w:r>
        <w:t>Pani/Pana dane osobowe będą przetwarzane w oparciu o art. 6 ust. 1 lit. b) RODO, tj. w związku z zawarciem i realizacją umowy, której jest Pan stroną. Jeżeli jest Pani/Pan pełnomocnikiem lub osobą reprezentującą stronę przy zawarciu umowy, to Pani/Pana dane osobowe będą przetwarzane w oparciu o art. 6 ust. 1 lit. f) RODO, tj. prawnie uzasadniony interes administratora, polegający na konieczności właściwego identyfikowania kontrahenta przy zawieraniu umowy.</w:t>
      </w:r>
    </w:p>
    <w:p w14:paraId="48A705F7" w14:textId="77777777" w:rsidR="00F150AF" w:rsidRDefault="00FF288D">
      <w:pPr>
        <w:pStyle w:val="Teksttreci0"/>
        <w:framePr w:w="9288" w:h="7848" w:hRule="exact" w:wrap="none" w:vAnchor="page" w:hAnchor="page" w:x="1517" w:y="7466"/>
        <w:numPr>
          <w:ilvl w:val="0"/>
          <w:numId w:val="44"/>
        </w:numPr>
        <w:shd w:val="clear" w:color="auto" w:fill="auto"/>
        <w:tabs>
          <w:tab w:val="left" w:pos="724"/>
        </w:tabs>
        <w:spacing w:after="120" w:line="276" w:lineRule="auto"/>
        <w:ind w:left="720" w:hanging="360"/>
        <w:jc w:val="both"/>
      </w:pPr>
      <w:r>
        <w:t>Pani/Pana dane osobowe są przetwarzane na Pani/Pana żądanie przed zawarciem umowy, a następnie będą przetwarzane w celu wykonania zawartej umowy oraz w celach, w których przepisy nakazują nam przechowywać dane: cele archiwalne lub dowodowe.</w:t>
      </w:r>
    </w:p>
    <w:p w14:paraId="4A9CB889" w14:textId="77777777" w:rsidR="00F150AF" w:rsidRDefault="00FF288D">
      <w:pPr>
        <w:pStyle w:val="Teksttreci0"/>
        <w:framePr w:w="9288" w:h="7848" w:hRule="exact" w:wrap="none" w:vAnchor="page" w:hAnchor="page" w:x="1517" w:y="7466"/>
        <w:numPr>
          <w:ilvl w:val="0"/>
          <w:numId w:val="44"/>
        </w:numPr>
        <w:shd w:val="clear" w:color="auto" w:fill="auto"/>
        <w:tabs>
          <w:tab w:val="left" w:pos="724"/>
        </w:tabs>
        <w:spacing w:after="120" w:line="276" w:lineRule="auto"/>
        <w:ind w:firstLine="360"/>
        <w:jc w:val="both"/>
      </w:pPr>
      <w:r>
        <w:t>Odbiorcami Pani/Pana danych osobowych mogą być:</w:t>
      </w:r>
    </w:p>
    <w:p w14:paraId="79603782" w14:textId="77777777" w:rsidR="00F150AF" w:rsidRDefault="00FF288D" w:rsidP="00556963">
      <w:pPr>
        <w:pStyle w:val="Teksttreci0"/>
        <w:framePr w:w="9288" w:h="7848" w:hRule="exact" w:wrap="none" w:vAnchor="page" w:hAnchor="page" w:x="1517" w:y="7466"/>
        <w:numPr>
          <w:ilvl w:val="0"/>
          <w:numId w:val="48"/>
        </w:numPr>
        <w:shd w:val="clear" w:color="auto" w:fill="auto"/>
        <w:tabs>
          <w:tab w:val="left" w:pos="1102"/>
        </w:tabs>
        <w:spacing w:after="120" w:line="276" w:lineRule="auto"/>
        <w:jc w:val="both"/>
      </w:pPr>
      <w:r>
        <w:t>organy władzy publicznej oraz podmioty wykonujące zadania publiczne lub działające na zlecenie organów władzy publicznej, w zakresie i w celach, które wynikają z przepisów powszechnie obowiązującego prawa (np. na żądanie sądów, urzędów skarbowych, Prokuratury lub Policji);</w:t>
      </w:r>
    </w:p>
    <w:p w14:paraId="7B3E6AF6" w14:textId="4A1ECAB9" w:rsidR="00F150AF" w:rsidRDefault="00FF288D" w:rsidP="00556963">
      <w:pPr>
        <w:pStyle w:val="Teksttreci0"/>
        <w:framePr w:w="9288" w:h="7848" w:hRule="exact" w:wrap="none" w:vAnchor="page" w:hAnchor="page" w:x="1517" w:y="7466"/>
        <w:numPr>
          <w:ilvl w:val="0"/>
          <w:numId w:val="48"/>
        </w:numPr>
        <w:shd w:val="clear" w:color="auto" w:fill="auto"/>
        <w:tabs>
          <w:tab w:val="left" w:pos="1102"/>
        </w:tabs>
        <w:spacing w:after="0" w:line="276" w:lineRule="auto"/>
        <w:jc w:val="both"/>
      </w:pPr>
      <w:r>
        <w:t xml:space="preserve">inne podmioty, które na podstawie stosownych umów podpisanych z MRiT przetwarzają dane osobowe, dla których Administratorem jest Minister </w:t>
      </w:r>
      <w:r w:rsidR="00874AE9">
        <w:t xml:space="preserve">Finansów i Gospodarki </w:t>
      </w:r>
    </w:p>
    <w:p w14:paraId="249A5F92" w14:textId="77777777" w:rsidR="00F150AF" w:rsidRDefault="00F150AF">
      <w:pPr>
        <w:spacing w:line="1" w:lineRule="exact"/>
        <w:sectPr w:rsidR="00F150AF" w:rsidSect="00556963">
          <w:pgSz w:w="11900" w:h="16840"/>
          <w:pgMar w:top="360" w:right="360" w:bottom="360" w:left="360" w:header="0" w:footer="3" w:gutter="0"/>
          <w:cols w:space="720"/>
          <w:noEndnote/>
          <w:docGrid w:linePitch="360"/>
        </w:sectPr>
      </w:pPr>
    </w:p>
    <w:p w14:paraId="515135C9" w14:textId="77777777" w:rsidR="00F150AF" w:rsidRDefault="00F150AF">
      <w:pPr>
        <w:spacing w:line="1" w:lineRule="exact"/>
      </w:pPr>
    </w:p>
    <w:p w14:paraId="33894061" w14:textId="3B556720" w:rsidR="00F150AF" w:rsidRDefault="00FF288D">
      <w:pPr>
        <w:pStyle w:val="Teksttreci0"/>
        <w:framePr w:w="9278" w:h="6845" w:hRule="exact" w:wrap="none" w:vAnchor="page" w:hAnchor="page" w:x="1522" w:y="1365"/>
        <w:shd w:val="clear" w:color="auto" w:fill="auto"/>
        <w:spacing w:after="120" w:line="276" w:lineRule="auto"/>
        <w:ind w:left="1080"/>
        <w:jc w:val="both"/>
      </w:pPr>
      <w:r>
        <w:t>(np. podmioty świadczące usługi prawne, dostawcy systemów informatycznych i usług IT oraz telekomunikacyjnych, operatorzy pocztowi i kurierzy).</w:t>
      </w:r>
    </w:p>
    <w:p w14:paraId="33779358" w14:textId="77777777" w:rsidR="00F150AF" w:rsidRDefault="00FF288D">
      <w:pPr>
        <w:pStyle w:val="Teksttreci0"/>
        <w:framePr w:w="9278" w:h="6845" w:hRule="exact" w:wrap="none" w:vAnchor="page" w:hAnchor="page" w:x="1522" w:y="1365"/>
        <w:numPr>
          <w:ilvl w:val="0"/>
          <w:numId w:val="44"/>
        </w:numPr>
        <w:shd w:val="clear" w:color="auto" w:fill="auto"/>
        <w:tabs>
          <w:tab w:val="left" w:pos="720"/>
        </w:tabs>
        <w:spacing w:after="120" w:line="276" w:lineRule="auto"/>
        <w:ind w:left="720" w:hanging="360"/>
        <w:jc w:val="both"/>
      </w:pPr>
      <w:r>
        <w:t>Pani/Pana dane osobowe będą przechowywane przez okres niezbędny do realizacji celów przetwarzania, w tym do czasu upływu okresu przedawnienia zobowiązania podatkowego wynoszącego 5 lat oraz nie krócej niż okres wskazany w przepisach o archiwizacji, tj. ustawie o narodowym zasobie archiwalnym i archiwach (Dz. U. z 2020 r. poz. 164 z późn. zm.).</w:t>
      </w:r>
    </w:p>
    <w:p w14:paraId="0D5C6319" w14:textId="77777777" w:rsidR="00F150AF" w:rsidRDefault="00FF288D">
      <w:pPr>
        <w:pStyle w:val="Teksttreci0"/>
        <w:framePr w:w="9278" w:h="6845" w:hRule="exact" w:wrap="none" w:vAnchor="page" w:hAnchor="page" w:x="1522" w:y="1365"/>
        <w:numPr>
          <w:ilvl w:val="0"/>
          <w:numId w:val="44"/>
        </w:numPr>
        <w:shd w:val="clear" w:color="auto" w:fill="auto"/>
        <w:tabs>
          <w:tab w:val="left" w:pos="720"/>
        </w:tabs>
        <w:spacing w:after="120" w:line="276" w:lineRule="auto"/>
        <w:ind w:left="720" w:hanging="360"/>
        <w:jc w:val="both"/>
      </w:pPr>
      <w:r>
        <w:t>Pani/Pana dane osobowe nie będą podlegać zautomatyzowanemu podejmowaniu decyzji lub profilowaniu.</w:t>
      </w:r>
    </w:p>
    <w:p w14:paraId="2C527E8A" w14:textId="77777777" w:rsidR="00F150AF" w:rsidRDefault="00FF288D">
      <w:pPr>
        <w:pStyle w:val="Teksttreci0"/>
        <w:framePr w:w="9278" w:h="6845" w:hRule="exact" w:wrap="none" w:vAnchor="page" w:hAnchor="page" w:x="1522" w:y="1365"/>
        <w:numPr>
          <w:ilvl w:val="0"/>
          <w:numId w:val="44"/>
        </w:numPr>
        <w:shd w:val="clear" w:color="auto" w:fill="auto"/>
        <w:tabs>
          <w:tab w:val="left" w:pos="720"/>
        </w:tabs>
        <w:spacing w:after="120" w:line="276" w:lineRule="auto"/>
        <w:ind w:firstLine="360"/>
        <w:jc w:val="both"/>
      </w:pPr>
      <w:r>
        <w:t>Podanie danych jest dobrowolne, ale niezbędne do zawarcia umowy.</w:t>
      </w:r>
    </w:p>
    <w:p w14:paraId="73CD4068" w14:textId="77777777" w:rsidR="00F150AF" w:rsidRDefault="00FF288D">
      <w:pPr>
        <w:pStyle w:val="Teksttreci0"/>
        <w:framePr w:w="9278" w:h="6845" w:hRule="exact" w:wrap="none" w:vAnchor="page" w:hAnchor="page" w:x="1522" w:y="1365"/>
        <w:numPr>
          <w:ilvl w:val="0"/>
          <w:numId w:val="44"/>
        </w:numPr>
        <w:shd w:val="clear" w:color="auto" w:fill="auto"/>
        <w:tabs>
          <w:tab w:val="left" w:pos="720"/>
        </w:tabs>
        <w:spacing w:after="120" w:line="276" w:lineRule="auto"/>
        <w:ind w:firstLine="360"/>
        <w:jc w:val="both"/>
      </w:pPr>
      <w:r>
        <w:t>Pani/Pana dane osobowe nie będą przekazane do państw trzecich.</w:t>
      </w:r>
    </w:p>
    <w:p w14:paraId="242CD28A" w14:textId="77777777" w:rsidR="00F150AF" w:rsidRDefault="00FF288D">
      <w:pPr>
        <w:pStyle w:val="Teksttreci0"/>
        <w:framePr w:w="9278" w:h="6845" w:hRule="exact" w:wrap="none" w:vAnchor="page" w:hAnchor="page" w:x="1522" w:y="1365"/>
        <w:numPr>
          <w:ilvl w:val="0"/>
          <w:numId w:val="44"/>
        </w:numPr>
        <w:shd w:val="clear" w:color="auto" w:fill="auto"/>
        <w:tabs>
          <w:tab w:val="left" w:pos="810"/>
        </w:tabs>
        <w:spacing w:after="120" w:line="276" w:lineRule="auto"/>
        <w:ind w:left="720" w:hanging="360"/>
        <w:jc w:val="both"/>
      </w:pPr>
      <w:r>
        <w:t>W związku z przetwarzaniem Pani/Pana danych osobowych przysługują Pani/Panu następujące prawa:</w:t>
      </w:r>
    </w:p>
    <w:p w14:paraId="6695BC3E" w14:textId="77777777" w:rsidR="00F150AF" w:rsidRDefault="00FF288D">
      <w:pPr>
        <w:pStyle w:val="Teksttreci0"/>
        <w:framePr w:w="9278" w:h="6845" w:hRule="exact" w:wrap="none" w:vAnchor="page" w:hAnchor="page" w:x="1522" w:y="1365"/>
        <w:shd w:val="clear" w:color="auto" w:fill="auto"/>
        <w:spacing w:after="120" w:line="290" w:lineRule="auto"/>
        <w:ind w:firstLine="720"/>
        <w:jc w:val="both"/>
      </w:pPr>
      <w:r>
        <w:rPr>
          <w:sz w:val="19"/>
          <w:szCs w:val="19"/>
        </w:rPr>
        <w:t xml:space="preserve">• </w:t>
      </w:r>
      <w:r>
        <w:t>prawo dostępu do swoich danych oraz otrzymania ich kopii zgodnie z art. 15 RODO;</w:t>
      </w:r>
    </w:p>
    <w:p w14:paraId="196374A3" w14:textId="77777777" w:rsidR="00F150AF" w:rsidRDefault="00FF288D">
      <w:pPr>
        <w:pStyle w:val="Teksttreci0"/>
        <w:framePr w:w="9278" w:h="6845" w:hRule="exact" w:wrap="none" w:vAnchor="page" w:hAnchor="page" w:x="1522" w:y="1365"/>
        <w:shd w:val="clear" w:color="auto" w:fill="auto"/>
        <w:spacing w:after="120" w:line="290" w:lineRule="auto"/>
        <w:ind w:firstLine="720"/>
        <w:jc w:val="both"/>
      </w:pPr>
      <w:r>
        <w:rPr>
          <w:sz w:val="19"/>
          <w:szCs w:val="19"/>
        </w:rPr>
        <w:t xml:space="preserve">• </w:t>
      </w:r>
      <w:r>
        <w:t>prawo do sprostowania swoich danych zgodnie z art. 16 RODO;</w:t>
      </w:r>
    </w:p>
    <w:p w14:paraId="177E4A17" w14:textId="77777777" w:rsidR="00F150AF" w:rsidRDefault="00FF288D">
      <w:pPr>
        <w:pStyle w:val="Teksttreci0"/>
        <w:framePr w:w="9278" w:h="6845" w:hRule="exact" w:wrap="none" w:vAnchor="page" w:hAnchor="page" w:x="1522" w:y="1365"/>
        <w:shd w:val="clear" w:color="auto" w:fill="auto"/>
        <w:spacing w:after="120" w:line="290" w:lineRule="auto"/>
        <w:ind w:firstLine="720"/>
        <w:jc w:val="both"/>
      </w:pPr>
      <w:r>
        <w:rPr>
          <w:sz w:val="19"/>
          <w:szCs w:val="19"/>
        </w:rPr>
        <w:t xml:space="preserve">• </w:t>
      </w:r>
      <w:r>
        <w:t>prawo do ograniczenia przetwarzania danych zgodnie z art. 18 RODO;</w:t>
      </w:r>
    </w:p>
    <w:p w14:paraId="62ED02A9" w14:textId="77777777" w:rsidR="00F150AF" w:rsidRDefault="00FF288D">
      <w:pPr>
        <w:pStyle w:val="Teksttreci0"/>
        <w:framePr w:w="9278" w:h="6845" w:hRule="exact" w:wrap="none" w:vAnchor="page" w:hAnchor="page" w:x="1522" w:y="1365"/>
        <w:shd w:val="clear" w:color="auto" w:fill="auto"/>
        <w:spacing w:after="120" w:line="276" w:lineRule="auto"/>
        <w:ind w:left="1080" w:hanging="360"/>
        <w:jc w:val="both"/>
      </w:pPr>
      <w:r>
        <w:rPr>
          <w:sz w:val="19"/>
          <w:szCs w:val="19"/>
        </w:rPr>
        <w:t xml:space="preserve">• </w:t>
      </w:r>
      <w:r>
        <w:t>prawo do złożenia sprzeciwu wobec przetwarzania danych, zgodnie z art. 21 RODO - w odniesieniu do przetwarzania opartego o prawnie uzasadniony interes administratora.</w:t>
      </w:r>
    </w:p>
    <w:p w14:paraId="398BF0FA" w14:textId="77777777" w:rsidR="00F150AF" w:rsidRDefault="00FF288D">
      <w:pPr>
        <w:pStyle w:val="Teksttreci0"/>
        <w:framePr w:w="9278" w:h="6845" w:hRule="exact" w:wrap="none" w:vAnchor="page" w:hAnchor="page" w:x="1522" w:y="1365"/>
        <w:numPr>
          <w:ilvl w:val="0"/>
          <w:numId w:val="44"/>
        </w:numPr>
        <w:shd w:val="clear" w:color="auto" w:fill="auto"/>
        <w:tabs>
          <w:tab w:val="left" w:pos="810"/>
        </w:tabs>
        <w:spacing w:after="0" w:line="276" w:lineRule="auto"/>
        <w:ind w:left="720" w:hanging="360"/>
        <w:jc w:val="both"/>
      </w:pPr>
      <w:r>
        <w:t>W przypadku powzięcia informacji o niezgodnym z prawem przetwarzaniu Pani/Pana danych osobowych, przysługuje Pani/Panu prawo do wniesienia skargi do organu nadzorczego właściwego w sprawach ochrony danych osobowych, tj. Prezesa Urzędu Ochrony Danych Osobowych, ul. Stawki 2, 00-193 Warszawa.</w:t>
      </w:r>
    </w:p>
    <w:p w14:paraId="48A869A8" w14:textId="77777777" w:rsidR="00F150AF" w:rsidRDefault="00FF288D">
      <w:pPr>
        <w:pStyle w:val="Teksttreci0"/>
        <w:framePr w:wrap="none" w:vAnchor="page" w:hAnchor="page" w:x="1522" w:y="8642"/>
        <w:shd w:val="clear" w:color="auto" w:fill="auto"/>
        <w:spacing w:after="0"/>
        <w:jc w:val="both"/>
      </w:pPr>
      <w:r>
        <w:t>Podpisy:</w:t>
      </w:r>
    </w:p>
    <w:p w14:paraId="7FEA2CC4" w14:textId="1B8D697D" w:rsidR="00F150AF" w:rsidRDefault="00FF288D">
      <w:pPr>
        <w:pStyle w:val="Teksttreci0"/>
        <w:framePr w:wrap="none" w:vAnchor="page" w:hAnchor="page" w:x="1522" w:y="9693"/>
        <w:shd w:val="clear" w:color="auto" w:fill="auto"/>
        <w:spacing w:after="0"/>
        <w:jc w:val="both"/>
      </w:pPr>
      <w:r>
        <w:t xml:space="preserve">W imieniu Lidera </w:t>
      </w:r>
      <w:r w:rsidR="00874AE9">
        <w:t>P</w:t>
      </w:r>
      <w:r>
        <w:t>rojektu</w:t>
      </w:r>
    </w:p>
    <w:p w14:paraId="6901CD24" w14:textId="7225E14F" w:rsidR="00F150AF" w:rsidRDefault="00FF288D" w:rsidP="00131645">
      <w:pPr>
        <w:pStyle w:val="Teksttreci0"/>
        <w:framePr w:wrap="none" w:vAnchor="page" w:hAnchor="page" w:x="1522" w:y="10740"/>
        <w:shd w:val="clear" w:color="auto" w:fill="auto"/>
        <w:spacing w:after="0"/>
        <w:jc w:val="both"/>
      </w:pPr>
      <w:r>
        <w:t xml:space="preserve">W imieniu Partnera </w:t>
      </w:r>
      <w:r w:rsidR="00874AE9">
        <w:t>P</w:t>
      </w:r>
      <w:r>
        <w:t>rojektu</w:t>
      </w:r>
    </w:p>
    <w:p w14:paraId="0A102F3E" w14:textId="77777777" w:rsidR="00F150AF" w:rsidRDefault="00F150AF">
      <w:pPr>
        <w:spacing w:line="1" w:lineRule="exact"/>
      </w:pPr>
    </w:p>
    <w:sectPr w:rsidR="00F150AF" w:rsidSect="00556963">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78856" w14:textId="77777777" w:rsidR="00842A35" w:rsidRDefault="00842A35">
      <w:r>
        <w:separator/>
      </w:r>
    </w:p>
  </w:endnote>
  <w:endnote w:type="continuationSeparator" w:id="0">
    <w:p w14:paraId="13598343" w14:textId="77777777" w:rsidR="00842A35" w:rsidRDefault="00842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605F" w14:textId="77777777" w:rsidR="00842A35" w:rsidRDefault="00842A35">
      <w:r>
        <w:separator/>
      </w:r>
    </w:p>
  </w:footnote>
  <w:footnote w:type="continuationSeparator" w:id="0">
    <w:p w14:paraId="744CE570" w14:textId="77777777" w:rsidR="00842A35" w:rsidRDefault="00842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5BDE" w14:textId="7A0BA64F" w:rsidR="0091082A" w:rsidRDefault="0091082A" w:rsidP="0091082A">
    <w:pPr>
      <w:pStyle w:val="Nagwek"/>
      <w:jc w:val="center"/>
    </w:pPr>
    <w:r>
      <w:rPr>
        <w:noProof/>
      </w:rPr>
      <w:drawing>
        <wp:inline distT="0" distB="0" distL="0" distR="0" wp14:anchorId="2BF81D1D" wp14:editId="68819CA7">
          <wp:extent cx="5761355" cy="548640"/>
          <wp:effectExtent l="0" t="0" r="0" b="3810"/>
          <wp:docPr id="7403475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47525"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411"/>
    <w:multiLevelType w:val="multilevel"/>
    <w:tmpl w:val="759A32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E2001D"/>
    <w:multiLevelType w:val="multilevel"/>
    <w:tmpl w:val="F05ECD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1704E"/>
    <w:multiLevelType w:val="multilevel"/>
    <w:tmpl w:val="E8C21F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190E18"/>
    <w:multiLevelType w:val="multilevel"/>
    <w:tmpl w:val="C54EE0E0"/>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CD0416"/>
    <w:multiLevelType w:val="multilevel"/>
    <w:tmpl w:val="CDB091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814A9D"/>
    <w:multiLevelType w:val="multilevel"/>
    <w:tmpl w:val="4B08DD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307222"/>
    <w:multiLevelType w:val="multilevel"/>
    <w:tmpl w:val="C4E885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CF3876"/>
    <w:multiLevelType w:val="hybridMultilevel"/>
    <w:tmpl w:val="9F4E1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6E202E"/>
    <w:multiLevelType w:val="multilevel"/>
    <w:tmpl w:val="9C9C8E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593F72"/>
    <w:multiLevelType w:val="multilevel"/>
    <w:tmpl w:val="5B4CE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E03D2E"/>
    <w:multiLevelType w:val="multilevel"/>
    <w:tmpl w:val="8932C4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5A15FB"/>
    <w:multiLevelType w:val="multilevel"/>
    <w:tmpl w:val="CEF2B9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A25426"/>
    <w:multiLevelType w:val="multilevel"/>
    <w:tmpl w:val="E0140C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471534"/>
    <w:multiLevelType w:val="multilevel"/>
    <w:tmpl w:val="5E0A01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8946FC"/>
    <w:multiLevelType w:val="multilevel"/>
    <w:tmpl w:val="DACC85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D962A9C"/>
    <w:multiLevelType w:val="multilevel"/>
    <w:tmpl w:val="EBA81C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803C56"/>
    <w:multiLevelType w:val="multilevel"/>
    <w:tmpl w:val="EBA81C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1043FB"/>
    <w:multiLevelType w:val="hybridMultilevel"/>
    <w:tmpl w:val="92EE470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3635323"/>
    <w:multiLevelType w:val="multilevel"/>
    <w:tmpl w:val="64C088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774756"/>
    <w:multiLevelType w:val="hybridMultilevel"/>
    <w:tmpl w:val="D6DAF094"/>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20" w15:restartNumberingAfterBreak="0">
    <w:nsid w:val="2CBB3948"/>
    <w:multiLevelType w:val="multilevel"/>
    <w:tmpl w:val="625494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DA6D49"/>
    <w:multiLevelType w:val="multilevel"/>
    <w:tmpl w:val="A9BC2B52"/>
    <w:lvl w:ilvl="0">
      <w:start w:val="1"/>
      <w:numFmt w:val="decimal"/>
      <w:lvlText w:val="%1)"/>
      <w:lvlJc w:val="left"/>
      <w:pPr>
        <w:ind w:left="0" w:firstLine="0"/>
      </w:pPr>
      <w:rPr>
        <w:rFonts w:hint="default"/>
        <w:b w:val="0"/>
        <w:bCs w:val="0"/>
        <w:i w:val="0"/>
        <w:iCs w:val="0"/>
        <w:smallCaps w:val="0"/>
        <w:strike w:val="0"/>
        <w:color w:val="000000"/>
        <w:spacing w:val="0"/>
        <w:w w:val="100"/>
        <w:position w:val="0"/>
        <w:sz w:val="19"/>
        <w:szCs w:val="19"/>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04C7E5A"/>
    <w:multiLevelType w:val="multilevel"/>
    <w:tmpl w:val="3934E2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2618C5"/>
    <w:multiLevelType w:val="multilevel"/>
    <w:tmpl w:val="C6FEB3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3D3D15"/>
    <w:multiLevelType w:val="multilevel"/>
    <w:tmpl w:val="1EE46E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F02250"/>
    <w:multiLevelType w:val="multilevel"/>
    <w:tmpl w:val="0DCA5C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DA2FC9"/>
    <w:multiLevelType w:val="multilevel"/>
    <w:tmpl w:val="CADE23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262880"/>
    <w:multiLevelType w:val="multilevel"/>
    <w:tmpl w:val="0810BB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39E3D40"/>
    <w:multiLevelType w:val="multilevel"/>
    <w:tmpl w:val="0694D0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1321A9"/>
    <w:multiLevelType w:val="multilevel"/>
    <w:tmpl w:val="29CAA3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E917D5"/>
    <w:multiLevelType w:val="multilevel"/>
    <w:tmpl w:val="9FA28B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4D7F6E"/>
    <w:multiLevelType w:val="multilevel"/>
    <w:tmpl w:val="E8C21F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D071C9"/>
    <w:multiLevelType w:val="multilevel"/>
    <w:tmpl w:val="E1B2FA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D7A0DB9"/>
    <w:multiLevelType w:val="multilevel"/>
    <w:tmpl w:val="5F84CA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756E18"/>
    <w:multiLevelType w:val="multilevel"/>
    <w:tmpl w:val="7ED29BF0"/>
    <w:lvl w:ilvl="0">
      <w:start w:val="1"/>
      <w:numFmt w:val="decimal"/>
      <w:lvlText w:val="%1)"/>
      <w:lvlJc w:val="left"/>
      <w:rPr>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145AB2"/>
    <w:multiLevelType w:val="multilevel"/>
    <w:tmpl w:val="6D280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895BA1"/>
    <w:multiLevelType w:val="multilevel"/>
    <w:tmpl w:val="E46A39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C40DDE"/>
    <w:multiLevelType w:val="hybridMultilevel"/>
    <w:tmpl w:val="00F02E76"/>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F42A48"/>
    <w:multiLevelType w:val="hybridMultilevel"/>
    <w:tmpl w:val="34786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AA1FE6"/>
    <w:multiLevelType w:val="multilevel"/>
    <w:tmpl w:val="C010C0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D9120A"/>
    <w:multiLevelType w:val="multilevel"/>
    <w:tmpl w:val="7C0071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7B3DBF"/>
    <w:multiLevelType w:val="multilevel"/>
    <w:tmpl w:val="13A01E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871DE4"/>
    <w:multiLevelType w:val="multilevel"/>
    <w:tmpl w:val="DEA032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173C13"/>
    <w:multiLevelType w:val="multilevel"/>
    <w:tmpl w:val="AEA6AD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ADA72F9"/>
    <w:multiLevelType w:val="multilevel"/>
    <w:tmpl w:val="F8DEE352"/>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665920"/>
    <w:multiLevelType w:val="multilevel"/>
    <w:tmpl w:val="DF9C18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6B678EB"/>
    <w:multiLevelType w:val="multilevel"/>
    <w:tmpl w:val="385A1E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99936DC"/>
    <w:multiLevelType w:val="multilevel"/>
    <w:tmpl w:val="AAC622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A62E1E"/>
    <w:multiLevelType w:val="multilevel"/>
    <w:tmpl w:val="E36E89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F55ED2"/>
    <w:multiLevelType w:val="multilevel"/>
    <w:tmpl w:val="C81ED5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5D56B7"/>
    <w:multiLevelType w:val="multilevel"/>
    <w:tmpl w:val="E744AE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C644CCE"/>
    <w:multiLevelType w:val="multilevel"/>
    <w:tmpl w:val="76700C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4726129">
    <w:abstractNumId w:val="30"/>
  </w:num>
  <w:num w:numId="2" w16cid:durableId="693069357">
    <w:abstractNumId w:val="3"/>
  </w:num>
  <w:num w:numId="3" w16cid:durableId="709458759">
    <w:abstractNumId w:val="40"/>
  </w:num>
  <w:num w:numId="4" w16cid:durableId="498664119">
    <w:abstractNumId w:val="46"/>
  </w:num>
  <w:num w:numId="5" w16cid:durableId="1797218391">
    <w:abstractNumId w:val="6"/>
  </w:num>
  <w:num w:numId="6" w16cid:durableId="1646617171">
    <w:abstractNumId w:val="32"/>
  </w:num>
  <w:num w:numId="7" w16cid:durableId="2015569574">
    <w:abstractNumId w:val="14"/>
  </w:num>
  <w:num w:numId="8" w16cid:durableId="1414862283">
    <w:abstractNumId w:val="42"/>
  </w:num>
  <w:num w:numId="9" w16cid:durableId="1894658521">
    <w:abstractNumId w:val="48"/>
  </w:num>
  <w:num w:numId="10" w16cid:durableId="685979811">
    <w:abstractNumId w:val="39"/>
  </w:num>
  <w:num w:numId="11" w16cid:durableId="1159492634">
    <w:abstractNumId w:val="31"/>
  </w:num>
  <w:num w:numId="12" w16cid:durableId="1248735787">
    <w:abstractNumId w:val="16"/>
  </w:num>
  <w:num w:numId="13" w16cid:durableId="1535728875">
    <w:abstractNumId w:val="24"/>
  </w:num>
  <w:num w:numId="14" w16cid:durableId="711541675">
    <w:abstractNumId w:val="10"/>
  </w:num>
  <w:num w:numId="15" w16cid:durableId="394016134">
    <w:abstractNumId w:val="0"/>
  </w:num>
  <w:num w:numId="16" w16cid:durableId="1635678521">
    <w:abstractNumId w:val="11"/>
  </w:num>
  <w:num w:numId="17" w16cid:durableId="416833290">
    <w:abstractNumId w:val="26"/>
  </w:num>
  <w:num w:numId="18" w16cid:durableId="778961202">
    <w:abstractNumId w:val="25"/>
  </w:num>
  <w:num w:numId="19" w16cid:durableId="29232453">
    <w:abstractNumId w:val="9"/>
  </w:num>
  <w:num w:numId="20" w16cid:durableId="1362705551">
    <w:abstractNumId w:val="5"/>
  </w:num>
  <w:num w:numId="21" w16cid:durableId="2012364741">
    <w:abstractNumId w:val="49"/>
  </w:num>
  <w:num w:numId="22" w16cid:durableId="1999309292">
    <w:abstractNumId w:val="13"/>
  </w:num>
  <w:num w:numId="23" w16cid:durableId="2032143860">
    <w:abstractNumId w:val="12"/>
  </w:num>
  <w:num w:numId="24" w16cid:durableId="2041516275">
    <w:abstractNumId w:val="18"/>
  </w:num>
  <w:num w:numId="25" w16cid:durableId="1204168784">
    <w:abstractNumId w:val="41"/>
  </w:num>
  <w:num w:numId="26" w16cid:durableId="1176188836">
    <w:abstractNumId w:val="35"/>
  </w:num>
  <w:num w:numId="27" w16cid:durableId="341710096">
    <w:abstractNumId w:val="22"/>
  </w:num>
  <w:num w:numId="28" w16cid:durableId="235672102">
    <w:abstractNumId w:val="23"/>
  </w:num>
  <w:num w:numId="29" w16cid:durableId="282269232">
    <w:abstractNumId w:val="50"/>
  </w:num>
  <w:num w:numId="30" w16cid:durableId="1509490907">
    <w:abstractNumId w:val="8"/>
  </w:num>
  <w:num w:numId="31" w16cid:durableId="1792361581">
    <w:abstractNumId w:val="45"/>
  </w:num>
  <w:num w:numId="32" w16cid:durableId="602960871">
    <w:abstractNumId w:val="20"/>
  </w:num>
  <w:num w:numId="33" w16cid:durableId="210699759">
    <w:abstractNumId w:val="4"/>
  </w:num>
  <w:num w:numId="34" w16cid:durableId="1917282367">
    <w:abstractNumId w:val="29"/>
  </w:num>
  <w:num w:numId="35" w16cid:durableId="1460995857">
    <w:abstractNumId w:val="43"/>
  </w:num>
  <w:num w:numId="36" w16cid:durableId="1514760627">
    <w:abstractNumId w:val="34"/>
  </w:num>
  <w:num w:numId="37" w16cid:durableId="236284566">
    <w:abstractNumId w:val="47"/>
  </w:num>
  <w:num w:numId="38" w16cid:durableId="2090540313">
    <w:abstractNumId w:val="44"/>
  </w:num>
  <w:num w:numId="39" w16cid:durableId="492070020">
    <w:abstractNumId w:val="27"/>
  </w:num>
  <w:num w:numId="40" w16cid:durableId="529342539">
    <w:abstractNumId w:val="36"/>
  </w:num>
  <w:num w:numId="41" w16cid:durableId="923953185">
    <w:abstractNumId w:val="33"/>
  </w:num>
  <w:num w:numId="42" w16cid:durableId="742609682">
    <w:abstractNumId w:val="1"/>
  </w:num>
  <w:num w:numId="43" w16cid:durableId="66615568">
    <w:abstractNumId w:val="28"/>
  </w:num>
  <w:num w:numId="44" w16cid:durableId="369653929">
    <w:abstractNumId w:val="51"/>
  </w:num>
  <w:num w:numId="45" w16cid:durableId="945381850">
    <w:abstractNumId w:val="2"/>
  </w:num>
  <w:num w:numId="46" w16cid:durableId="1668360398">
    <w:abstractNumId w:val="19"/>
  </w:num>
  <w:num w:numId="47" w16cid:durableId="1827503428">
    <w:abstractNumId w:val="15"/>
  </w:num>
  <w:num w:numId="48" w16cid:durableId="1291479598">
    <w:abstractNumId w:val="21"/>
  </w:num>
  <w:num w:numId="49" w16cid:durableId="786850165">
    <w:abstractNumId w:val="38"/>
  </w:num>
  <w:num w:numId="50" w16cid:durableId="861091703">
    <w:abstractNumId w:val="37"/>
  </w:num>
  <w:num w:numId="51" w16cid:durableId="933048867">
    <w:abstractNumId w:val="17"/>
  </w:num>
  <w:num w:numId="52" w16cid:durableId="1998218727">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0AF"/>
    <w:rsid w:val="00004A46"/>
    <w:rsid w:val="00036B56"/>
    <w:rsid w:val="00074820"/>
    <w:rsid w:val="00093E54"/>
    <w:rsid w:val="00097DBB"/>
    <w:rsid w:val="000B6026"/>
    <w:rsid w:val="000D6345"/>
    <w:rsid w:val="00131645"/>
    <w:rsid w:val="001500C3"/>
    <w:rsid w:val="001935F9"/>
    <w:rsid w:val="001942A7"/>
    <w:rsid w:val="001C203D"/>
    <w:rsid w:val="001E1098"/>
    <w:rsid w:val="001E2897"/>
    <w:rsid w:val="00210A18"/>
    <w:rsid w:val="0021536A"/>
    <w:rsid w:val="0024797F"/>
    <w:rsid w:val="002714FB"/>
    <w:rsid w:val="00284DE4"/>
    <w:rsid w:val="002A72C0"/>
    <w:rsid w:val="002E24FB"/>
    <w:rsid w:val="003468B8"/>
    <w:rsid w:val="003B32F0"/>
    <w:rsid w:val="003C7678"/>
    <w:rsid w:val="003D78EF"/>
    <w:rsid w:val="00411B95"/>
    <w:rsid w:val="00417737"/>
    <w:rsid w:val="00427646"/>
    <w:rsid w:val="00474CD4"/>
    <w:rsid w:val="004B0B8F"/>
    <w:rsid w:val="004B1529"/>
    <w:rsid w:val="004C4AD6"/>
    <w:rsid w:val="004F267E"/>
    <w:rsid w:val="004F604F"/>
    <w:rsid w:val="00500B85"/>
    <w:rsid w:val="00511ADC"/>
    <w:rsid w:val="0053177F"/>
    <w:rsid w:val="00556963"/>
    <w:rsid w:val="00571563"/>
    <w:rsid w:val="005830F4"/>
    <w:rsid w:val="00594A4E"/>
    <w:rsid w:val="00596ECB"/>
    <w:rsid w:val="005A6B6E"/>
    <w:rsid w:val="005B3CEC"/>
    <w:rsid w:val="005D4527"/>
    <w:rsid w:val="005D71DA"/>
    <w:rsid w:val="00644946"/>
    <w:rsid w:val="00650911"/>
    <w:rsid w:val="00655C33"/>
    <w:rsid w:val="0067054A"/>
    <w:rsid w:val="006925AF"/>
    <w:rsid w:val="006B62DE"/>
    <w:rsid w:val="006B6E98"/>
    <w:rsid w:val="006D2C83"/>
    <w:rsid w:val="0070520C"/>
    <w:rsid w:val="0070708A"/>
    <w:rsid w:val="00716789"/>
    <w:rsid w:val="00737322"/>
    <w:rsid w:val="007421AC"/>
    <w:rsid w:val="0079006A"/>
    <w:rsid w:val="00792B7C"/>
    <w:rsid w:val="00794781"/>
    <w:rsid w:val="007959D4"/>
    <w:rsid w:val="0080300D"/>
    <w:rsid w:val="0081489A"/>
    <w:rsid w:val="00831195"/>
    <w:rsid w:val="00842A35"/>
    <w:rsid w:val="008468A9"/>
    <w:rsid w:val="00862531"/>
    <w:rsid w:val="00874AE9"/>
    <w:rsid w:val="0091082A"/>
    <w:rsid w:val="00933DD8"/>
    <w:rsid w:val="009737C2"/>
    <w:rsid w:val="009C53C2"/>
    <w:rsid w:val="009E50ED"/>
    <w:rsid w:val="00A00167"/>
    <w:rsid w:val="00A30905"/>
    <w:rsid w:val="00A47FDD"/>
    <w:rsid w:val="00A727EA"/>
    <w:rsid w:val="00A7665A"/>
    <w:rsid w:val="00A76BF4"/>
    <w:rsid w:val="00A9449F"/>
    <w:rsid w:val="00AA165A"/>
    <w:rsid w:val="00AA41A1"/>
    <w:rsid w:val="00AE22E6"/>
    <w:rsid w:val="00AE6042"/>
    <w:rsid w:val="00B62640"/>
    <w:rsid w:val="00B62774"/>
    <w:rsid w:val="00B83752"/>
    <w:rsid w:val="00B9057A"/>
    <w:rsid w:val="00BA3CAC"/>
    <w:rsid w:val="00BB288E"/>
    <w:rsid w:val="00BB6D7E"/>
    <w:rsid w:val="00BC04B5"/>
    <w:rsid w:val="00BF6D57"/>
    <w:rsid w:val="00C1495D"/>
    <w:rsid w:val="00C25A79"/>
    <w:rsid w:val="00C26983"/>
    <w:rsid w:val="00C37A92"/>
    <w:rsid w:val="00C41445"/>
    <w:rsid w:val="00C84F17"/>
    <w:rsid w:val="00CC1140"/>
    <w:rsid w:val="00CF1C4E"/>
    <w:rsid w:val="00D02972"/>
    <w:rsid w:val="00D06433"/>
    <w:rsid w:val="00D1309F"/>
    <w:rsid w:val="00D26CCC"/>
    <w:rsid w:val="00D339BA"/>
    <w:rsid w:val="00D356B8"/>
    <w:rsid w:val="00D62195"/>
    <w:rsid w:val="00DE7218"/>
    <w:rsid w:val="00E034DF"/>
    <w:rsid w:val="00E12B8E"/>
    <w:rsid w:val="00E13A66"/>
    <w:rsid w:val="00E14E0B"/>
    <w:rsid w:val="00E31688"/>
    <w:rsid w:val="00E379B5"/>
    <w:rsid w:val="00E46492"/>
    <w:rsid w:val="00E84400"/>
    <w:rsid w:val="00EC50FA"/>
    <w:rsid w:val="00F150AF"/>
    <w:rsid w:val="00F23BFE"/>
    <w:rsid w:val="00F33EA8"/>
    <w:rsid w:val="00F4452B"/>
    <w:rsid w:val="00F70F1F"/>
    <w:rsid w:val="00F76B4B"/>
    <w:rsid w:val="00F80520"/>
    <w:rsid w:val="00F90FB6"/>
    <w:rsid w:val="00F932F5"/>
    <w:rsid w:val="00FD0029"/>
    <w:rsid w:val="00FF288D"/>
    <w:rsid w:val="00FF2E01"/>
    <w:rsid w:val="00FF46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6754"/>
  <w15:docId w15:val="{72B28F10-ABE8-4ACE-B7DC-65EF2A12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rPr>
  </w:style>
  <w:style w:type="character" w:customStyle="1" w:styleId="Inne">
    <w:name w:val="Inne_"/>
    <w:basedOn w:val="Domylnaczcionkaakapitu"/>
    <w:link w:val="Inne0"/>
    <w:rPr>
      <w:rFonts w:ascii="Arial" w:eastAsia="Arial" w:hAnsi="Arial" w:cs="Arial"/>
      <w:b w:val="0"/>
      <w:bCs w:val="0"/>
      <w:i w:val="0"/>
      <w:iCs w:val="0"/>
      <w:smallCaps w:val="0"/>
      <w:strike w:val="0"/>
      <w:sz w:val="20"/>
      <w:szCs w:val="20"/>
      <w:u w:val="none"/>
    </w:rPr>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color w:val="232220"/>
      <w:sz w:val="11"/>
      <w:szCs w:val="11"/>
      <w:u w:val="none"/>
    </w:rPr>
  </w:style>
  <w:style w:type="character" w:customStyle="1" w:styleId="Podpistabeli">
    <w:name w:val="Podpis tabeli_"/>
    <w:basedOn w:val="Domylnaczcionkaakapitu"/>
    <w:link w:val="Podpistabeli0"/>
    <w:rPr>
      <w:rFonts w:ascii="Arial" w:eastAsia="Arial" w:hAnsi="Arial" w:cs="Arial"/>
      <w:b w:val="0"/>
      <w:bCs w:val="0"/>
      <w:i w:val="0"/>
      <w:iCs w:val="0"/>
      <w:smallCaps w:val="0"/>
      <w:strike w:val="0"/>
      <w:color w:val="696969"/>
      <w:sz w:val="16"/>
      <w:szCs w:val="16"/>
      <w:u w:val="none"/>
    </w:rPr>
  </w:style>
  <w:style w:type="paragraph" w:customStyle="1" w:styleId="Teksttreci0">
    <w:name w:val="Tekst treści"/>
    <w:basedOn w:val="Normalny"/>
    <w:link w:val="Teksttreci"/>
    <w:pPr>
      <w:shd w:val="clear" w:color="auto" w:fill="FFFFFF"/>
      <w:spacing w:after="100"/>
    </w:pPr>
    <w:rPr>
      <w:rFonts w:ascii="Arial" w:eastAsia="Arial" w:hAnsi="Arial" w:cs="Arial"/>
      <w:sz w:val="20"/>
      <w:szCs w:val="20"/>
    </w:rPr>
  </w:style>
  <w:style w:type="paragraph" w:customStyle="1" w:styleId="Nagwek10">
    <w:name w:val="Nagłówek #1"/>
    <w:basedOn w:val="Normalny"/>
    <w:link w:val="Nagwek1"/>
    <w:pPr>
      <w:shd w:val="clear" w:color="auto" w:fill="FFFFFF"/>
      <w:spacing w:after="100" w:line="276" w:lineRule="auto"/>
      <w:jc w:val="center"/>
      <w:outlineLvl w:val="0"/>
    </w:pPr>
    <w:rPr>
      <w:rFonts w:ascii="Arial" w:eastAsia="Arial" w:hAnsi="Arial" w:cs="Arial"/>
      <w:b/>
      <w:bCs/>
      <w:sz w:val="20"/>
      <w:szCs w:val="20"/>
    </w:rPr>
  </w:style>
  <w:style w:type="paragraph" w:customStyle="1" w:styleId="Inne0">
    <w:name w:val="Inne"/>
    <w:basedOn w:val="Normalny"/>
    <w:link w:val="Inne"/>
    <w:pPr>
      <w:shd w:val="clear" w:color="auto" w:fill="FFFFFF"/>
      <w:spacing w:after="100"/>
    </w:pPr>
    <w:rPr>
      <w:rFonts w:ascii="Arial" w:eastAsia="Arial" w:hAnsi="Arial" w:cs="Arial"/>
      <w:sz w:val="20"/>
      <w:szCs w:val="20"/>
    </w:rPr>
  </w:style>
  <w:style w:type="paragraph" w:customStyle="1" w:styleId="Stopka1">
    <w:name w:val="Stopka1"/>
    <w:basedOn w:val="Normalny"/>
    <w:link w:val="Stopka"/>
    <w:pPr>
      <w:shd w:val="clear" w:color="auto" w:fill="FFFFFF"/>
    </w:pPr>
    <w:rPr>
      <w:rFonts w:ascii="Arial" w:eastAsia="Arial" w:hAnsi="Arial" w:cs="Arial"/>
      <w:sz w:val="16"/>
      <w:szCs w:val="16"/>
    </w:rPr>
  </w:style>
  <w:style w:type="paragraph" w:customStyle="1" w:styleId="Teksttreci20">
    <w:name w:val="Tekst treści (2)"/>
    <w:basedOn w:val="Normalny"/>
    <w:link w:val="Teksttreci2"/>
    <w:pPr>
      <w:shd w:val="clear" w:color="auto" w:fill="FFFFFF"/>
      <w:spacing w:after="210"/>
    </w:pPr>
    <w:rPr>
      <w:rFonts w:ascii="Arial" w:eastAsia="Arial" w:hAnsi="Arial" w:cs="Arial"/>
      <w:color w:val="232220"/>
      <w:sz w:val="11"/>
      <w:szCs w:val="11"/>
    </w:rPr>
  </w:style>
  <w:style w:type="paragraph" w:customStyle="1" w:styleId="Podpistabeli0">
    <w:name w:val="Podpis tabeli"/>
    <w:basedOn w:val="Normalny"/>
    <w:link w:val="Podpistabeli"/>
    <w:pPr>
      <w:shd w:val="clear" w:color="auto" w:fill="FFFFFF"/>
    </w:pPr>
    <w:rPr>
      <w:rFonts w:ascii="Arial" w:eastAsia="Arial" w:hAnsi="Arial" w:cs="Arial"/>
      <w:color w:val="696969"/>
      <w:sz w:val="16"/>
      <w:szCs w:val="16"/>
    </w:rPr>
  </w:style>
  <w:style w:type="paragraph" w:styleId="Nagwek">
    <w:name w:val="header"/>
    <w:basedOn w:val="Normalny"/>
    <w:link w:val="NagwekZnak"/>
    <w:uiPriority w:val="99"/>
    <w:unhideWhenUsed/>
    <w:rsid w:val="0091082A"/>
    <w:pPr>
      <w:tabs>
        <w:tab w:val="center" w:pos="4536"/>
        <w:tab w:val="right" w:pos="9072"/>
      </w:tabs>
    </w:pPr>
  </w:style>
  <w:style w:type="character" w:customStyle="1" w:styleId="NagwekZnak">
    <w:name w:val="Nagłówek Znak"/>
    <w:basedOn w:val="Domylnaczcionkaakapitu"/>
    <w:link w:val="Nagwek"/>
    <w:uiPriority w:val="99"/>
    <w:rsid w:val="0091082A"/>
    <w:rPr>
      <w:color w:val="000000"/>
    </w:rPr>
  </w:style>
  <w:style w:type="paragraph" w:styleId="Stopka0">
    <w:name w:val="footer"/>
    <w:basedOn w:val="Normalny"/>
    <w:link w:val="StopkaZnak"/>
    <w:uiPriority w:val="99"/>
    <w:unhideWhenUsed/>
    <w:rsid w:val="0091082A"/>
    <w:pPr>
      <w:tabs>
        <w:tab w:val="center" w:pos="4536"/>
        <w:tab w:val="right" w:pos="9072"/>
      </w:tabs>
    </w:pPr>
  </w:style>
  <w:style w:type="character" w:customStyle="1" w:styleId="StopkaZnak">
    <w:name w:val="Stopka Znak"/>
    <w:basedOn w:val="Domylnaczcionkaakapitu"/>
    <w:link w:val="Stopka0"/>
    <w:uiPriority w:val="99"/>
    <w:rsid w:val="0091082A"/>
    <w:rPr>
      <w:color w:val="000000"/>
    </w:rPr>
  </w:style>
  <w:style w:type="character" w:styleId="Odwoaniedokomentarza">
    <w:name w:val="annotation reference"/>
    <w:basedOn w:val="Domylnaczcionkaakapitu"/>
    <w:uiPriority w:val="99"/>
    <w:semiHidden/>
    <w:unhideWhenUsed/>
    <w:rsid w:val="001C203D"/>
    <w:rPr>
      <w:sz w:val="16"/>
      <w:szCs w:val="16"/>
    </w:rPr>
  </w:style>
  <w:style w:type="paragraph" w:styleId="Tekstkomentarza">
    <w:name w:val="annotation text"/>
    <w:basedOn w:val="Normalny"/>
    <w:link w:val="TekstkomentarzaZnak"/>
    <w:uiPriority w:val="99"/>
    <w:unhideWhenUsed/>
    <w:rsid w:val="001C203D"/>
    <w:rPr>
      <w:sz w:val="20"/>
      <w:szCs w:val="20"/>
    </w:rPr>
  </w:style>
  <w:style w:type="character" w:customStyle="1" w:styleId="TekstkomentarzaZnak">
    <w:name w:val="Tekst komentarza Znak"/>
    <w:basedOn w:val="Domylnaczcionkaakapitu"/>
    <w:link w:val="Tekstkomentarza"/>
    <w:uiPriority w:val="99"/>
    <w:rsid w:val="001C203D"/>
    <w:rPr>
      <w:color w:val="000000"/>
      <w:sz w:val="20"/>
      <w:szCs w:val="20"/>
    </w:rPr>
  </w:style>
  <w:style w:type="paragraph" w:styleId="Tematkomentarza">
    <w:name w:val="annotation subject"/>
    <w:basedOn w:val="Tekstkomentarza"/>
    <w:next w:val="Tekstkomentarza"/>
    <w:link w:val="TematkomentarzaZnak"/>
    <w:uiPriority w:val="99"/>
    <w:semiHidden/>
    <w:unhideWhenUsed/>
    <w:rsid w:val="001C203D"/>
    <w:rPr>
      <w:b/>
      <w:bCs/>
    </w:rPr>
  </w:style>
  <w:style w:type="character" w:customStyle="1" w:styleId="TematkomentarzaZnak">
    <w:name w:val="Temat komentarza Znak"/>
    <w:basedOn w:val="TekstkomentarzaZnak"/>
    <w:link w:val="Tematkomentarza"/>
    <w:uiPriority w:val="99"/>
    <w:semiHidden/>
    <w:rsid w:val="001C203D"/>
    <w:rPr>
      <w:b/>
      <w:bCs/>
      <w:color w:val="000000"/>
      <w:sz w:val="20"/>
      <w:szCs w:val="20"/>
    </w:rPr>
  </w:style>
  <w:style w:type="paragraph" w:styleId="Poprawka">
    <w:name w:val="Revision"/>
    <w:hidden/>
    <w:uiPriority w:val="99"/>
    <w:semiHidden/>
    <w:rsid w:val="00DE7218"/>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pl/web/rozwoj-technologia/informacja-o-przetwarzaniu-danych-osobowych-dla-osob-wskazanych-do-kontaktu-w-zwiazku-z-realizacja-zawartej-umowy" TargetMode="External"/><Relationship Id="rId18" Type="http://schemas.openxmlformats.org/officeDocument/2006/relationships/hyperlink" Target="http://www.funduszeeuropejskie.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owoczesnagospodarka.gov.pl" TargetMode="External"/><Relationship Id="rId17" Type="http://schemas.openxmlformats.org/officeDocument/2006/relationships/hyperlink" Target="http://www.feng.gov.pl" TargetMode="External"/><Relationship Id="rId2" Type="http://schemas.openxmlformats.org/officeDocument/2006/relationships/numbering" Target="numbering.xml"/><Relationship Id="rId16" Type="http://schemas.openxmlformats.org/officeDocument/2006/relationships/hyperlink" Target="http://www.parp.gov.pl" TargetMode="External"/><Relationship Id="rId20" Type="http://schemas.openxmlformats.org/officeDocument/2006/relationships/hyperlink" Target="mailto:iod@mrit.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woczesnagospodarka.gov.pl/" TargetMode="External"/><Relationship Id="rId5" Type="http://schemas.openxmlformats.org/officeDocument/2006/relationships/webSettings" Target="webSettings.xml"/><Relationship Id="rId15" Type="http://schemas.openxmlformats.org/officeDocument/2006/relationships/hyperlink" Target="https://www.gov.pl/web/uzp/kryteria-srodowiskowe-gpp" TargetMode="External"/><Relationship Id="rId10" Type="http://schemas.openxmlformats.org/officeDocument/2006/relationships/hyperlink" Target="http://www.nowoczesnagospodarka.gov.pl" TargetMode="External"/><Relationship Id="rId19" Type="http://schemas.openxmlformats.org/officeDocument/2006/relationships/hyperlink" Target="mailto:kancelaria@mrit.pl" TargetMode="Externa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www.funduszeeuropejskie.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6B371-C3DF-4B78-9349-B0A3E14C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9759</Words>
  <Characters>58560</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Wzór umowy o partnerstwie przy wspólnej realizacji projektu pozakonkursowego pn</vt:lpstr>
    </vt:vector>
  </TitlesOfParts>
  <Company/>
  <LinksUpToDate>false</LinksUpToDate>
  <CharactersWithSpaces>68183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partnerstwie przy wspólnej realizacji projektu pozakonkursowego pn</dc:title>
  <dc:subject/>
  <dc:creator>Jelonek Anna</dc:creator>
  <cp:keywords/>
  <cp:lastModifiedBy>Korgol-Gers Katarzyna</cp:lastModifiedBy>
  <cp:revision>2</cp:revision>
  <dcterms:created xsi:type="dcterms:W3CDTF">2026-01-20T09:26:00Z</dcterms:created>
  <dcterms:modified xsi:type="dcterms:W3CDTF">2026-01-20T09:26:00Z</dcterms:modified>
</cp:coreProperties>
</file>