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6F" w:rsidRPr="0015313E" w:rsidRDefault="00702EEB" w:rsidP="002312C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</w:t>
      </w:r>
      <w:r w:rsidR="0017536F" w:rsidRPr="0015313E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pl-PL"/>
        </w:rPr>
        <w:drawing>
          <wp:inline distT="0" distB="0" distL="0" distR="0">
            <wp:extent cx="752475" cy="590550"/>
            <wp:effectExtent l="19050" t="0" r="9525" b="0"/>
            <wp:docPr id="57" name="Obraz 57" descr="logo szablon 6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 szablon 6de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1A5" w:rsidRPr="0015313E" w:rsidRDefault="00702EEB" w:rsidP="002312C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</w:t>
      </w:r>
      <w:r w:rsidR="00D411A5" w:rsidRPr="0015313E">
        <w:rPr>
          <w:rFonts w:ascii="Times New Roman" w:hAnsi="Times New Roman" w:cs="Times New Roman"/>
          <w:b/>
          <w:color w:val="C00000"/>
          <w:sz w:val="28"/>
          <w:szCs w:val="28"/>
        </w:rPr>
        <w:t>SZANOWNI PAŃSTWO,</w:t>
      </w:r>
    </w:p>
    <w:p w:rsidR="003D6852" w:rsidRPr="0015313E" w:rsidRDefault="00D411A5" w:rsidP="000A251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5313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HODOWCY ZWIERZĄT GOSPODARSKICH</w:t>
      </w:r>
    </w:p>
    <w:p w:rsidR="000A2515" w:rsidRPr="0015313E" w:rsidRDefault="000A2515" w:rsidP="000A251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D4994" w:rsidRPr="0015313E" w:rsidRDefault="00702EEB" w:rsidP="00702EEB">
      <w:pPr>
        <w:pStyle w:val="Default"/>
        <w:tabs>
          <w:tab w:val="left" w:pos="1560"/>
        </w:tabs>
        <w:ind w:firstLine="708"/>
        <w:rPr>
          <w:color w:val="auto"/>
          <w:sz w:val="23"/>
          <w:szCs w:val="23"/>
        </w:rPr>
      </w:pPr>
      <w:r>
        <w:rPr>
          <w:color w:val="auto"/>
        </w:rPr>
        <w:tab/>
      </w:r>
      <w:r w:rsidR="00EE705D" w:rsidRPr="0015313E">
        <w:rPr>
          <w:color w:val="auto"/>
        </w:rPr>
        <w:t xml:space="preserve">W związku z </w:t>
      </w:r>
      <w:r w:rsidR="000A2515" w:rsidRPr="0015313E">
        <w:rPr>
          <w:color w:val="auto"/>
          <w:sz w:val="23"/>
          <w:szCs w:val="23"/>
        </w:rPr>
        <w:t>realnym zagrożeniem wystąpieniem</w:t>
      </w:r>
      <w:r w:rsidR="00EE705D" w:rsidRPr="0015313E">
        <w:rPr>
          <w:color w:val="auto"/>
          <w:sz w:val="23"/>
          <w:szCs w:val="23"/>
        </w:rPr>
        <w:t xml:space="preserve"> kolejnych ognisk </w:t>
      </w:r>
    </w:p>
    <w:p w:rsidR="00DD4994" w:rsidRPr="0015313E" w:rsidRDefault="00DD4994" w:rsidP="002312CE">
      <w:pPr>
        <w:pStyle w:val="Default"/>
        <w:ind w:firstLine="708"/>
        <w:jc w:val="center"/>
        <w:rPr>
          <w:color w:val="auto"/>
          <w:sz w:val="23"/>
          <w:szCs w:val="23"/>
        </w:rPr>
      </w:pPr>
      <w:r w:rsidRPr="0015313E">
        <w:rPr>
          <w:b/>
          <w:color w:val="FF0000"/>
        </w:rPr>
        <w:t xml:space="preserve">AFRYKAŃSKIEGO POMORU ŚWIŃ </w:t>
      </w:r>
      <w:r w:rsidR="00D411A5" w:rsidRPr="0015313E">
        <w:rPr>
          <w:b/>
          <w:color w:val="FF0000"/>
        </w:rPr>
        <w:t>(ASF)</w:t>
      </w:r>
      <w:r w:rsidR="00EE705D" w:rsidRPr="0015313E">
        <w:rPr>
          <w:color w:val="auto"/>
          <w:sz w:val="23"/>
          <w:szCs w:val="23"/>
        </w:rPr>
        <w:t xml:space="preserve"> w kraju</w:t>
      </w:r>
      <w:r w:rsidR="00D3562D" w:rsidRPr="0015313E">
        <w:rPr>
          <w:color w:val="auto"/>
          <w:sz w:val="23"/>
          <w:szCs w:val="23"/>
        </w:rPr>
        <w:t xml:space="preserve"> </w:t>
      </w:r>
    </w:p>
    <w:p w:rsidR="00D411A5" w:rsidRPr="0015313E" w:rsidRDefault="00D3562D" w:rsidP="002312CE">
      <w:pPr>
        <w:pStyle w:val="Default"/>
        <w:ind w:firstLine="708"/>
        <w:jc w:val="center"/>
        <w:rPr>
          <w:b/>
          <w:color w:val="FF0000"/>
        </w:rPr>
      </w:pPr>
      <w:r w:rsidRPr="0015313E">
        <w:rPr>
          <w:color w:val="auto"/>
          <w:sz w:val="23"/>
          <w:szCs w:val="23"/>
        </w:rPr>
        <w:t xml:space="preserve">Główny Lekarz Weterynarii przypomina o </w:t>
      </w:r>
      <w:r w:rsidRPr="0015313E">
        <w:rPr>
          <w:color w:val="auto"/>
        </w:rPr>
        <w:t>konieczności bezwzględnego</w:t>
      </w:r>
      <w:r w:rsidR="00972CD2" w:rsidRPr="0015313E">
        <w:rPr>
          <w:color w:val="auto"/>
        </w:rPr>
        <w:t xml:space="preserve"> </w:t>
      </w:r>
      <w:r w:rsidR="00F500B3" w:rsidRPr="0015313E">
        <w:rPr>
          <w:color w:val="auto"/>
        </w:rPr>
        <w:t>p</w:t>
      </w:r>
      <w:r w:rsidRPr="0015313E">
        <w:rPr>
          <w:color w:val="auto"/>
        </w:rPr>
        <w:t>rzestrzegania</w:t>
      </w:r>
    </w:p>
    <w:p w:rsidR="00D411A5" w:rsidRPr="0015313E" w:rsidRDefault="00D411A5" w:rsidP="002312CE">
      <w:pPr>
        <w:pStyle w:val="Default"/>
        <w:ind w:firstLine="708"/>
        <w:jc w:val="center"/>
        <w:rPr>
          <w:b/>
          <w:color w:val="FF0000"/>
        </w:rPr>
      </w:pPr>
      <w:r w:rsidRPr="0015313E">
        <w:rPr>
          <w:b/>
          <w:color w:val="FF0000"/>
        </w:rPr>
        <w:t>ZASAD</w:t>
      </w:r>
      <w:r w:rsidRPr="0015313E">
        <w:rPr>
          <w:b/>
          <w:color w:val="auto"/>
        </w:rPr>
        <w:t xml:space="preserve"> </w:t>
      </w:r>
      <w:r w:rsidRPr="0015313E">
        <w:rPr>
          <w:b/>
          <w:color w:val="FF0000"/>
        </w:rPr>
        <w:t>BIOASEKURACJI</w:t>
      </w:r>
    </w:p>
    <w:p w:rsidR="008107B7" w:rsidRPr="0015313E" w:rsidRDefault="00D3562D" w:rsidP="002312CE">
      <w:pPr>
        <w:pStyle w:val="Default"/>
        <w:ind w:firstLine="708"/>
        <w:jc w:val="center"/>
        <w:rPr>
          <w:color w:val="auto"/>
        </w:rPr>
      </w:pPr>
      <w:r w:rsidRPr="0015313E">
        <w:rPr>
          <w:color w:val="auto"/>
        </w:rPr>
        <w:t>w gospodarstwach utrzymujących trzodę chlewną</w:t>
      </w:r>
      <w:r w:rsidR="000A2515" w:rsidRPr="0015313E">
        <w:rPr>
          <w:color w:val="auto"/>
        </w:rPr>
        <w:t>, w tym o konieczności:</w:t>
      </w:r>
    </w:p>
    <w:p w:rsidR="00DD4994" w:rsidRPr="0015313E" w:rsidRDefault="00DD4994" w:rsidP="000A2515">
      <w:pPr>
        <w:pStyle w:val="Default"/>
        <w:rPr>
          <w:b/>
          <w:color w:val="auto"/>
          <w:sz w:val="23"/>
          <w:szCs w:val="23"/>
        </w:rPr>
      </w:pPr>
    </w:p>
    <w:p w:rsidR="008107B7" w:rsidRPr="0015313E" w:rsidRDefault="00D411A5" w:rsidP="00325FCC">
      <w:pPr>
        <w:pStyle w:val="Default"/>
        <w:numPr>
          <w:ilvl w:val="0"/>
          <w:numId w:val="26"/>
        </w:numPr>
        <w:ind w:left="851"/>
        <w:jc w:val="center"/>
        <w:rPr>
          <w:b/>
          <w:color w:val="FF0000"/>
          <w:sz w:val="22"/>
          <w:szCs w:val="22"/>
        </w:rPr>
      </w:pPr>
      <w:r w:rsidRPr="0015313E">
        <w:rPr>
          <w:b/>
          <w:bCs/>
          <w:color w:val="FF0000"/>
          <w:sz w:val="22"/>
          <w:szCs w:val="22"/>
        </w:rPr>
        <w:t>PRAWIDŁOWEGO CZYSZCZENIA I DEZYNFEKOWANIA POJAZDÓW DO PRZEWOZU ZWIERZĄT</w:t>
      </w:r>
    </w:p>
    <w:p w:rsidR="00D411A5" w:rsidRPr="0015313E" w:rsidRDefault="008107B7" w:rsidP="00325FCC">
      <w:pPr>
        <w:pStyle w:val="Default"/>
        <w:jc w:val="center"/>
        <w:rPr>
          <w:bCs/>
          <w:color w:val="auto"/>
          <w:sz w:val="22"/>
          <w:szCs w:val="22"/>
        </w:rPr>
      </w:pPr>
      <w:r w:rsidRPr="0015313E">
        <w:rPr>
          <w:bCs/>
          <w:color w:val="auto"/>
          <w:sz w:val="22"/>
          <w:szCs w:val="22"/>
        </w:rPr>
        <w:t>(czyszczenie na sucho, mycie detergentem i płukanie wysokociśnieniowe, dezynfekcja powierzchni zewnętrznych pojazdów, dezynfekcja kabiny)</w:t>
      </w:r>
    </w:p>
    <w:p w:rsidR="00AB689E" w:rsidRPr="0015313E" w:rsidRDefault="00303633" w:rsidP="002312CE">
      <w:pPr>
        <w:pStyle w:val="Default"/>
        <w:jc w:val="both"/>
        <w:rPr>
          <w:bCs/>
          <w:color w:val="auto"/>
          <w:sz w:val="22"/>
          <w:szCs w:val="22"/>
        </w:rPr>
      </w:pPr>
      <w:r w:rsidRPr="0015313E">
        <w:rPr>
          <w:bCs/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margin">
              <wp:posOffset>2491105</wp:posOffset>
            </wp:positionH>
            <wp:positionV relativeFrom="paragraph">
              <wp:posOffset>197485</wp:posOffset>
            </wp:positionV>
            <wp:extent cx="1095375" cy="1257300"/>
            <wp:effectExtent l="19050" t="0" r="9525" b="0"/>
            <wp:wrapThrough wrapText="bothSides">
              <wp:wrapPolygon edited="0">
                <wp:start x="-376" y="0"/>
                <wp:lineTo x="-376" y="21273"/>
                <wp:lineTo x="21788" y="21273"/>
                <wp:lineTo x="21788" y="0"/>
                <wp:lineTo x="-376" y="0"/>
              </wp:wrapPolygon>
            </wp:wrapThrough>
            <wp:docPr id="9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313E">
        <w:rPr>
          <w:bCs/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1300480</wp:posOffset>
            </wp:positionH>
            <wp:positionV relativeFrom="paragraph">
              <wp:posOffset>193675</wp:posOffset>
            </wp:positionV>
            <wp:extent cx="1123950" cy="1238250"/>
            <wp:effectExtent l="19050" t="0" r="0" b="0"/>
            <wp:wrapThrough wrapText="bothSides">
              <wp:wrapPolygon edited="0">
                <wp:start x="-366" y="0"/>
                <wp:lineTo x="-366" y="21268"/>
                <wp:lineTo x="21600" y="21268"/>
                <wp:lineTo x="21600" y="0"/>
                <wp:lineTo x="-366" y="0"/>
              </wp:wrapPolygon>
            </wp:wrapThrough>
            <wp:docPr id="41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313E">
        <w:rPr>
          <w:b/>
          <w:bCs/>
          <w:noProof/>
          <w:color w:val="auto"/>
          <w:sz w:val="22"/>
          <w:szCs w:val="22"/>
          <w:lang w:eastAsia="pl-PL"/>
        </w:rPr>
        <w:drawing>
          <wp:inline distT="0" distB="0" distL="0" distR="0">
            <wp:extent cx="1149387" cy="1190625"/>
            <wp:effectExtent l="19050" t="0" r="0" b="0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066" cy="119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13E">
        <w:rPr>
          <w:bCs/>
          <w:noProof/>
          <w:color w:val="auto"/>
          <w:sz w:val="22"/>
          <w:szCs w:val="22"/>
          <w:lang w:eastAsia="pl-PL"/>
        </w:rPr>
        <w:drawing>
          <wp:inline distT="0" distB="0" distL="0" distR="0">
            <wp:extent cx="2733129" cy="1238250"/>
            <wp:effectExtent l="19050" t="0" r="0" b="0"/>
            <wp:docPr id="1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3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7B7" w:rsidRPr="0015313E" w:rsidRDefault="008107B7" w:rsidP="002312CE">
      <w:pPr>
        <w:pStyle w:val="Default"/>
        <w:ind w:left="1068"/>
        <w:jc w:val="both"/>
        <w:rPr>
          <w:bCs/>
          <w:color w:val="auto"/>
          <w:sz w:val="22"/>
          <w:szCs w:val="22"/>
        </w:rPr>
      </w:pPr>
    </w:p>
    <w:p w:rsidR="00D411A5" w:rsidRPr="0015313E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:rsidR="00303633" w:rsidRPr="0015313E" w:rsidRDefault="00D411A5" w:rsidP="00D85A45">
      <w:pPr>
        <w:pStyle w:val="Default"/>
        <w:numPr>
          <w:ilvl w:val="0"/>
          <w:numId w:val="26"/>
        </w:numPr>
        <w:tabs>
          <w:tab w:val="left" w:pos="1701"/>
          <w:tab w:val="left" w:pos="2552"/>
        </w:tabs>
        <w:ind w:firstLine="763"/>
        <w:rPr>
          <w:b/>
          <w:color w:val="FF0000"/>
          <w:sz w:val="22"/>
          <w:szCs w:val="22"/>
        </w:rPr>
      </w:pPr>
      <w:r w:rsidRPr="0015313E">
        <w:rPr>
          <w:b/>
          <w:color w:val="FF0000"/>
          <w:sz w:val="22"/>
          <w:szCs w:val="22"/>
        </w:rPr>
        <w:t>CZYSZCZENIA I DEZYNFEKCJI OBUWIA</w:t>
      </w:r>
    </w:p>
    <w:p w:rsidR="008D4715" w:rsidRPr="0015313E" w:rsidRDefault="008D4715" w:rsidP="00325FCC">
      <w:pPr>
        <w:pStyle w:val="Default"/>
        <w:jc w:val="both"/>
        <w:rPr>
          <w:color w:val="auto"/>
          <w:sz w:val="22"/>
          <w:szCs w:val="22"/>
        </w:rPr>
      </w:pPr>
    </w:p>
    <w:p w:rsidR="008107B7" w:rsidRPr="0015313E" w:rsidRDefault="008D4715" w:rsidP="002312CE">
      <w:pPr>
        <w:pStyle w:val="Default"/>
        <w:jc w:val="both"/>
        <w:rPr>
          <w:color w:val="auto"/>
          <w:sz w:val="22"/>
          <w:szCs w:val="22"/>
        </w:rPr>
      </w:pPr>
      <w:r w:rsidRPr="0015313E">
        <w:rPr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margin">
              <wp:posOffset>2567305</wp:posOffset>
            </wp:positionH>
            <wp:positionV relativeFrom="paragraph">
              <wp:posOffset>-1905</wp:posOffset>
            </wp:positionV>
            <wp:extent cx="800100" cy="714375"/>
            <wp:effectExtent l="19050" t="0" r="0" b="0"/>
            <wp:wrapThrough wrapText="bothSides">
              <wp:wrapPolygon edited="0">
                <wp:start x="-514" y="0"/>
                <wp:lineTo x="-514" y="21312"/>
                <wp:lineTo x="21600" y="21312"/>
                <wp:lineTo x="21600" y="0"/>
                <wp:lineTo x="-514" y="0"/>
              </wp:wrapPolygon>
            </wp:wrapThrough>
            <wp:docPr id="14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313E">
        <w:rPr>
          <w:color w:val="auto"/>
          <w:sz w:val="22"/>
          <w:szCs w:val="22"/>
        </w:rPr>
        <w:t xml:space="preserve">                                         </w:t>
      </w:r>
      <w:r w:rsidR="00D411A5" w:rsidRPr="0015313E">
        <w:rPr>
          <w:color w:val="auto"/>
          <w:sz w:val="22"/>
          <w:szCs w:val="22"/>
        </w:rPr>
        <w:t xml:space="preserve">       </w:t>
      </w:r>
      <w:r w:rsidRPr="0015313E">
        <w:rPr>
          <w:color w:val="auto"/>
          <w:sz w:val="22"/>
          <w:szCs w:val="22"/>
        </w:rPr>
        <w:t xml:space="preserve">   </w:t>
      </w:r>
      <w:r w:rsidRPr="0015313E">
        <w:rPr>
          <w:noProof/>
          <w:color w:val="auto"/>
          <w:sz w:val="22"/>
          <w:szCs w:val="22"/>
          <w:lang w:eastAsia="pl-PL"/>
        </w:rPr>
        <w:drawing>
          <wp:inline distT="0" distB="0" distL="0" distR="0">
            <wp:extent cx="752475" cy="714375"/>
            <wp:effectExtent l="19050" t="0" r="9525" b="0"/>
            <wp:docPr id="21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13E">
        <w:rPr>
          <w:noProof/>
          <w:color w:val="auto"/>
          <w:sz w:val="22"/>
          <w:szCs w:val="22"/>
          <w:lang w:eastAsia="pl-PL"/>
        </w:rPr>
        <w:drawing>
          <wp:inline distT="0" distB="0" distL="0" distR="0">
            <wp:extent cx="885825" cy="717393"/>
            <wp:effectExtent l="19050" t="0" r="9525" b="0"/>
            <wp:docPr id="22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66" cy="71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13E">
        <w:rPr>
          <w:color w:val="auto"/>
          <w:sz w:val="22"/>
          <w:szCs w:val="22"/>
        </w:rPr>
        <w:t xml:space="preserve">                                                 </w:t>
      </w:r>
    </w:p>
    <w:p w:rsidR="008D4715" w:rsidRPr="00325FCC" w:rsidRDefault="005B626B" w:rsidP="00325FC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15313E">
        <w:rPr>
          <w:rFonts w:ascii="Times New Roman" w:hAnsi="Times New Roman" w:cs="Times New Roman"/>
          <w:b/>
          <w:bCs/>
          <w:color w:val="FF0000"/>
        </w:rPr>
        <w:t>CZYSZCZENIA I DEZYNFEKCJI POWIERZCHNI WEWNĘTRZNYCH I ZEWNĘTRZNYCH W BUDYNKACH GOSPODARSTWA ROLNEGO</w:t>
      </w:r>
      <w:r w:rsidR="004C0416" w:rsidRPr="0015313E">
        <w:rPr>
          <w:rFonts w:ascii="Times New Roman" w:hAnsi="Times New Roman" w:cs="Times New Roman"/>
          <w:b/>
          <w:bCs/>
          <w:color w:val="FF0000"/>
        </w:rPr>
        <w:t xml:space="preserve"> POPRZEZ:</w:t>
      </w:r>
    </w:p>
    <w:p w:rsidR="00476F42" w:rsidRPr="0015313E" w:rsidRDefault="005703B4" w:rsidP="00231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5313E">
        <w:rPr>
          <w:rFonts w:ascii="Times New Roman" w:hAnsi="Times New Roman" w:cs="Times New Roman"/>
          <w:bCs/>
          <w:noProof/>
          <w:lang w:eastAsia="pl-PL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margin">
              <wp:posOffset>3405505</wp:posOffset>
            </wp:positionH>
            <wp:positionV relativeFrom="paragraph">
              <wp:posOffset>-8890</wp:posOffset>
            </wp:positionV>
            <wp:extent cx="2578735" cy="828675"/>
            <wp:effectExtent l="19050" t="0" r="0" b="0"/>
            <wp:wrapThrough wrapText="bothSides">
              <wp:wrapPolygon edited="0">
                <wp:start x="-160" y="0"/>
                <wp:lineTo x="-160" y="21352"/>
                <wp:lineTo x="21541" y="21352"/>
                <wp:lineTo x="21541" y="0"/>
                <wp:lineTo x="-160" y="0"/>
              </wp:wrapPolygon>
            </wp:wrapThrough>
            <wp:docPr id="24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313E">
        <w:rPr>
          <w:rFonts w:ascii="Times New Roman" w:hAnsi="Times New Roman" w:cs="Times New Roman"/>
          <w:bCs/>
          <w:noProof/>
          <w:lang w:eastAsia="pl-PL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margin">
              <wp:posOffset>145415</wp:posOffset>
            </wp:positionH>
            <wp:positionV relativeFrom="paragraph">
              <wp:posOffset>-8890</wp:posOffset>
            </wp:positionV>
            <wp:extent cx="3248025" cy="828675"/>
            <wp:effectExtent l="19050" t="0" r="9525" b="0"/>
            <wp:wrapThrough wrapText="bothSides">
              <wp:wrapPolygon edited="0">
                <wp:start x="-127" y="0"/>
                <wp:lineTo x="-127" y="21352"/>
                <wp:lineTo x="21663" y="21352"/>
                <wp:lineTo x="21663" y="0"/>
                <wp:lineTo x="-127" y="0"/>
              </wp:wrapPolygon>
            </wp:wrapThrough>
            <wp:docPr id="30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11A5" w:rsidRPr="0015313E">
        <w:rPr>
          <w:rFonts w:ascii="Times New Roman" w:hAnsi="Times New Roman" w:cs="Times New Roman"/>
          <w:bCs/>
        </w:rPr>
        <w:t xml:space="preserve">                                                                     </w:t>
      </w:r>
    </w:p>
    <w:p w:rsidR="00D411A5" w:rsidRPr="0015313E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  <w:r w:rsidRPr="0015313E">
        <w:rPr>
          <w:color w:val="auto"/>
          <w:sz w:val="22"/>
          <w:szCs w:val="22"/>
        </w:rPr>
        <w:t xml:space="preserve">                                  </w:t>
      </w:r>
    </w:p>
    <w:p w:rsidR="00D411A5" w:rsidRPr="0015313E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:rsidR="00D411A5" w:rsidRPr="0015313E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:rsidR="00D411A5" w:rsidRPr="0015313E" w:rsidRDefault="00D411A5" w:rsidP="002312CE">
      <w:pPr>
        <w:pStyle w:val="Default"/>
        <w:jc w:val="both"/>
        <w:rPr>
          <w:color w:val="auto"/>
          <w:sz w:val="22"/>
          <w:szCs w:val="22"/>
        </w:rPr>
      </w:pPr>
    </w:p>
    <w:p w:rsidR="004C0416" w:rsidRPr="00325FCC" w:rsidRDefault="00C30B77" w:rsidP="00325FCC">
      <w:pPr>
        <w:pStyle w:val="Default"/>
        <w:jc w:val="both"/>
        <w:rPr>
          <w:color w:val="auto"/>
          <w:sz w:val="22"/>
          <w:szCs w:val="22"/>
        </w:rPr>
      </w:pPr>
      <w:r w:rsidRPr="0015313E">
        <w:rPr>
          <w:color w:val="auto"/>
          <w:sz w:val="22"/>
          <w:szCs w:val="22"/>
        </w:rPr>
        <w:t xml:space="preserve">                      </w:t>
      </w:r>
    </w:p>
    <w:p w:rsidR="004C0416" w:rsidRPr="0015313E" w:rsidRDefault="004C0416" w:rsidP="00335024">
      <w:pPr>
        <w:pStyle w:val="Akapitzlist"/>
        <w:spacing w:after="0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15313E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1.Przygotowanie budynku inwentarskiego do mycia i dezynfekcji.</w:t>
      </w:r>
    </w:p>
    <w:p w:rsidR="004C0416" w:rsidRPr="0015313E" w:rsidRDefault="004C0416" w:rsidP="00335024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b w:val="0"/>
          <w:bCs w:val="0"/>
        </w:rPr>
      </w:pPr>
      <w:r w:rsidRPr="0015313E">
        <w:rPr>
          <w:rFonts w:ascii="Times New Roman" w:hAnsi="Times New Roman" w:cs="Times New Roman"/>
        </w:rPr>
        <w:t>(wyprowadzenie zwierząt z obiektu, usunięcie ruchomego wyposażenia, „czyszczenie na sucho” - usunięcie ściółki, odchodów, pozos</w:t>
      </w:r>
      <w:r w:rsidR="00702EEB">
        <w:rPr>
          <w:rFonts w:ascii="Times New Roman" w:hAnsi="Times New Roman" w:cs="Times New Roman"/>
        </w:rPr>
        <w:t>tałości paszy, pajęczyn i kurzu</w:t>
      </w:r>
      <w:r w:rsidRPr="0015313E">
        <w:rPr>
          <w:rFonts w:ascii="Times New Roman" w:hAnsi="Times New Roman" w:cs="Times New Roman"/>
        </w:rPr>
        <w:t xml:space="preserve"> t</w:t>
      </w:r>
      <w:r w:rsidR="00702EEB">
        <w:rPr>
          <w:rFonts w:ascii="Times New Roman" w:hAnsi="Times New Roman" w:cs="Times New Roman"/>
        </w:rPr>
        <w:t>akże z trudno dostępnych miejsc</w:t>
      </w:r>
      <w:r w:rsidRPr="0015313E">
        <w:rPr>
          <w:rFonts w:ascii="Times New Roman" w:hAnsi="Times New Roman" w:cs="Times New Roman"/>
        </w:rPr>
        <w:t xml:space="preserve"> takich jak</w:t>
      </w:r>
      <w:r w:rsidR="00702EEB">
        <w:rPr>
          <w:rFonts w:ascii="Times New Roman" w:hAnsi="Times New Roman" w:cs="Times New Roman"/>
        </w:rPr>
        <w:t>:</w:t>
      </w:r>
      <w:r w:rsidRPr="0015313E">
        <w:rPr>
          <w:rFonts w:ascii="Times New Roman" w:hAnsi="Times New Roman" w:cs="Times New Roman"/>
        </w:rPr>
        <w:t xml:space="preserve"> </w:t>
      </w:r>
      <w:r w:rsidRPr="0015313E">
        <w:rPr>
          <w:rStyle w:val="Pogrubienie"/>
          <w:rFonts w:ascii="Times New Roman" w:hAnsi="Times New Roman" w:cs="Times New Roman"/>
          <w:b w:val="0"/>
        </w:rPr>
        <w:t>szczeliny przy oknach, wentylacji, spodnie elementy karmideł i poideł)</w:t>
      </w:r>
    </w:p>
    <w:p w:rsidR="004C0416" w:rsidRPr="0015313E" w:rsidRDefault="004C0416" w:rsidP="00335024">
      <w:pPr>
        <w:pStyle w:val="Nagwek3"/>
        <w:tabs>
          <w:tab w:val="left" w:pos="2127"/>
          <w:tab w:val="left" w:pos="2694"/>
          <w:tab w:val="left" w:pos="3119"/>
          <w:tab w:val="left" w:pos="3969"/>
        </w:tabs>
        <w:spacing w:before="0" w:beforeAutospacing="0" w:after="0" w:afterAutospacing="0"/>
        <w:jc w:val="center"/>
        <w:rPr>
          <w:b w:val="0"/>
          <w:color w:val="FF0000"/>
          <w:sz w:val="22"/>
          <w:szCs w:val="22"/>
        </w:rPr>
      </w:pPr>
      <w:r w:rsidRPr="0015313E">
        <w:rPr>
          <w:rStyle w:val="Pogrubienie"/>
          <w:b/>
          <w:bCs/>
          <w:color w:val="FF0000"/>
          <w:sz w:val="22"/>
          <w:szCs w:val="22"/>
        </w:rPr>
        <w:t>2. Mycie preparatem myjącym.</w:t>
      </w:r>
    </w:p>
    <w:p w:rsidR="00335024" w:rsidRPr="00D85A45" w:rsidRDefault="004C0416" w:rsidP="00D85A45">
      <w:pPr>
        <w:pStyle w:val="Nagwek3"/>
        <w:spacing w:before="0" w:beforeAutospacing="0" w:after="0" w:afterAutospacing="0"/>
        <w:jc w:val="center"/>
        <w:rPr>
          <w:b w:val="0"/>
          <w:iCs/>
          <w:sz w:val="22"/>
          <w:szCs w:val="22"/>
        </w:rPr>
      </w:pPr>
      <w:r w:rsidRPr="0015313E">
        <w:rPr>
          <w:rStyle w:val="Pogrubienie"/>
          <w:bCs/>
          <w:sz w:val="22"/>
          <w:szCs w:val="22"/>
        </w:rPr>
        <w:t xml:space="preserve">(namaczanie </w:t>
      </w:r>
      <w:r w:rsidRPr="0015313E">
        <w:rPr>
          <w:rStyle w:val="Pogrubienie"/>
          <w:sz w:val="22"/>
          <w:szCs w:val="22"/>
        </w:rPr>
        <w:t>powierzchni zimną wodą przed zastosowaniem</w:t>
      </w:r>
      <w:r w:rsidRPr="0015313E">
        <w:rPr>
          <w:b w:val="0"/>
          <w:sz w:val="22"/>
          <w:szCs w:val="22"/>
        </w:rPr>
        <w:t xml:space="preserve"> </w:t>
      </w:r>
      <w:r w:rsidRPr="0015313E">
        <w:rPr>
          <w:rStyle w:val="Pogrubienie"/>
          <w:sz w:val="22"/>
          <w:szCs w:val="22"/>
        </w:rPr>
        <w:t xml:space="preserve">detergentów </w:t>
      </w:r>
      <w:r w:rsidRPr="0015313E">
        <w:rPr>
          <w:b w:val="0"/>
          <w:sz w:val="22"/>
          <w:szCs w:val="22"/>
        </w:rPr>
        <w:t>do mycia</w:t>
      </w:r>
      <w:r w:rsidRPr="0015313E">
        <w:rPr>
          <w:rStyle w:val="Pogrubienie"/>
          <w:sz w:val="22"/>
          <w:szCs w:val="22"/>
        </w:rPr>
        <w:t xml:space="preserve">, </w:t>
      </w:r>
      <w:proofErr w:type="spellStart"/>
      <w:r w:rsidR="006A0352" w:rsidRPr="0015313E">
        <w:rPr>
          <w:b w:val="0"/>
          <w:iCs/>
          <w:sz w:val="22"/>
          <w:szCs w:val="22"/>
        </w:rPr>
        <w:t>p</w:t>
      </w:r>
      <w:r w:rsidRPr="0015313E">
        <w:rPr>
          <w:b w:val="0"/>
          <w:iCs/>
          <w:sz w:val="22"/>
          <w:szCs w:val="22"/>
        </w:rPr>
        <w:t>ianowanie</w:t>
      </w:r>
      <w:proofErr w:type="spellEnd"/>
      <w:r w:rsidR="006A0352" w:rsidRPr="0015313E">
        <w:rPr>
          <w:b w:val="0"/>
          <w:iCs/>
          <w:sz w:val="22"/>
          <w:szCs w:val="22"/>
        </w:rPr>
        <w:t xml:space="preserve"> lub natrysk detergentem,</w:t>
      </w:r>
      <w:r w:rsidRPr="0015313E">
        <w:rPr>
          <w:iCs/>
        </w:rPr>
        <w:t xml:space="preserve"> </w:t>
      </w:r>
      <w:r w:rsidR="006A0352" w:rsidRPr="0015313E">
        <w:rPr>
          <w:b w:val="0"/>
          <w:iCs/>
          <w:sz w:val="22"/>
          <w:szCs w:val="22"/>
        </w:rPr>
        <w:t>u</w:t>
      </w:r>
      <w:r w:rsidRPr="0015313E">
        <w:rPr>
          <w:b w:val="0"/>
          <w:iCs/>
          <w:sz w:val="22"/>
          <w:szCs w:val="22"/>
        </w:rPr>
        <w:t>suwanie brudu strumieniem wody pod ciśnieniem</w:t>
      </w:r>
      <w:r w:rsidR="006A0352" w:rsidRPr="0015313E">
        <w:rPr>
          <w:b w:val="0"/>
          <w:iCs/>
          <w:sz w:val="22"/>
          <w:szCs w:val="22"/>
        </w:rPr>
        <w:t>)</w:t>
      </w:r>
    </w:p>
    <w:p w:rsidR="004C0416" w:rsidRPr="0015313E" w:rsidRDefault="006A0352" w:rsidP="00335024">
      <w:pPr>
        <w:pStyle w:val="Nagwek3"/>
        <w:spacing w:before="0" w:beforeAutospacing="0" w:after="0" w:afterAutospacing="0"/>
        <w:jc w:val="center"/>
        <w:rPr>
          <w:rStyle w:val="Pogrubienie"/>
          <w:bCs/>
          <w:color w:val="FF0000"/>
          <w:sz w:val="22"/>
          <w:szCs w:val="22"/>
        </w:rPr>
      </w:pPr>
      <w:r w:rsidRPr="0015313E">
        <w:rPr>
          <w:color w:val="FF0000"/>
          <w:sz w:val="22"/>
          <w:szCs w:val="22"/>
        </w:rPr>
        <w:t xml:space="preserve">3. </w:t>
      </w:r>
      <w:r w:rsidR="004C0416" w:rsidRPr="0015313E">
        <w:rPr>
          <w:rStyle w:val="Pogrubienie"/>
          <w:b/>
          <w:bCs/>
          <w:color w:val="FF0000"/>
          <w:sz w:val="22"/>
          <w:szCs w:val="22"/>
        </w:rPr>
        <w:t>Dezynfekcja właściwa.</w:t>
      </w:r>
    </w:p>
    <w:p w:rsidR="004C0416" w:rsidRDefault="006A0352" w:rsidP="00335024">
      <w:pPr>
        <w:pStyle w:val="Nagwek3"/>
        <w:spacing w:before="0" w:beforeAutospacing="0" w:after="0" w:afterAutospacing="0"/>
        <w:jc w:val="center"/>
        <w:rPr>
          <w:b w:val="0"/>
          <w:sz w:val="22"/>
          <w:szCs w:val="22"/>
        </w:rPr>
      </w:pPr>
      <w:r w:rsidRPr="0015313E">
        <w:rPr>
          <w:rStyle w:val="Pogrubienie"/>
          <w:bCs/>
          <w:sz w:val="22"/>
          <w:szCs w:val="22"/>
        </w:rPr>
        <w:t>(</w:t>
      </w:r>
      <w:r w:rsidRPr="0015313E">
        <w:rPr>
          <w:b w:val="0"/>
          <w:sz w:val="22"/>
          <w:szCs w:val="22"/>
        </w:rPr>
        <w:t>p</w:t>
      </w:r>
      <w:r w:rsidR="004C0416" w:rsidRPr="0015313E">
        <w:rPr>
          <w:b w:val="0"/>
          <w:sz w:val="22"/>
          <w:szCs w:val="22"/>
        </w:rPr>
        <w:t xml:space="preserve">owinna być </w:t>
      </w:r>
      <w:r w:rsidR="004C0416" w:rsidRPr="0015313E">
        <w:rPr>
          <w:rStyle w:val="Pogrubienie"/>
          <w:sz w:val="22"/>
          <w:szCs w:val="22"/>
        </w:rPr>
        <w:t xml:space="preserve">przeprowadzana na suchej powierzchni, z uwagi na możliwość </w:t>
      </w:r>
      <w:r w:rsidR="004C0416" w:rsidRPr="0015313E">
        <w:rPr>
          <w:b w:val="0"/>
          <w:sz w:val="22"/>
          <w:szCs w:val="22"/>
        </w:rPr>
        <w:t>zmniejszenia stężenia preparatu, a tym samym zmniejszenia skuteczności działania stosowanego środka w przypadku dezynfekcji mokrej powierzchni</w:t>
      </w:r>
      <w:r w:rsidRPr="0015313E">
        <w:rPr>
          <w:b w:val="0"/>
          <w:sz w:val="22"/>
          <w:szCs w:val="22"/>
        </w:rPr>
        <w:t>)</w:t>
      </w:r>
      <w:r w:rsidR="00335024">
        <w:rPr>
          <w:b w:val="0"/>
          <w:sz w:val="22"/>
          <w:szCs w:val="22"/>
        </w:rPr>
        <w:t>.</w:t>
      </w:r>
    </w:p>
    <w:p w:rsidR="00335024" w:rsidRDefault="00335024" w:rsidP="00335024">
      <w:pPr>
        <w:pStyle w:val="Nagwek3"/>
        <w:spacing w:before="0" w:beforeAutospacing="0" w:after="0" w:afterAutospacing="0"/>
        <w:rPr>
          <w:b w:val="0"/>
          <w:sz w:val="22"/>
          <w:szCs w:val="22"/>
        </w:rPr>
      </w:pPr>
    </w:p>
    <w:p w:rsidR="00D85A45" w:rsidRDefault="00D85A45" w:rsidP="00335024">
      <w:pPr>
        <w:pStyle w:val="Nagwek3"/>
        <w:spacing w:before="0" w:beforeAutospacing="0" w:after="0" w:afterAutospacing="0"/>
        <w:rPr>
          <w:b w:val="0"/>
          <w:sz w:val="22"/>
          <w:szCs w:val="22"/>
        </w:rPr>
      </w:pPr>
    </w:p>
    <w:p w:rsidR="006A0352" w:rsidRPr="0015313E" w:rsidRDefault="009A58B8" w:rsidP="00002068">
      <w:pPr>
        <w:pStyle w:val="Nagwek3"/>
        <w:spacing w:before="0" w:beforeAutospacing="0" w:after="0" w:afterAutospacing="0"/>
        <w:jc w:val="center"/>
        <w:rPr>
          <w:color w:val="FF0000"/>
          <w:sz w:val="22"/>
          <w:szCs w:val="22"/>
        </w:rPr>
      </w:pPr>
      <w:r w:rsidRPr="0015313E">
        <w:rPr>
          <w:color w:val="FF0000"/>
          <w:sz w:val="22"/>
          <w:szCs w:val="22"/>
        </w:rPr>
        <w:lastRenderedPageBreak/>
        <w:t>Wybierając środek do dezynfekcji należy zwrócić uwagę na</w:t>
      </w:r>
      <w:r w:rsidR="002D393D">
        <w:rPr>
          <w:color w:val="FF0000"/>
          <w:sz w:val="22"/>
          <w:szCs w:val="22"/>
        </w:rPr>
        <w:t>:</w:t>
      </w:r>
    </w:p>
    <w:p w:rsidR="004C0416" w:rsidRPr="0015313E" w:rsidRDefault="009A58B8" w:rsidP="00702EEB">
      <w:pPr>
        <w:pStyle w:val="Nagwek3"/>
        <w:numPr>
          <w:ilvl w:val="0"/>
          <w:numId w:val="33"/>
        </w:numPr>
        <w:tabs>
          <w:tab w:val="left" w:pos="284"/>
        </w:tabs>
        <w:spacing w:before="0" w:beforeAutospacing="0" w:after="0" w:afterAutospacing="0"/>
        <w:rPr>
          <w:rStyle w:val="Pogrubienie"/>
          <w:bCs/>
          <w:sz w:val="22"/>
          <w:szCs w:val="22"/>
          <w:u w:val="single"/>
        </w:rPr>
      </w:pPr>
      <w:r w:rsidRPr="0015313E">
        <w:rPr>
          <w:rStyle w:val="Pogrubienie"/>
          <w:bCs/>
          <w:sz w:val="22"/>
          <w:szCs w:val="22"/>
        </w:rPr>
        <w:t>S</w:t>
      </w:r>
      <w:r w:rsidR="004C0416" w:rsidRPr="0015313E">
        <w:rPr>
          <w:rStyle w:val="Pogrubienie"/>
          <w:bCs/>
          <w:sz w:val="22"/>
          <w:szCs w:val="22"/>
        </w:rPr>
        <w:t>pektrum działania na drobnoustroje: produkt powinien wykazywać działanie wirusobójcze</w:t>
      </w:r>
      <w:r w:rsidR="00C903F9">
        <w:rPr>
          <w:rStyle w:val="Pogrubienie"/>
          <w:bCs/>
          <w:sz w:val="22"/>
          <w:szCs w:val="22"/>
        </w:rPr>
        <w:t>;</w:t>
      </w:r>
    </w:p>
    <w:p w:rsidR="004C0416" w:rsidRPr="0015313E" w:rsidRDefault="004C0416" w:rsidP="00702EEB">
      <w:pPr>
        <w:pStyle w:val="Nagwek3"/>
        <w:numPr>
          <w:ilvl w:val="0"/>
          <w:numId w:val="33"/>
        </w:numPr>
        <w:tabs>
          <w:tab w:val="left" w:pos="284"/>
        </w:tabs>
        <w:spacing w:before="0" w:beforeAutospacing="0" w:after="0" w:afterAutospacing="0"/>
        <w:rPr>
          <w:b w:val="0"/>
          <w:sz w:val="22"/>
          <w:szCs w:val="22"/>
        </w:rPr>
      </w:pPr>
      <w:r w:rsidRPr="0015313E">
        <w:rPr>
          <w:rStyle w:val="Pogrubienie"/>
          <w:bCs/>
          <w:sz w:val="22"/>
          <w:szCs w:val="22"/>
        </w:rPr>
        <w:t xml:space="preserve">Zakres temperatur - </w:t>
      </w:r>
      <w:r w:rsidRPr="0015313E">
        <w:rPr>
          <w:b w:val="0"/>
          <w:sz w:val="22"/>
          <w:szCs w:val="22"/>
        </w:rPr>
        <w:t>środek dezynfekcyjny</w:t>
      </w:r>
      <w:r w:rsidR="009A58B8" w:rsidRPr="0015313E">
        <w:rPr>
          <w:b w:val="0"/>
          <w:sz w:val="22"/>
          <w:szCs w:val="22"/>
        </w:rPr>
        <w:t xml:space="preserve"> powinien być skuteczny zarówno</w:t>
      </w:r>
      <w:r w:rsidR="00C903F9">
        <w:rPr>
          <w:b w:val="0"/>
          <w:sz w:val="22"/>
          <w:szCs w:val="22"/>
        </w:rPr>
        <w:t xml:space="preserve"> w wysokiej</w:t>
      </w:r>
      <w:r w:rsidR="00702EEB">
        <w:rPr>
          <w:b w:val="0"/>
          <w:sz w:val="22"/>
          <w:szCs w:val="22"/>
        </w:rPr>
        <w:t>,</w:t>
      </w:r>
      <w:r w:rsidRPr="0015313E">
        <w:rPr>
          <w:b w:val="0"/>
          <w:sz w:val="22"/>
          <w:szCs w:val="22"/>
        </w:rPr>
        <w:t xml:space="preserve"> </w:t>
      </w:r>
      <w:r w:rsidR="00702EEB">
        <w:rPr>
          <w:b w:val="0"/>
          <w:sz w:val="22"/>
          <w:szCs w:val="22"/>
        </w:rPr>
        <w:t>jak</w:t>
      </w:r>
      <w:r w:rsidR="00C903F9">
        <w:rPr>
          <w:b w:val="0"/>
          <w:sz w:val="22"/>
          <w:szCs w:val="22"/>
        </w:rPr>
        <w:t xml:space="preserve">     i niskiej temperaturze</w:t>
      </w:r>
      <w:r w:rsidR="00702EEB">
        <w:rPr>
          <w:b w:val="0"/>
          <w:sz w:val="22"/>
          <w:szCs w:val="22"/>
        </w:rPr>
        <w:t xml:space="preserve"> w</w:t>
      </w:r>
      <w:r w:rsidR="00C903F9">
        <w:rPr>
          <w:b w:val="0"/>
          <w:sz w:val="22"/>
          <w:szCs w:val="22"/>
        </w:rPr>
        <w:t xml:space="preserve"> budynku;</w:t>
      </w:r>
    </w:p>
    <w:p w:rsidR="004C0416" w:rsidRPr="0015313E" w:rsidRDefault="00C903F9" w:rsidP="00702EEB">
      <w:pPr>
        <w:pStyle w:val="Nagwek3"/>
        <w:numPr>
          <w:ilvl w:val="0"/>
          <w:numId w:val="33"/>
        </w:numPr>
        <w:spacing w:before="0" w:beforeAutospacing="0" w:after="0" w:afterAutospacing="0"/>
        <w:jc w:val="both"/>
        <w:rPr>
          <w:b w:val="0"/>
          <w:sz w:val="22"/>
          <w:szCs w:val="22"/>
        </w:rPr>
      </w:pPr>
      <w:r>
        <w:rPr>
          <w:rStyle w:val="Pogrubienie"/>
          <w:bCs/>
          <w:sz w:val="22"/>
          <w:szCs w:val="22"/>
        </w:rPr>
        <w:t xml:space="preserve">Bezpieczeństwo </w:t>
      </w:r>
      <w:r w:rsidR="004C0416" w:rsidRPr="0015313E">
        <w:rPr>
          <w:rStyle w:val="Pogrubienie"/>
          <w:bCs/>
          <w:sz w:val="22"/>
          <w:szCs w:val="22"/>
        </w:rPr>
        <w:t>działania środka dezynfekującego</w:t>
      </w:r>
      <w:r w:rsidR="009A58B8" w:rsidRPr="0015313E">
        <w:rPr>
          <w:rStyle w:val="Pogrubienie"/>
          <w:bCs/>
          <w:sz w:val="22"/>
          <w:szCs w:val="22"/>
        </w:rPr>
        <w:t>: produkt powinien być</w:t>
      </w:r>
      <w:r w:rsidR="00351A8A">
        <w:rPr>
          <w:rStyle w:val="Pogrubienie"/>
          <w:bCs/>
          <w:sz w:val="22"/>
          <w:szCs w:val="22"/>
        </w:rPr>
        <w:t xml:space="preserve"> </w:t>
      </w:r>
      <w:proofErr w:type="spellStart"/>
      <w:r w:rsidR="00351A8A">
        <w:rPr>
          <w:rStyle w:val="Pogrubienie"/>
          <w:bCs/>
          <w:sz w:val="22"/>
          <w:szCs w:val="22"/>
        </w:rPr>
        <w:t>biodegradowalny</w:t>
      </w:r>
      <w:proofErr w:type="spellEnd"/>
      <w:r w:rsidR="00351A8A">
        <w:rPr>
          <w:rStyle w:val="Pogrubienie"/>
          <w:bCs/>
          <w:sz w:val="22"/>
          <w:szCs w:val="22"/>
        </w:rPr>
        <w:t xml:space="preserve">, </w:t>
      </w:r>
      <w:r w:rsidR="001526AF">
        <w:rPr>
          <w:rStyle w:val="Pogrubienie"/>
          <w:bCs/>
          <w:sz w:val="22"/>
          <w:szCs w:val="22"/>
        </w:rPr>
        <w:t xml:space="preserve">nie wymagający </w:t>
      </w:r>
      <w:r>
        <w:rPr>
          <w:rStyle w:val="Pogrubienie"/>
          <w:bCs/>
          <w:sz w:val="22"/>
          <w:szCs w:val="22"/>
        </w:rPr>
        <w:t xml:space="preserve">spłukiwania, </w:t>
      </w:r>
      <w:r w:rsidR="004C0416" w:rsidRPr="0015313E">
        <w:rPr>
          <w:rStyle w:val="Pogrubienie"/>
          <w:sz w:val="22"/>
          <w:szCs w:val="22"/>
        </w:rPr>
        <w:t>nie powinien korodować</w:t>
      </w:r>
      <w:r w:rsidR="004C0416" w:rsidRPr="0015313E">
        <w:rPr>
          <w:b w:val="0"/>
          <w:sz w:val="22"/>
          <w:szCs w:val="22"/>
        </w:rPr>
        <w:t xml:space="preserve"> z elementami wyposażenia</w:t>
      </w:r>
      <w:r>
        <w:rPr>
          <w:b w:val="0"/>
          <w:sz w:val="22"/>
          <w:szCs w:val="22"/>
        </w:rPr>
        <w:t>;</w:t>
      </w:r>
    </w:p>
    <w:p w:rsidR="00335024" w:rsidRPr="00D85A45" w:rsidRDefault="00955072" w:rsidP="00702EEB">
      <w:pPr>
        <w:pStyle w:val="Nagwek3"/>
        <w:numPr>
          <w:ilvl w:val="0"/>
          <w:numId w:val="33"/>
        </w:numPr>
        <w:tabs>
          <w:tab w:val="left" w:pos="0"/>
          <w:tab w:val="left" w:pos="567"/>
        </w:tabs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15313E">
        <w:rPr>
          <w:rStyle w:val="Pogrubienie"/>
          <w:sz w:val="22"/>
          <w:szCs w:val="22"/>
        </w:rPr>
        <w:t>Zakres stosowania</w:t>
      </w:r>
      <w:r w:rsidR="004C0416" w:rsidRPr="0015313E">
        <w:rPr>
          <w:rStyle w:val="Pogrubienie"/>
          <w:sz w:val="22"/>
          <w:szCs w:val="22"/>
        </w:rPr>
        <w:t xml:space="preserve">: </w:t>
      </w:r>
      <w:r w:rsidR="00702EEB">
        <w:rPr>
          <w:rStyle w:val="Pogrubienie"/>
          <w:sz w:val="22"/>
          <w:szCs w:val="22"/>
        </w:rPr>
        <w:t xml:space="preserve">produkt powinien służyć </w:t>
      </w:r>
      <w:r w:rsidR="004C0416" w:rsidRPr="0015313E">
        <w:rPr>
          <w:rStyle w:val="Pogrubienie"/>
          <w:sz w:val="22"/>
          <w:szCs w:val="22"/>
        </w:rPr>
        <w:t xml:space="preserve">do </w:t>
      </w:r>
      <w:r w:rsidR="004C0416" w:rsidRPr="0015313E">
        <w:rPr>
          <w:b w:val="0"/>
          <w:sz w:val="22"/>
          <w:szCs w:val="22"/>
        </w:rPr>
        <w:t>dezynfekcji budynków, wy</w:t>
      </w:r>
      <w:r w:rsidRPr="0015313E">
        <w:rPr>
          <w:b w:val="0"/>
          <w:sz w:val="22"/>
          <w:szCs w:val="22"/>
        </w:rPr>
        <w:t xml:space="preserve">posażenia, ziemi wokół budynku, </w:t>
      </w:r>
      <w:r w:rsidR="00335024">
        <w:rPr>
          <w:b w:val="0"/>
          <w:sz w:val="22"/>
          <w:szCs w:val="22"/>
        </w:rPr>
        <w:t xml:space="preserve">samochodów, </w:t>
      </w:r>
      <w:r w:rsidR="004C0416" w:rsidRPr="0015313E">
        <w:rPr>
          <w:b w:val="0"/>
          <w:sz w:val="22"/>
          <w:szCs w:val="22"/>
        </w:rPr>
        <w:t>obuwia, mat dezynfekcyjnych i basenów przejazdowych.</w:t>
      </w:r>
    </w:p>
    <w:p w:rsidR="004C0416" w:rsidRPr="0015313E" w:rsidRDefault="004C0416" w:rsidP="00335024">
      <w:pPr>
        <w:pStyle w:val="Nagwek3"/>
        <w:tabs>
          <w:tab w:val="left" w:pos="1845"/>
        </w:tabs>
        <w:spacing w:before="0" w:beforeAutospacing="0" w:after="0" w:afterAutospacing="0"/>
        <w:rPr>
          <w:color w:val="FF0000"/>
          <w:sz w:val="22"/>
          <w:szCs w:val="22"/>
        </w:rPr>
      </w:pPr>
    </w:p>
    <w:p w:rsidR="00A21F83" w:rsidRDefault="00A21F83" w:rsidP="00335024">
      <w:pPr>
        <w:pStyle w:val="Nagwek3"/>
        <w:spacing w:before="0" w:beforeAutospacing="0" w:after="0" w:afterAutospacing="0"/>
        <w:jc w:val="center"/>
        <w:rPr>
          <w:rStyle w:val="Pogrubienie"/>
          <w:b/>
          <w:color w:val="000000" w:themeColor="text1"/>
          <w:sz w:val="22"/>
          <w:szCs w:val="22"/>
        </w:rPr>
      </w:pPr>
    </w:p>
    <w:p w:rsidR="00A21F83" w:rsidRDefault="00A21F83" w:rsidP="00335024">
      <w:pPr>
        <w:pStyle w:val="Nagwek3"/>
        <w:spacing w:before="0" w:beforeAutospacing="0" w:after="0" w:afterAutospacing="0"/>
        <w:jc w:val="center"/>
        <w:rPr>
          <w:rStyle w:val="Pogrubienie"/>
          <w:b/>
          <w:color w:val="000000" w:themeColor="text1"/>
          <w:sz w:val="22"/>
          <w:szCs w:val="22"/>
        </w:rPr>
      </w:pPr>
    </w:p>
    <w:p w:rsidR="00A21F83" w:rsidRDefault="00A21F83" w:rsidP="00335024">
      <w:pPr>
        <w:pStyle w:val="Nagwek3"/>
        <w:spacing w:before="0" w:beforeAutospacing="0" w:after="0" w:afterAutospacing="0"/>
        <w:jc w:val="center"/>
        <w:rPr>
          <w:rStyle w:val="Pogrubienie"/>
          <w:b/>
          <w:color w:val="000000" w:themeColor="text1"/>
          <w:sz w:val="22"/>
          <w:szCs w:val="22"/>
        </w:rPr>
      </w:pPr>
    </w:p>
    <w:p w:rsidR="004C0416" w:rsidRPr="00073E81" w:rsidRDefault="004C0416" w:rsidP="00335024">
      <w:pPr>
        <w:pStyle w:val="Nagwek3"/>
        <w:spacing w:before="0" w:beforeAutospacing="0" w:after="0" w:afterAutospacing="0"/>
        <w:jc w:val="center"/>
        <w:rPr>
          <w:rStyle w:val="Pogrubienie"/>
          <w:b/>
          <w:color w:val="000000" w:themeColor="text1"/>
          <w:sz w:val="22"/>
          <w:szCs w:val="22"/>
        </w:rPr>
      </w:pPr>
      <w:r w:rsidRPr="00073E81">
        <w:rPr>
          <w:rStyle w:val="Pogrubienie"/>
          <w:b/>
          <w:color w:val="000000" w:themeColor="text1"/>
          <w:sz w:val="22"/>
          <w:szCs w:val="22"/>
        </w:rPr>
        <w:t>Dezynfekcję</w:t>
      </w:r>
      <w:r w:rsidR="00955072" w:rsidRPr="00073E81">
        <w:rPr>
          <w:rStyle w:val="Pogrubienie"/>
          <w:b/>
          <w:color w:val="000000" w:themeColor="text1"/>
          <w:sz w:val="22"/>
          <w:szCs w:val="22"/>
        </w:rPr>
        <w:t xml:space="preserve"> obiektów inwentarskich</w:t>
      </w:r>
      <w:r w:rsidRPr="00073E81">
        <w:rPr>
          <w:rStyle w:val="Pogrubienie"/>
          <w:b/>
          <w:color w:val="000000" w:themeColor="text1"/>
          <w:sz w:val="22"/>
          <w:szCs w:val="22"/>
        </w:rPr>
        <w:t xml:space="preserve"> należy przeprowadzać w</w:t>
      </w:r>
    </w:p>
    <w:p w:rsidR="00335024" w:rsidRPr="00073E81" w:rsidRDefault="004C0416" w:rsidP="00D85A45">
      <w:pPr>
        <w:pStyle w:val="Nagwek3"/>
        <w:spacing w:before="0" w:beforeAutospacing="0" w:after="0" w:afterAutospacing="0"/>
        <w:jc w:val="center"/>
        <w:rPr>
          <w:bCs w:val="0"/>
          <w:color w:val="000000" w:themeColor="text1"/>
          <w:sz w:val="22"/>
          <w:szCs w:val="22"/>
        </w:rPr>
      </w:pPr>
      <w:r w:rsidRPr="00073E81">
        <w:rPr>
          <w:rStyle w:val="Pogrubienie"/>
          <w:b/>
          <w:color w:val="000000" w:themeColor="text1"/>
          <w:sz w:val="22"/>
          <w:szCs w:val="22"/>
        </w:rPr>
        <w:t> systemie pomieszczenie puste-pełne</w:t>
      </w:r>
      <w:r w:rsidR="00D85A45" w:rsidRPr="00073E81">
        <w:rPr>
          <w:rStyle w:val="Pogrubienie"/>
          <w:b/>
          <w:color w:val="000000" w:themeColor="text1"/>
          <w:sz w:val="22"/>
          <w:szCs w:val="22"/>
        </w:rPr>
        <w:t xml:space="preserve"> </w:t>
      </w:r>
      <w:r w:rsidR="00335024" w:rsidRPr="00073E81">
        <w:rPr>
          <w:color w:val="000000" w:themeColor="text1"/>
          <w:sz w:val="22"/>
          <w:szCs w:val="22"/>
        </w:rPr>
        <w:t>oraz</w:t>
      </w:r>
    </w:p>
    <w:p w:rsidR="00335024" w:rsidRPr="00073E81" w:rsidRDefault="004C0416" w:rsidP="00002068">
      <w:pPr>
        <w:pStyle w:val="Nagwek3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073E81">
        <w:rPr>
          <w:color w:val="000000" w:themeColor="text1"/>
          <w:sz w:val="22"/>
          <w:szCs w:val="22"/>
        </w:rPr>
        <w:t> dbać o codzienne rutynowe działania jak dezynfekcja rąk, obuwia, pojazdów itd.</w:t>
      </w:r>
    </w:p>
    <w:p w:rsidR="00A21F83" w:rsidRDefault="00A21F83" w:rsidP="00D85A45">
      <w:pPr>
        <w:pStyle w:val="Nagwek3"/>
        <w:spacing w:before="0" w:beforeAutospacing="0" w:after="0" w:afterAutospacing="0"/>
        <w:jc w:val="center"/>
        <w:rPr>
          <w:color w:val="FF0000"/>
          <w:sz w:val="22"/>
          <w:szCs w:val="22"/>
        </w:rPr>
      </w:pPr>
    </w:p>
    <w:p w:rsidR="00A21F83" w:rsidRDefault="00A21F83" w:rsidP="00D85A45">
      <w:pPr>
        <w:pStyle w:val="Nagwek3"/>
        <w:spacing w:before="0" w:beforeAutospacing="0" w:after="0" w:afterAutospacing="0"/>
        <w:jc w:val="center"/>
        <w:rPr>
          <w:color w:val="FF0000"/>
          <w:sz w:val="22"/>
          <w:szCs w:val="22"/>
        </w:rPr>
      </w:pPr>
    </w:p>
    <w:p w:rsidR="00A21F83" w:rsidRDefault="00A21F83" w:rsidP="00D85A45">
      <w:pPr>
        <w:pStyle w:val="Nagwek3"/>
        <w:spacing w:before="0" w:beforeAutospacing="0" w:after="0" w:afterAutospacing="0"/>
        <w:jc w:val="center"/>
        <w:rPr>
          <w:color w:val="FF0000"/>
          <w:sz w:val="22"/>
          <w:szCs w:val="22"/>
        </w:rPr>
      </w:pPr>
    </w:p>
    <w:p w:rsidR="00A21F83" w:rsidRPr="00086FF6" w:rsidRDefault="00435F07" w:rsidP="00086FF6">
      <w:pPr>
        <w:pStyle w:val="Nagwek3"/>
        <w:spacing w:before="0" w:beforeAutospacing="0" w:after="0" w:afterAutospacing="0"/>
        <w:jc w:val="center"/>
        <w:rPr>
          <w:color w:val="FF0000"/>
          <w:sz w:val="22"/>
          <w:szCs w:val="22"/>
        </w:rPr>
      </w:pPr>
      <w:r w:rsidRPr="00073E81">
        <w:rPr>
          <w:color w:val="FF0000"/>
          <w:sz w:val="22"/>
          <w:szCs w:val="22"/>
        </w:rPr>
        <w:t xml:space="preserve">W przypadku konieczności  zachowania szczególnych środków ostrożności przy stosowaniu produktu </w:t>
      </w:r>
      <w:proofErr w:type="spellStart"/>
      <w:r w:rsidRPr="00073E81">
        <w:rPr>
          <w:color w:val="FF0000"/>
          <w:sz w:val="22"/>
          <w:szCs w:val="22"/>
        </w:rPr>
        <w:t>biobójczego</w:t>
      </w:r>
      <w:proofErr w:type="spellEnd"/>
      <w:r w:rsidRPr="00073E81">
        <w:rPr>
          <w:color w:val="FF0000"/>
          <w:sz w:val="22"/>
          <w:szCs w:val="22"/>
        </w:rPr>
        <w:t xml:space="preserve">, w celu zapewnienia bezpieczeństwa osób je stosujących, zwierząt przybywających w pomieszczeniach, w których produkty stosowano a także środowiska (wody, gleby) właściwym jest nawiązanie kontaktu z </w:t>
      </w:r>
      <w:r w:rsidRPr="00073E81">
        <w:rPr>
          <w:color w:val="FF0000"/>
          <w:sz w:val="22"/>
          <w:szCs w:val="22"/>
          <w:u w:val="single"/>
        </w:rPr>
        <w:t>profesjonalną firmą prowadzącą dezynfekcję.</w:t>
      </w:r>
    </w:p>
    <w:p w:rsidR="00393227" w:rsidRDefault="00393227" w:rsidP="00A21F83">
      <w:pPr>
        <w:pStyle w:val="Nagwek3"/>
        <w:spacing w:before="0" w:beforeAutospacing="0" w:after="0" w:afterAutospacing="0"/>
        <w:jc w:val="center"/>
        <w:rPr>
          <w:color w:val="FF0000"/>
          <w:sz w:val="22"/>
          <w:szCs w:val="22"/>
        </w:rPr>
      </w:pPr>
    </w:p>
    <w:p w:rsidR="00393227" w:rsidRPr="00590C43" w:rsidRDefault="00393227" w:rsidP="00A21F83">
      <w:pPr>
        <w:pStyle w:val="Nagwek3"/>
        <w:spacing w:before="0" w:beforeAutospacing="0" w:after="0" w:afterAutospacing="0"/>
        <w:jc w:val="center"/>
        <w:rPr>
          <w:color w:val="FF0000"/>
          <w:sz w:val="22"/>
          <w:szCs w:val="22"/>
        </w:rPr>
      </w:pPr>
    </w:p>
    <w:p w:rsidR="00435F07" w:rsidRPr="00A21F83" w:rsidRDefault="00435F07" w:rsidP="00A21F83">
      <w:pPr>
        <w:pStyle w:val="Nagwek3"/>
        <w:spacing w:before="0" w:beforeAutospacing="0" w:after="0" w:afterAutospacing="0"/>
        <w:jc w:val="center"/>
        <w:rPr>
          <w:sz w:val="22"/>
          <w:szCs w:val="22"/>
        </w:rPr>
      </w:pPr>
    </w:p>
    <w:p w:rsidR="00657822" w:rsidRDefault="00393227" w:rsidP="00A21F83">
      <w:pPr>
        <w:pStyle w:val="Nagwek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WYKAZ PRODUKTÓW BIOBÓJCZYCH ZNAJDUJE SIĘ NA STRONIE </w:t>
      </w:r>
    </w:p>
    <w:p w:rsidR="00393227" w:rsidRPr="00393227" w:rsidRDefault="00393227" w:rsidP="00A21F83">
      <w:pPr>
        <w:pStyle w:val="Nagwek3"/>
        <w:spacing w:before="0" w:beforeAutospacing="0" w:after="0" w:afterAutospacing="0"/>
        <w:jc w:val="center"/>
        <w:rPr>
          <w:sz w:val="22"/>
          <w:szCs w:val="22"/>
          <w:u w:val="single"/>
        </w:rPr>
      </w:pPr>
      <w:r w:rsidRPr="00393227">
        <w:rPr>
          <w:sz w:val="22"/>
          <w:szCs w:val="22"/>
          <w:u w:val="single"/>
        </w:rPr>
        <w:t xml:space="preserve">URZĘDU REJESTRACJI PRODUKTÓW LECZNICZYCH, WYROBÓW MEDYCZNYCH I PRODUKTÓW BIOBÓJCZYCH </w:t>
      </w:r>
    </w:p>
    <w:p w:rsidR="00435F07" w:rsidRDefault="00393227" w:rsidP="00A21F83">
      <w:pPr>
        <w:pStyle w:val="Nagwek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ORAZ </w:t>
      </w:r>
    </w:p>
    <w:p w:rsidR="00657822" w:rsidRDefault="00393227" w:rsidP="00A21F83">
      <w:pPr>
        <w:pStyle w:val="Nagwek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W BIULETYNIE INFORMACJI P</w:t>
      </w:r>
      <w:r w:rsidRPr="00A21F83">
        <w:rPr>
          <w:sz w:val="22"/>
          <w:szCs w:val="22"/>
        </w:rPr>
        <w:t xml:space="preserve">UBLICZNEJ </w:t>
      </w:r>
      <w:r>
        <w:rPr>
          <w:sz w:val="22"/>
          <w:szCs w:val="22"/>
        </w:rPr>
        <w:t>POD ADRESEM</w:t>
      </w:r>
      <w:r w:rsidRPr="00A21F83">
        <w:rPr>
          <w:sz w:val="22"/>
          <w:szCs w:val="22"/>
        </w:rPr>
        <w:t xml:space="preserve">: </w:t>
      </w:r>
    </w:p>
    <w:p w:rsidR="006B67BE" w:rsidRDefault="00132F6B" w:rsidP="006B67BE">
      <w:pPr>
        <w:pStyle w:val="Nagwek3"/>
        <w:spacing w:before="0" w:beforeAutospacing="0" w:after="0" w:afterAutospacing="0"/>
        <w:jc w:val="both"/>
      </w:pPr>
      <w:hyperlink r:id="rId18" w:history="1">
        <w:r w:rsidRPr="00633D1D">
          <w:rPr>
            <w:rStyle w:val="Hipercze"/>
          </w:rPr>
          <w:t>http://bip.urpl.gov.pl/pl/biuletyny-i-wykazy/produkty-biob%C3%B3jcze</w:t>
        </w:r>
      </w:hyperlink>
    </w:p>
    <w:p w:rsidR="00132F6B" w:rsidRDefault="00132F6B" w:rsidP="006B67BE">
      <w:pPr>
        <w:pStyle w:val="Nagwek3"/>
        <w:spacing w:before="0" w:beforeAutospacing="0" w:after="0" w:afterAutospacing="0"/>
        <w:jc w:val="both"/>
        <w:rPr>
          <w:sz w:val="19"/>
          <w:szCs w:val="19"/>
        </w:rPr>
      </w:pPr>
    </w:p>
    <w:p w:rsidR="006B67BE" w:rsidRDefault="006B67BE" w:rsidP="006B67BE">
      <w:pPr>
        <w:pStyle w:val="Nagwek3"/>
        <w:spacing w:before="0" w:beforeAutospacing="0" w:after="0" w:afterAutospacing="0"/>
        <w:jc w:val="both"/>
        <w:rPr>
          <w:sz w:val="19"/>
          <w:szCs w:val="19"/>
        </w:rPr>
      </w:pPr>
    </w:p>
    <w:p w:rsidR="00086FF6" w:rsidRPr="00435F07" w:rsidRDefault="00086FF6" w:rsidP="00086FF6">
      <w:pPr>
        <w:pStyle w:val="Nagwek3"/>
        <w:spacing w:before="0" w:beforeAutospacing="0" w:after="0" w:afterAutospacing="0"/>
        <w:rPr>
          <w:sz w:val="22"/>
          <w:szCs w:val="22"/>
        </w:rPr>
      </w:pPr>
    </w:p>
    <w:p w:rsidR="00086FF6" w:rsidRPr="00657822" w:rsidRDefault="00086FF6" w:rsidP="00086FF6">
      <w:pPr>
        <w:pStyle w:val="Nagwek3"/>
        <w:spacing w:before="0" w:beforeAutospacing="0" w:after="0" w:afterAutospacing="0"/>
        <w:jc w:val="center"/>
        <w:rPr>
          <w:sz w:val="22"/>
          <w:szCs w:val="22"/>
        </w:rPr>
      </w:pPr>
      <w:r w:rsidRPr="00657822">
        <w:rPr>
          <w:sz w:val="22"/>
          <w:szCs w:val="22"/>
        </w:rPr>
        <w:t xml:space="preserve">PRODUKTY BIOBÓJCZE PRZEZNACZONE DO STOSOWANIA </w:t>
      </w:r>
    </w:p>
    <w:p w:rsidR="00086FF6" w:rsidRPr="00657822" w:rsidRDefault="00086FF6" w:rsidP="00086FF6">
      <w:pPr>
        <w:pStyle w:val="Nagwek3"/>
        <w:spacing w:before="0" w:beforeAutospacing="0" w:after="0" w:afterAutospacing="0"/>
        <w:jc w:val="center"/>
        <w:rPr>
          <w:sz w:val="22"/>
          <w:szCs w:val="22"/>
        </w:rPr>
      </w:pPr>
      <w:r w:rsidRPr="00657822">
        <w:rPr>
          <w:sz w:val="22"/>
          <w:szCs w:val="22"/>
          <w:u w:val="single"/>
        </w:rPr>
        <w:t>W HIGIENIE WETERYNARYJNEJ</w:t>
      </w:r>
      <w:r w:rsidRPr="00657822">
        <w:rPr>
          <w:sz w:val="22"/>
          <w:szCs w:val="22"/>
        </w:rPr>
        <w:t xml:space="preserve"> </w:t>
      </w:r>
    </w:p>
    <w:p w:rsidR="00086FF6" w:rsidRPr="00393227" w:rsidRDefault="00086FF6" w:rsidP="00086FF6">
      <w:pPr>
        <w:pStyle w:val="Nagwek3"/>
        <w:spacing w:before="0" w:beforeAutospacing="0" w:after="0" w:afterAutospacing="0"/>
        <w:jc w:val="center"/>
        <w:rPr>
          <w:sz w:val="22"/>
          <w:szCs w:val="22"/>
        </w:rPr>
      </w:pPr>
      <w:r w:rsidRPr="00393227">
        <w:rPr>
          <w:sz w:val="22"/>
          <w:szCs w:val="22"/>
        </w:rPr>
        <w:t>NALEŻĄ DO</w:t>
      </w:r>
    </w:p>
    <w:p w:rsidR="00086FF6" w:rsidRPr="00657822" w:rsidRDefault="00086FF6" w:rsidP="00086FF6">
      <w:pPr>
        <w:pStyle w:val="Nagwek3"/>
        <w:spacing w:before="0" w:beforeAutospacing="0" w:after="0" w:afterAutospacing="0"/>
        <w:jc w:val="center"/>
        <w:rPr>
          <w:color w:val="FF0000"/>
          <w:sz w:val="22"/>
          <w:szCs w:val="22"/>
        </w:rPr>
      </w:pPr>
      <w:r w:rsidRPr="00657822">
        <w:rPr>
          <w:color w:val="FF0000"/>
          <w:sz w:val="22"/>
          <w:szCs w:val="22"/>
          <w:u w:val="single"/>
        </w:rPr>
        <w:t>GRUPY PRODUKTOWEJ PT3</w:t>
      </w:r>
      <w:r w:rsidRPr="00657822">
        <w:rPr>
          <w:color w:val="FF0000"/>
          <w:sz w:val="22"/>
          <w:szCs w:val="22"/>
        </w:rPr>
        <w:t>.</w:t>
      </w:r>
    </w:p>
    <w:p w:rsidR="00435F07" w:rsidRDefault="00435F07" w:rsidP="00BB4532">
      <w:pPr>
        <w:pStyle w:val="Nagwek3"/>
        <w:spacing w:before="0" w:beforeAutospacing="0" w:after="0" w:afterAutospacing="0"/>
        <w:jc w:val="center"/>
        <w:rPr>
          <w:sz w:val="19"/>
          <w:szCs w:val="19"/>
        </w:rPr>
      </w:pPr>
    </w:p>
    <w:p w:rsidR="00393227" w:rsidRDefault="00393227" w:rsidP="00BB4532">
      <w:pPr>
        <w:pStyle w:val="Nagwek3"/>
        <w:spacing w:before="0" w:beforeAutospacing="0" w:after="0" w:afterAutospacing="0"/>
        <w:jc w:val="center"/>
        <w:rPr>
          <w:sz w:val="19"/>
          <w:szCs w:val="19"/>
        </w:rPr>
      </w:pPr>
    </w:p>
    <w:p w:rsidR="00435F07" w:rsidRDefault="00435F07" w:rsidP="00BB4532">
      <w:pPr>
        <w:pStyle w:val="Nagwek3"/>
        <w:spacing w:before="0" w:beforeAutospacing="0" w:after="0" w:afterAutospacing="0"/>
        <w:jc w:val="center"/>
        <w:rPr>
          <w:sz w:val="19"/>
          <w:szCs w:val="19"/>
        </w:rPr>
      </w:pPr>
    </w:p>
    <w:p w:rsidR="00A21F83" w:rsidRDefault="00D85A45" w:rsidP="00702EEB">
      <w:pPr>
        <w:pStyle w:val="Nagwek3"/>
        <w:spacing w:before="0" w:beforeAutospacing="0" w:after="0" w:afterAutospacing="0"/>
        <w:jc w:val="center"/>
        <w:rPr>
          <w:color w:val="FF0000"/>
          <w:sz w:val="22"/>
          <w:szCs w:val="22"/>
        </w:rPr>
      </w:pPr>
      <w:r w:rsidRPr="0015313E">
        <w:rPr>
          <w:color w:val="FF0000"/>
          <w:sz w:val="22"/>
          <w:szCs w:val="22"/>
        </w:rPr>
        <w:t>Każdorazowo</w:t>
      </w:r>
      <w:r w:rsidR="006B67BE">
        <w:rPr>
          <w:color w:val="FF0000"/>
          <w:sz w:val="22"/>
          <w:szCs w:val="22"/>
        </w:rPr>
        <w:t xml:space="preserve"> przed dokonaniem wyboru produktu </w:t>
      </w:r>
      <w:proofErr w:type="spellStart"/>
      <w:r w:rsidR="006B67BE">
        <w:rPr>
          <w:color w:val="FF0000"/>
          <w:sz w:val="22"/>
          <w:szCs w:val="22"/>
        </w:rPr>
        <w:t>biobójczego</w:t>
      </w:r>
      <w:proofErr w:type="spellEnd"/>
      <w:r w:rsidR="006B67BE">
        <w:rPr>
          <w:color w:val="FF0000"/>
          <w:sz w:val="22"/>
          <w:szCs w:val="22"/>
        </w:rPr>
        <w:t xml:space="preserve"> do celów dezynfekcyjnych należy upewnić</w:t>
      </w:r>
      <w:r w:rsidR="00A21F83">
        <w:rPr>
          <w:color w:val="FF0000"/>
          <w:sz w:val="22"/>
          <w:szCs w:val="22"/>
        </w:rPr>
        <w:t xml:space="preserve"> się, że dany preparat wykazuje </w:t>
      </w:r>
      <w:r w:rsidR="00A21F83" w:rsidRPr="000D2F8C">
        <w:rPr>
          <w:color w:val="FF0000"/>
          <w:sz w:val="22"/>
          <w:szCs w:val="22"/>
          <w:u w:val="single"/>
        </w:rPr>
        <w:t xml:space="preserve">działanie wirusobójcze. </w:t>
      </w:r>
      <w:r w:rsidR="00A21F83">
        <w:rPr>
          <w:color w:val="FF0000"/>
          <w:sz w:val="22"/>
          <w:szCs w:val="22"/>
        </w:rPr>
        <w:t xml:space="preserve">Informacja ta zawarta jest w ulotce produktu </w:t>
      </w:r>
      <w:proofErr w:type="spellStart"/>
      <w:r w:rsidR="00A21F83">
        <w:rPr>
          <w:color w:val="FF0000"/>
          <w:sz w:val="22"/>
          <w:szCs w:val="22"/>
        </w:rPr>
        <w:t>biobójczego</w:t>
      </w:r>
      <w:proofErr w:type="spellEnd"/>
      <w:r w:rsidR="00A21F83">
        <w:rPr>
          <w:color w:val="FF0000"/>
          <w:sz w:val="22"/>
          <w:szCs w:val="22"/>
        </w:rPr>
        <w:t xml:space="preserve"> lub w materiałach informacyjnych towarzyszących danemu produktowi. </w:t>
      </w:r>
      <w:r w:rsidRPr="0015313E">
        <w:rPr>
          <w:color w:val="FF0000"/>
          <w:sz w:val="22"/>
          <w:szCs w:val="22"/>
        </w:rPr>
        <w:t xml:space="preserve"> </w:t>
      </w:r>
    </w:p>
    <w:p w:rsidR="00D85A45" w:rsidRPr="00EC2E84" w:rsidRDefault="00EC2E84" w:rsidP="00702EEB">
      <w:pPr>
        <w:pStyle w:val="Nagwek3"/>
        <w:spacing w:before="0" w:beforeAutospacing="0" w:after="0" w:afterAutospacing="0"/>
        <w:jc w:val="center"/>
        <w:rPr>
          <w:color w:val="FF0000"/>
          <w:sz w:val="22"/>
          <w:szCs w:val="22"/>
        </w:rPr>
      </w:pPr>
      <w:r w:rsidRPr="00EC2E84">
        <w:rPr>
          <w:color w:val="FF0000"/>
          <w:sz w:val="22"/>
          <w:szCs w:val="22"/>
        </w:rPr>
        <w:t xml:space="preserve">Produkty </w:t>
      </w:r>
      <w:proofErr w:type="spellStart"/>
      <w:r w:rsidRPr="00EC2E84">
        <w:rPr>
          <w:color w:val="FF0000"/>
          <w:sz w:val="22"/>
          <w:szCs w:val="22"/>
        </w:rPr>
        <w:t>biobójcze</w:t>
      </w:r>
      <w:proofErr w:type="spellEnd"/>
      <w:r w:rsidRPr="00EC2E84">
        <w:rPr>
          <w:color w:val="FF0000"/>
          <w:sz w:val="22"/>
          <w:szCs w:val="22"/>
        </w:rPr>
        <w:t xml:space="preserve"> należy stosować ściśle według wskazań producenta.</w:t>
      </w:r>
    </w:p>
    <w:sectPr w:rsidR="00D85A45" w:rsidRPr="00EC2E84" w:rsidSect="00C90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664" w:rsidRDefault="00277664" w:rsidP="003527D0">
      <w:pPr>
        <w:spacing w:after="0" w:line="240" w:lineRule="auto"/>
      </w:pPr>
      <w:r>
        <w:separator/>
      </w:r>
    </w:p>
  </w:endnote>
  <w:endnote w:type="continuationSeparator" w:id="0">
    <w:p w:rsidR="00277664" w:rsidRDefault="00277664" w:rsidP="0035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664" w:rsidRDefault="00277664" w:rsidP="003527D0">
      <w:pPr>
        <w:spacing w:after="0" w:line="240" w:lineRule="auto"/>
      </w:pPr>
      <w:r>
        <w:separator/>
      </w:r>
    </w:p>
  </w:footnote>
  <w:footnote w:type="continuationSeparator" w:id="0">
    <w:p w:rsidR="00277664" w:rsidRDefault="00277664" w:rsidP="0035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4CF"/>
    <w:multiLevelType w:val="hybridMultilevel"/>
    <w:tmpl w:val="44F60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B27E2"/>
    <w:multiLevelType w:val="hybridMultilevel"/>
    <w:tmpl w:val="063C8E3E"/>
    <w:lvl w:ilvl="0" w:tplc="8CC6F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3526F"/>
    <w:multiLevelType w:val="hybridMultilevel"/>
    <w:tmpl w:val="D69CB53E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C40DF"/>
    <w:multiLevelType w:val="hybridMultilevel"/>
    <w:tmpl w:val="1D6639EC"/>
    <w:lvl w:ilvl="0" w:tplc="42F40CF2">
      <w:start w:val="1"/>
      <w:numFmt w:val="bullet"/>
      <w:lvlText w:val=""/>
      <w:lvlJc w:val="left"/>
      <w:pPr>
        <w:ind w:left="1268" w:hanging="417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B754011"/>
    <w:multiLevelType w:val="hybridMultilevel"/>
    <w:tmpl w:val="F2E2705E"/>
    <w:lvl w:ilvl="0" w:tplc="F7D41FD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283F26"/>
    <w:multiLevelType w:val="hybridMultilevel"/>
    <w:tmpl w:val="8812C0BE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80206"/>
    <w:multiLevelType w:val="hybridMultilevel"/>
    <w:tmpl w:val="3866164A"/>
    <w:lvl w:ilvl="0" w:tplc="DA5A42AC">
      <w:start w:val="1"/>
      <w:numFmt w:val="decimal"/>
      <w:lvlText w:val="%1."/>
      <w:lvlJc w:val="left"/>
      <w:pPr>
        <w:ind w:left="29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28" w:hanging="360"/>
      </w:pPr>
    </w:lvl>
    <w:lvl w:ilvl="2" w:tplc="0415001B" w:tentative="1">
      <w:start w:val="1"/>
      <w:numFmt w:val="lowerRoman"/>
      <w:lvlText w:val="%3."/>
      <w:lvlJc w:val="right"/>
      <w:pPr>
        <w:ind w:left="4348" w:hanging="180"/>
      </w:pPr>
    </w:lvl>
    <w:lvl w:ilvl="3" w:tplc="0415000F" w:tentative="1">
      <w:start w:val="1"/>
      <w:numFmt w:val="decimal"/>
      <w:lvlText w:val="%4."/>
      <w:lvlJc w:val="left"/>
      <w:pPr>
        <w:ind w:left="5068" w:hanging="360"/>
      </w:pPr>
    </w:lvl>
    <w:lvl w:ilvl="4" w:tplc="04150019" w:tentative="1">
      <w:start w:val="1"/>
      <w:numFmt w:val="lowerLetter"/>
      <w:lvlText w:val="%5."/>
      <w:lvlJc w:val="left"/>
      <w:pPr>
        <w:ind w:left="5788" w:hanging="360"/>
      </w:pPr>
    </w:lvl>
    <w:lvl w:ilvl="5" w:tplc="0415001B" w:tentative="1">
      <w:start w:val="1"/>
      <w:numFmt w:val="lowerRoman"/>
      <w:lvlText w:val="%6."/>
      <w:lvlJc w:val="right"/>
      <w:pPr>
        <w:ind w:left="6508" w:hanging="180"/>
      </w:pPr>
    </w:lvl>
    <w:lvl w:ilvl="6" w:tplc="0415000F" w:tentative="1">
      <w:start w:val="1"/>
      <w:numFmt w:val="decimal"/>
      <w:lvlText w:val="%7."/>
      <w:lvlJc w:val="left"/>
      <w:pPr>
        <w:ind w:left="7228" w:hanging="360"/>
      </w:pPr>
    </w:lvl>
    <w:lvl w:ilvl="7" w:tplc="04150019" w:tentative="1">
      <w:start w:val="1"/>
      <w:numFmt w:val="lowerLetter"/>
      <w:lvlText w:val="%8."/>
      <w:lvlJc w:val="left"/>
      <w:pPr>
        <w:ind w:left="7948" w:hanging="360"/>
      </w:pPr>
    </w:lvl>
    <w:lvl w:ilvl="8" w:tplc="0415001B" w:tentative="1">
      <w:start w:val="1"/>
      <w:numFmt w:val="lowerRoman"/>
      <w:lvlText w:val="%9."/>
      <w:lvlJc w:val="right"/>
      <w:pPr>
        <w:ind w:left="8668" w:hanging="180"/>
      </w:pPr>
    </w:lvl>
  </w:abstractNum>
  <w:abstractNum w:abstractNumId="7">
    <w:nsid w:val="134165E9"/>
    <w:multiLevelType w:val="hybridMultilevel"/>
    <w:tmpl w:val="5D642D2E"/>
    <w:lvl w:ilvl="0" w:tplc="C08E8A44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76071ED"/>
    <w:multiLevelType w:val="hybridMultilevel"/>
    <w:tmpl w:val="DA5806B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AD23B5"/>
    <w:multiLevelType w:val="hybridMultilevel"/>
    <w:tmpl w:val="3C88BF5C"/>
    <w:lvl w:ilvl="0" w:tplc="431A9C0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C3A6E"/>
    <w:multiLevelType w:val="hybridMultilevel"/>
    <w:tmpl w:val="10A4D28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7E4156E"/>
    <w:multiLevelType w:val="hybridMultilevel"/>
    <w:tmpl w:val="D9B21E40"/>
    <w:lvl w:ilvl="0" w:tplc="CBEA7F42">
      <w:start w:val="1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>
    <w:nsid w:val="2C9E5ABE"/>
    <w:multiLevelType w:val="hybridMultilevel"/>
    <w:tmpl w:val="8BA01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B1F0C"/>
    <w:multiLevelType w:val="hybridMultilevel"/>
    <w:tmpl w:val="7062D7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1B158B"/>
    <w:multiLevelType w:val="hybridMultilevel"/>
    <w:tmpl w:val="5B1CA0E4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9C280E"/>
    <w:multiLevelType w:val="hybridMultilevel"/>
    <w:tmpl w:val="C58AB10E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65E9D"/>
    <w:multiLevelType w:val="hybridMultilevel"/>
    <w:tmpl w:val="92FC7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530B4"/>
    <w:multiLevelType w:val="hybridMultilevel"/>
    <w:tmpl w:val="9CBA2F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21758D"/>
    <w:multiLevelType w:val="hybridMultilevel"/>
    <w:tmpl w:val="DEFCE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31ADA"/>
    <w:multiLevelType w:val="hybridMultilevel"/>
    <w:tmpl w:val="BF48C444"/>
    <w:lvl w:ilvl="0" w:tplc="653E6DC6">
      <w:numFmt w:val="bullet"/>
      <w:lvlText w:val=""/>
      <w:lvlJc w:val="left"/>
      <w:pPr>
        <w:ind w:left="1713" w:hanging="1005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3A35C33"/>
    <w:multiLevelType w:val="hybridMultilevel"/>
    <w:tmpl w:val="A6D83E54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B13D9C"/>
    <w:multiLevelType w:val="hybridMultilevel"/>
    <w:tmpl w:val="8D50AE4C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5847610F"/>
    <w:multiLevelType w:val="hybridMultilevel"/>
    <w:tmpl w:val="88580944"/>
    <w:lvl w:ilvl="0" w:tplc="C08E8A44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C736842"/>
    <w:multiLevelType w:val="hybridMultilevel"/>
    <w:tmpl w:val="006EBFB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E34343E"/>
    <w:multiLevelType w:val="hybridMultilevel"/>
    <w:tmpl w:val="D460EDAA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88331F"/>
    <w:multiLevelType w:val="hybridMultilevel"/>
    <w:tmpl w:val="5AA49AAE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6">
    <w:nsid w:val="64456DD8"/>
    <w:multiLevelType w:val="hybridMultilevel"/>
    <w:tmpl w:val="8A881396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C22D05"/>
    <w:multiLevelType w:val="hybridMultilevel"/>
    <w:tmpl w:val="3E3AC904"/>
    <w:lvl w:ilvl="0" w:tplc="EB105298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  <w:b/>
        <w:color w:val="auto"/>
        <w:sz w:val="22"/>
        <w:szCs w:val="22"/>
      </w:rPr>
    </w:lvl>
    <w:lvl w:ilvl="1" w:tplc="EB105298">
      <w:start w:val="1"/>
      <w:numFmt w:val="bullet"/>
      <w:lvlText w:val=""/>
      <w:lvlJc w:val="left"/>
      <w:pPr>
        <w:ind w:left="2640" w:hanging="360"/>
      </w:pPr>
      <w:rPr>
        <w:rFonts w:ascii="Wingdings" w:hAnsi="Wingdings" w:hint="default"/>
        <w:b/>
        <w:color w:val="auto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8">
    <w:nsid w:val="661574AC"/>
    <w:multiLevelType w:val="hybridMultilevel"/>
    <w:tmpl w:val="44F60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A06532"/>
    <w:multiLevelType w:val="hybridMultilevel"/>
    <w:tmpl w:val="8F86796E"/>
    <w:lvl w:ilvl="0" w:tplc="FF3E7C38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62848"/>
    <w:multiLevelType w:val="hybridMultilevel"/>
    <w:tmpl w:val="C1D6E4D8"/>
    <w:lvl w:ilvl="0" w:tplc="EA32155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260D0"/>
    <w:multiLevelType w:val="hybridMultilevel"/>
    <w:tmpl w:val="FB081E4C"/>
    <w:lvl w:ilvl="0" w:tplc="EB105298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>
    <w:nsid w:val="7E956F59"/>
    <w:multiLevelType w:val="hybridMultilevel"/>
    <w:tmpl w:val="3F8E8AEE"/>
    <w:lvl w:ilvl="0" w:tplc="EB105298">
      <w:start w:val="1"/>
      <w:numFmt w:val="bullet"/>
      <w:lvlText w:val=""/>
      <w:lvlJc w:val="left"/>
      <w:pPr>
        <w:ind w:left="1419" w:hanging="360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3">
    <w:nsid w:val="7EFE1F01"/>
    <w:multiLevelType w:val="hybridMultilevel"/>
    <w:tmpl w:val="3762FF88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19"/>
  </w:num>
  <w:num w:numId="5">
    <w:abstractNumId w:val="24"/>
  </w:num>
  <w:num w:numId="6">
    <w:abstractNumId w:val="5"/>
  </w:num>
  <w:num w:numId="7">
    <w:abstractNumId w:val="33"/>
  </w:num>
  <w:num w:numId="8">
    <w:abstractNumId w:val="20"/>
  </w:num>
  <w:num w:numId="9">
    <w:abstractNumId w:val="15"/>
  </w:num>
  <w:num w:numId="10">
    <w:abstractNumId w:val="3"/>
  </w:num>
  <w:num w:numId="11">
    <w:abstractNumId w:val="31"/>
  </w:num>
  <w:num w:numId="12">
    <w:abstractNumId w:val="32"/>
  </w:num>
  <w:num w:numId="13">
    <w:abstractNumId w:val="27"/>
  </w:num>
  <w:num w:numId="14">
    <w:abstractNumId w:val="29"/>
  </w:num>
  <w:num w:numId="15">
    <w:abstractNumId w:val="26"/>
  </w:num>
  <w:num w:numId="16">
    <w:abstractNumId w:val="2"/>
  </w:num>
  <w:num w:numId="17">
    <w:abstractNumId w:val="22"/>
  </w:num>
  <w:num w:numId="18">
    <w:abstractNumId w:val="17"/>
  </w:num>
  <w:num w:numId="19">
    <w:abstractNumId w:val="8"/>
  </w:num>
  <w:num w:numId="20">
    <w:abstractNumId w:val="13"/>
  </w:num>
  <w:num w:numId="21">
    <w:abstractNumId w:val="23"/>
  </w:num>
  <w:num w:numId="22">
    <w:abstractNumId w:val="14"/>
  </w:num>
  <w:num w:numId="23">
    <w:abstractNumId w:val="6"/>
  </w:num>
  <w:num w:numId="24">
    <w:abstractNumId w:val="11"/>
  </w:num>
  <w:num w:numId="25">
    <w:abstractNumId w:val="25"/>
  </w:num>
  <w:num w:numId="26">
    <w:abstractNumId w:val="1"/>
  </w:num>
  <w:num w:numId="27">
    <w:abstractNumId w:val="28"/>
  </w:num>
  <w:num w:numId="28">
    <w:abstractNumId w:val="0"/>
  </w:num>
  <w:num w:numId="29">
    <w:abstractNumId w:val="18"/>
  </w:num>
  <w:num w:numId="30">
    <w:abstractNumId w:val="16"/>
  </w:num>
  <w:num w:numId="31">
    <w:abstractNumId w:val="4"/>
  </w:num>
  <w:num w:numId="32">
    <w:abstractNumId w:val="12"/>
  </w:num>
  <w:num w:numId="33">
    <w:abstractNumId w:val="30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9BD"/>
    <w:rsid w:val="00002068"/>
    <w:rsid w:val="00012CCC"/>
    <w:rsid w:val="000137D6"/>
    <w:rsid w:val="00034CC2"/>
    <w:rsid w:val="00071F08"/>
    <w:rsid w:val="00073E81"/>
    <w:rsid w:val="00086FF6"/>
    <w:rsid w:val="0008746E"/>
    <w:rsid w:val="000957E4"/>
    <w:rsid w:val="000A2515"/>
    <w:rsid w:val="000B682E"/>
    <w:rsid w:val="000D2F8C"/>
    <w:rsid w:val="00103B10"/>
    <w:rsid w:val="00132F6B"/>
    <w:rsid w:val="00137D9C"/>
    <w:rsid w:val="001526AF"/>
    <w:rsid w:val="0015313E"/>
    <w:rsid w:val="00153595"/>
    <w:rsid w:val="0016319C"/>
    <w:rsid w:val="0017536F"/>
    <w:rsid w:val="00190A84"/>
    <w:rsid w:val="001B4E3C"/>
    <w:rsid w:val="001C693D"/>
    <w:rsid w:val="001D1B91"/>
    <w:rsid w:val="001D7EA8"/>
    <w:rsid w:val="001E0D7A"/>
    <w:rsid w:val="001F497E"/>
    <w:rsid w:val="00203C45"/>
    <w:rsid w:val="00204355"/>
    <w:rsid w:val="002058D8"/>
    <w:rsid w:val="002113DB"/>
    <w:rsid w:val="002141F3"/>
    <w:rsid w:val="002312CE"/>
    <w:rsid w:val="00231BBF"/>
    <w:rsid w:val="00231E62"/>
    <w:rsid w:val="00232E16"/>
    <w:rsid w:val="00245F4D"/>
    <w:rsid w:val="00256F09"/>
    <w:rsid w:val="00277664"/>
    <w:rsid w:val="00296708"/>
    <w:rsid w:val="00297C28"/>
    <w:rsid w:val="002B4D30"/>
    <w:rsid w:val="002C0C35"/>
    <w:rsid w:val="002D393D"/>
    <w:rsid w:val="002D6508"/>
    <w:rsid w:val="002E476C"/>
    <w:rsid w:val="002F126B"/>
    <w:rsid w:val="002F7C68"/>
    <w:rsid w:val="002F7E74"/>
    <w:rsid w:val="003003D5"/>
    <w:rsid w:val="00303633"/>
    <w:rsid w:val="00313540"/>
    <w:rsid w:val="00325FCC"/>
    <w:rsid w:val="00331FE1"/>
    <w:rsid w:val="00335024"/>
    <w:rsid w:val="00347894"/>
    <w:rsid w:val="00351A8A"/>
    <w:rsid w:val="003527D0"/>
    <w:rsid w:val="00361455"/>
    <w:rsid w:val="00381ED7"/>
    <w:rsid w:val="00393227"/>
    <w:rsid w:val="003A6365"/>
    <w:rsid w:val="003D3120"/>
    <w:rsid w:val="003D6852"/>
    <w:rsid w:val="004108CE"/>
    <w:rsid w:val="00425F4C"/>
    <w:rsid w:val="00435F07"/>
    <w:rsid w:val="00466EB9"/>
    <w:rsid w:val="00476F42"/>
    <w:rsid w:val="004A0658"/>
    <w:rsid w:val="004B41BA"/>
    <w:rsid w:val="004C03B4"/>
    <w:rsid w:val="004C0416"/>
    <w:rsid w:val="004C5EB3"/>
    <w:rsid w:val="00506DA5"/>
    <w:rsid w:val="005611BC"/>
    <w:rsid w:val="005703B4"/>
    <w:rsid w:val="00590C43"/>
    <w:rsid w:val="005946B9"/>
    <w:rsid w:val="0059772C"/>
    <w:rsid w:val="005B54C5"/>
    <w:rsid w:val="005B626B"/>
    <w:rsid w:val="005E037D"/>
    <w:rsid w:val="00605802"/>
    <w:rsid w:val="006140CA"/>
    <w:rsid w:val="00657822"/>
    <w:rsid w:val="00665C2C"/>
    <w:rsid w:val="006669BD"/>
    <w:rsid w:val="00675A67"/>
    <w:rsid w:val="00682FBB"/>
    <w:rsid w:val="00692A42"/>
    <w:rsid w:val="006A0352"/>
    <w:rsid w:val="006B67BE"/>
    <w:rsid w:val="006B7D15"/>
    <w:rsid w:val="00702EEB"/>
    <w:rsid w:val="007127CF"/>
    <w:rsid w:val="007529BC"/>
    <w:rsid w:val="00777803"/>
    <w:rsid w:val="007904E3"/>
    <w:rsid w:val="00793236"/>
    <w:rsid w:val="007E7191"/>
    <w:rsid w:val="008107B7"/>
    <w:rsid w:val="0082721D"/>
    <w:rsid w:val="00830807"/>
    <w:rsid w:val="00833CDD"/>
    <w:rsid w:val="008502F1"/>
    <w:rsid w:val="008869F0"/>
    <w:rsid w:val="00890816"/>
    <w:rsid w:val="00894A66"/>
    <w:rsid w:val="008A77E5"/>
    <w:rsid w:val="008B1706"/>
    <w:rsid w:val="008D4715"/>
    <w:rsid w:val="008F45B4"/>
    <w:rsid w:val="008F7A4E"/>
    <w:rsid w:val="00955072"/>
    <w:rsid w:val="0096437B"/>
    <w:rsid w:val="00964540"/>
    <w:rsid w:val="00972CD2"/>
    <w:rsid w:val="00984802"/>
    <w:rsid w:val="00986E14"/>
    <w:rsid w:val="009A58B8"/>
    <w:rsid w:val="009A625D"/>
    <w:rsid w:val="009A7974"/>
    <w:rsid w:val="009C7527"/>
    <w:rsid w:val="009C7917"/>
    <w:rsid w:val="00A21F83"/>
    <w:rsid w:val="00A549BC"/>
    <w:rsid w:val="00A80B9B"/>
    <w:rsid w:val="00A863A1"/>
    <w:rsid w:val="00AA2C0E"/>
    <w:rsid w:val="00AA6ECB"/>
    <w:rsid w:val="00AB689E"/>
    <w:rsid w:val="00AC1E65"/>
    <w:rsid w:val="00AC2E27"/>
    <w:rsid w:val="00AE244C"/>
    <w:rsid w:val="00AF7BAC"/>
    <w:rsid w:val="00B07348"/>
    <w:rsid w:val="00B07DAD"/>
    <w:rsid w:val="00B27430"/>
    <w:rsid w:val="00B35855"/>
    <w:rsid w:val="00B6108E"/>
    <w:rsid w:val="00B7236F"/>
    <w:rsid w:val="00B82E5B"/>
    <w:rsid w:val="00B961AF"/>
    <w:rsid w:val="00BB4532"/>
    <w:rsid w:val="00BB7DA8"/>
    <w:rsid w:val="00BD3494"/>
    <w:rsid w:val="00BD751F"/>
    <w:rsid w:val="00BD788B"/>
    <w:rsid w:val="00C30B77"/>
    <w:rsid w:val="00C36BC4"/>
    <w:rsid w:val="00C60A38"/>
    <w:rsid w:val="00C76629"/>
    <w:rsid w:val="00C903F9"/>
    <w:rsid w:val="00CC3E30"/>
    <w:rsid w:val="00CF01F5"/>
    <w:rsid w:val="00D2557E"/>
    <w:rsid w:val="00D3562D"/>
    <w:rsid w:val="00D411A5"/>
    <w:rsid w:val="00D46EC5"/>
    <w:rsid w:val="00D647E7"/>
    <w:rsid w:val="00D85A45"/>
    <w:rsid w:val="00DD4994"/>
    <w:rsid w:val="00E524C4"/>
    <w:rsid w:val="00E721D8"/>
    <w:rsid w:val="00E77F7F"/>
    <w:rsid w:val="00EA4762"/>
    <w:rsid w:val="00EA7FD4"/>
    <w:rsid w:val="00EB08A0"/>
    <w:rsid w:val="00EC2E84"/>
    <w:rsid w:val="00EC6A8D"/>
    <w:rsid w:val="00EE705D"/>
    <w:rsid w:val="00EE7610"/>
    <w:rsid w:val="00F03D5C"/>
    <w:rsid w:val="00F15176"/>
    <w:rsid w:val="00F242CF"/>
    <w:rsid w:val="00F253D9"/>
    <w:rsid w:val="00F46604"/>
    <w:rsid w:val="00F500B3"/>
    <w:rsid w:val="00F774B6"/>
    <w:rsid w:val="00F83A8C"/>
    <w:rsid w:val="00F92223"/>
    <w:rsid w:val="00FA04F3"/>
    <w:rsid w:val="00FF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604"/>
  </w:style>
  <w:style w:type="paragraph" w:styleId="Nagwek3">
    <w:name w:val="heading 3"/>
    <w:basedOn w:val="Normalny"/>
    <w:link w:val="Nagwek3Znak"/>
    <w:uiPriority w:val="9"/>
    <w:qFormat/>
    <w:rsid w:val="004C04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7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7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07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7D0"/>
  </w:style>
  <w:style w:type="paragraph" w:styleId="Stopka">
    <w:name w:val="footer"/>
    <w:basedOn w:val="Normalny"/>
    <w:link w:val="StopkaZnak"/>
    <w:uiPriority w:val="99"/>
    <w:semiHidden/>
    <w:unhideWhenUsed/>
    <w:rsid w:val="0035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7D0"/>
  </w:style>
  <w:style w:type="character" w:customStyle="1" w:styleId="xbe">
    <w:name w:val="_xbe"/>
    <w:basedOn w:val="Domylnaczcionkaakapitu"/>
    <w:rsid w:val="00296708"/>
  </w:style>
  <w:style w:type="character" w:customStyle="1" w:styleId="Nagwek3Znak">
    <w:name w:val="Nagłówek 3 Znak"/>
    <w:basedOn w:val="Domylnaczcionkaakapitu"/>
    <w:link w:val="Nagwek3"/>
    <w:uiPriority w:val="9"/>
    <w:rsid w:val="004C04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C0416"/>
    <w:rPr>
      <w:b/>
      <w:bCs/>
    </w:rPr>
  </w:style>
  <w:style w:type="table" w:customStyle="1" w:styleId="Zwykatabela41">
    <w:name w:val="Zwykła tabela 41"/>
    <w:basedOn w:val="Standardowy"/>
    <w:uiPriority w:val="44"/>
    <w:rsid w:val="00BD78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6B67B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bip.urpl.gov.pl/pl/biuletyny-i-wykazy/produkty-biob%C3%B3jcz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1F800-93FF-4EBC-B25C-665A20DB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katarzyna.gasiorek</dc:creator>
  <cp:lastModifiedBy>katarzyna.gasiorek</cp:lastModifiedBy>
  <cp:revision>2</cp:revision>
  <cp:lastPrinted>2019-05-29T14:00:00Z</cp:lastPrinted>
  <dcterms:created xsi:type="dcterms:W3CDTF">2020-03-13T07:42:00Z</dcterms:created>
  <dcterms:modified xsi:type="dcterms:W3CDTF">2020-03-13T07:42:00Z</dcterms:modified>
</cp:coreProperties>
</file>