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5F701299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6D316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021CE5A3" w14:textId="77777777" w:rsidR="005E229C" w:rsidRPr="00AB76CE" w:rsidRDefault="005E229C" w:rsidP="007A00F0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</w:t>
            </w:r>
            <w:r w:rsidR="007A00F0">
              <w:rPr>
                <w:rFonts w:ascii="Times New Roman" w:eastAsia="Times New Roman" w:hAnsi="Times New Roman"/>
                <w:b/>
                <w:lang w:eastAsia="pl-PL"/>
              </w:rPr>
              <w:t xml:space="preserve"> Warszawie 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9A24E3F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A08AEC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73FE6DE0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2CA2B08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20E180BD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6149A4C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65D97542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6986723D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0EB57F73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27462C8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5FE6B86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C6FB77E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54DF1F02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5B077CFF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3E70B95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1B444CC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BC00EA3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FE7CD3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7FB20AA9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49533461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80D3CBD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EDFEDC9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286200F5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C500302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490494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57214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2FA35789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6AC88A13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2CB76D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29B0D04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14F366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06E71976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1A44681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65DC50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0C1A1A3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62A303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461477CA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7E89B17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D59D674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A84FE6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B207C3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84A8980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336F1AE5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036A0464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15372202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7F206A9C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400864C" wp14:editId="232CC7EF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DB597" w14:textId="77777777" w:rsidR="007070E6" w:rsidRDefault="007070E6" w:rsidP="007070E6"/>
                                <w:p w14:paraId="4B5C424A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086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14:paraId="45EDB597" w14:textId="77777777" w:rsidR="007070E6" w:rsidRDefault="007070E6" w:rsidP="007070E6"/>
                          <w:p w14:paraId="4B5C424A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FEE9C1" wp14:editId="595A40F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43C04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EE9C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14:paraId="05543C04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67C2CBB" wp14:editId="14CD07A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FB17E" w14:textId="77777777" w:rsidR="007070E6" w:rsidRDefault="007070E6" w:rsidP="007070E6"/>
                                <w:p w14:paraId="05B8F090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C2CBB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14:paraId="092FB17E" w14:textId="77777777" w:rsidR="007070E6" w:rsidRDefault="007070E6" w:rsidP="007070E6"/>
                          <w:p w14:paraId="05B8F090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AC80E5" wp14:editId="2CD98D23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0723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C80E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14:paraId="2750723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108372E" wp14:editId="2339B3C8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D746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08372E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14:paraId="094D746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7B2D1D9" wp14:editId="22297C00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07DF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2D1D9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14:paraId="52707DF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86E3BE" wp14:editId="4DDBBE66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6821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6E3BE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14:paraId="1BC6821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2428BF" wp14:editId="403BEB1F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A3F43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428BF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14:paraId="098A3F43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5B7E5E5" wp14:editId="0AFB66AC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62598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7E5E5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14:paraId="64262598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99E9E36" wp14:editId="052873A2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C56B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E9E36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14:paraId="278C56B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E8C48C" wp14:editId="2BC91FA1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9F4C9" w14:textId="77777777" w:rsidR="00976FED" w:rsidRDefault="00976FED" w:rsidP="00976FED"/>
                                <w:p w14:paraId="7170B07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8C48C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14:paraId="5339F4C9" w14:textId="77777777" w:rsidR="00976FED" w:rsidRDefault="00976FED" w:rsidP="00976FED"/>
                          <w:p w14:paraId="7170B07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CF2533" wp14:editId="6ED2FAD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280F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CF2533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14:paraId="3B4280F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A6D23E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  <w:r w:rsidR="007A00F0">
              <w:rPr>
                <w:rFonts w:ascii="Times New Roman" w:eastAsia="Times New Roman" w:hAnsi="Times New Roman"/>
                <w:lang w:eastAsia="pl-PL"/>
              </w:rPr>
              <w:t>-</w:t>
            </w:r>
          </w:p>
          <w:p w14:paraId="2FDC59D5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652654DC" w14:textId="77777777" w:rsidTr="00231D89">
        <w:trPr>
          <w:gridAfter w:val="1"/>
          <w:wAfter w:w="8" w:type="dxa"/>
          <w:trHeight w:val="892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786DA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D33DC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B5084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CD0BD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0B502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CD91C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1B050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595D3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11924C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2CAB9799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0A92614E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78DECE1F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4DE38D24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AA7FA3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2EED8709" wp14:editId="69622D06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7D4CFB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CDCDBE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21ECF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A71B81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F1DB7D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9456A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F2ACF1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C64A7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39AF4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3534CE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ED8709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7E7D4CFB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04CDCDBE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3C21ECF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4AA71B81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5FF1DB7D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719456A4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61F2ACF1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28C64A74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0E39AF44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D3534CE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0EF56BA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  <w:r w:rsidR="00447721">
              <w:rPr>
                <w:rFonts w:ascii="Times New Roman" w:hAnsi="Times New Roman"/>
              </w:rPr>
              <w:t xml:space="preserve"> </w:t>
            </w:r>
          </w:p>
        </w:tc>
      </w:tr>
      <w:tr w:rsidR="00D67BD8" w14:paraId="23DA04E2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16967014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56752D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3FB36686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7DFA1B27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7EF0AB30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76662754" wp14:editId="47FFADC9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2FBC50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7FB4C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FEBE63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2C9E1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FCB70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48C0AE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2AFBC4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FF39A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8E1F1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2B231E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B6AF50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662754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052FBC50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337FB4C9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CFEBE63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A2C9E1B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26FCB70A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4848C0AE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792AFBC4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6FF39A5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38E1F11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752B231E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7BB6AF50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1E452BC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5F46F1B4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35BF53C5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6070FE3E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69D66903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36BAE3FE" wp14:editId="3AC9574C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9ABB0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282F58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F7F13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96BD2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422A20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BB70ED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97A4FC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B2680D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3B77C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7ECF0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68182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BAE3FE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3A9ABB0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6282F58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30F7F13A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7296BD22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6422A206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0CBB70ED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1497A4FC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3B2680D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493B77C0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557ECF00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0B681821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18785C8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272446DD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7FBF716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07FD6AFC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FFE04CA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6F0A788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09B6A3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6E6EF8B3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3247DB5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29BB7DD5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3EAEFC40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5A0FEAA8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2FAA0CD8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0007C98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8D7132C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E073AB5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4663DC50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6C5E859F" w14:textId="77777777" w:rsidTr="007A00F0">
        <w:trPr>
          <w:gridAfter w:val="1"/>
          <w:wAfter w:w="8" w:type="dxa"/>
          <w:trHeight w:val="557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45C9DE36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07CA8F6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01392199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54E3B295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00EB1079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3FCB0757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E46DE4D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7D9A2ACA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AE56680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2D4E3E69" w14:textId="77777777" w:rsidTr="007A00F0">
        <w:trPr>
          <w:gridAfter w:val="1"/>
          <w:wAfter w:w="8" w:type="dxa"/>
          <w:trHeight w:val="426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895F9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23168675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DBD0A87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</w:t>
            </w:r>
            <w:r w:rsidR="00297832">
              <w:rPr>
                <w:rFonts w:ascii="Times New Roman" w:eastAsia="Times New Roman" w:hAnsi="Times New Roman"/>
                <w:lang w:eastAsia="pl-PL"/>
              </w:rPr>
              <w:t xml:space="preserve">przetwarzania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danych osobowych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4849A25A" w14:textId="77777777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14:paraId="4BE63135" w14:textId="77777777" w:rsidR="00447721" w:rsidRPr="007A00F0" w:rsidRDefault="00447721" w:rsidP="00447721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Wyrażam zgodę na przekazanie na ww. adres e-mail informacji dotyczącej nr rejestracyjnego.</w:t>
            </w:r>
          </w:p>
          <w:p w14:paraId="58FAA847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1E109FDE" w14:textId="77777777" w:rsidTr="007A00F0">
        <w:trPr>
          <w:gridAfter w:val="1"/>
          <w:wAfter w:w="8" w:type="dxa"/>
          <w:trHeight w:val="423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1081A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75D98419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7ED1D9FE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53A4D704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073F63C9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DB682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00AAA6D5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25E3BF3B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D2C1087" w14:textId="77777777" w:rsidR="00DE412D" w:rsidRPr="00EC792D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0E82D992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4CE1774D" w14:textId="77777777" w:rsidR="00DE412D" w:rsidRPr="00EC792D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2DCEF566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2BEA66DD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77A9107C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335BBCF0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5A78E741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6B4C8094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7A00F0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PL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 xml:space="preserve"> -_ _ /_ _ / _ _ _ _ _ _</w:t>
            </w:r>
          </w:p>
          <w:p w14:paraId="70ED910B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64E246C2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57C172BE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16C1BD3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B74694A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0BF7E41F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3FF7417E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0B985C83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6F21C9F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7E4E8B74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2648E94A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562A7102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353E2B40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2D0E01B4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0D642CDC" w14:textId="77777777" w:rsidR="00DB22B1" w:rsidRDefault="00117DC8" w:rsidP="007A00F0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p w14:paraId="5719BEED" w14:textId="77777777" w:rsidR="00213327" w:rsidRDefault="0021332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1BE5D1F" w14:textId="77777777" w:rsidR="00213327" w:rsidRDefault="00213327" w:rsidP="007A00F0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b/>
        </w:rPr>
      </w:pPr>
    </w:p>
    <w:p w14:paraId="4F072BA1" w14:textId="77777777" w:rsidR="00E82435" w:rsidRPr="00447721" w:rsidRDefault="00E82435" w:rsidP="007A00F0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sz w:val="20"/>
          <w:szCs w:val="20"/>
        </w:rPr>
      </w:pPr>
      <w:r w:rsidRPr="007A00F0">
        <w:rPr>
          <w:rFonts w:ascii="Times New Roman" w:hAnsi="Times New Roman"/>
          <w:b/>
        </w:rPr>
        <w:t>Informacja dotycząca przetwarzania danych osobowych</w:t>
      </w:r>
    </w:p>
    <w:p w14:paraId="61219042" w14:textId="77777777" w:rsidR="00C335F4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 xml:space="preserve">Administratorem danych osobowych podanych w niniejszym wniosku jest Wojewódzki Inspektorat Ochrony Roślin i Nasiennictwa w Warszawie z siedzibą w Warszawie-Wesołej, ul. Żółkiewskiego 17, 05-075 Warszawa, e-mail: </w:t>
      </w:r>
      <w:hyperlink r:id="rId8" w:history="1">
        <w:r w:rsidRPr="007A00F0">
          <w:rPr>
            <w:rStyle w:val="Hipercze"/>
            <w:rFonts w:ascii="Times New Roman" w:hAnsi="Times New Roman"/>
          </w:rPr>
          <w:t>wi</w:t>
        </w:r>
        <w:r w:rsidRPr="007A00F0">
          <w:rPr>
            <w:rStyle w:val="Hipercze"/>
            <w:rFonts w:ascii="MS Mincho" w:eastAsia="MS Mincho" w:hAnsi="MS Mincho" w:cs="MS Mincho"/>
          </w:rPr>
          <w:t>‑</w:t>
        </w:r>
        <w:r w:rsidRPr="007A00F0">
          <w:rPr>
            <w:rStyle w:val="Hipercze"/>
            <w:rFonts w:ascii="Times New Roman" w:hAnsi="Times New Roman"/>
          </w:rPr>
          <w:t>warszawa@piorin.gov.pl</w:t>
        </w:r>
      </w:hyperlink>
      <w:r w:rsidRPr="007A00F0">
        <w:rPr>
          <w:rFonts w:ascii="Times New Roman" w:hAnsi="Times New Roman"/>
        </w:rPr>
        <w:t>, tel. 22 773 53 29, 22 773 59 08.</w:t>
      </w:r>
    </w:p>
    <w:p w14:paraId="5FA82CD6" w14:textId="77777777" w:rsidR="00C335F4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 xml:space="preserve">Z inspektorem ochrony danych osobowych można się skontaktować pisząc na adres </w:t>
      </w:r>
      <w:hyperlink r:id="rId9" w:history="1">
        <w:r w:rsidRPr="00DB22B1">
          <w:rPr>
            <w:rStyle w:val="Hipercze"/>
            <w:rFonts w:ascii="Times New Roman" w:hAnsi="Times New Roman"/>
          </w:rPr>
          <w:t>odo-warszawa@piorin.gov.pl</w:t>
        </w:r>
      </w:hyperlink>
      <w:r w:rsidR="00C62B61" w:rsidRPr="007A00F0">
        <w:rPr>
          <w:rFonts w:ascii="Times New Roman" w:hAnsi="Times New Roman"/>
        </w:rPr>
        <w:t xml:space="preserve"> lub listownie na </w:t>
      </w:r>
      <w:r w:rsidR="00DB22B1" w:rsidRPr="007A00F0">
        <w:rPr>
          <w:rFonts w:ascii="Times New Roman" w:hAnsi="Times New Roman"/>
        </w:rPr>
        <w:t xml:space="preserve">podany wyżej </w:t>
      </w:r>
      <w:r w:rsidR="00C62B61" w:rsidRPr="007A00F0">
        <w:rPr>
          <w:rFonts w:ascii="Times New Roman" w:hAnsi="Times New Roman"/>
        </w:rPr>
        <w:t>adres Wojewódzkiego Inspektoratu.</w:t>
      </w:r>
    </w:p>
    <w:p w14:paraId="51CCE70E" w14:textId="77777777" w:rsidR="00840655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 xml:space="preserve">Dane podane w niniejszym wniosku będą przetwarzane w celu realizacji procesu rejestracji oraz ustawowych obowiązków Inspekcji, na podst. Art. 6 ust. 1 litera c i e RODO. </w:t>
      </w:r>
    </w:p>
    <w:p w14:paraId="3CC8F1B5" w14:textId="77777777" w:rsidR="00C62B61" w:rsidRPr="007A00F0" w:rsidRDefault="00840655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 xml:space="preserve">Dane mogą być przekazywane innym </w:t>
      </w:r>
      <w:r w:rsidR="00C335F4" w:rsidRPr="007A00F0">
        <w:rPr>
          <w:rFonts w:ascii="Times New Roman" w:hAnsi="Times New Roman"/>
        </w:rPr>
        <w:t>or</w:t>
      </w:r>
      <w:r w:rsidRPr="007A00F0">
        <w:rPr>
          <w:rFonts w:ascii="Times New Roman" w:hAnsi="Times New Roman"/>
        </w:rPr>
        <w:t>ganom państwowym, w tym organom</w:t>
      </w:r>
      <w:r w:rsidR="00C335F4" w:rsidRPr="007A00F0">
        <w:rPr>
          <w:rFonts w:ascii="Times New Roman" w:hAnsi="Times New Roman"/>
        </w:rPr>
        <w:t xml:space="preserve"> administracji rządowej, organom kontroli, organom ścigania, sądom powszechnym i administracyjnym, jeśli tak</w:t>
      </w:r>
      <w:r w:rsidRPr="007A00F0">
        <w:rPr>
          <w:rFonts w:ascii="Times New Roman" w:hAnsi="Times New Roman"/>
        </w:rPr>
        <w:t xml:space="preserve"> </w:t>
      </w:r>
      <w:r w:rsidR="00C335F4" w:rsidRPr="007A00F0">
        <w:rPr>
          <w:rFonts w:ascii="Times New Roman" w:hAnsi="Times New Roman"/>
        </w:rPr>
        <w:t>stanowią przepisy prawa</w:t>
      </w:r>
      <w:r w:rsidR="00C62B61" w:rsidRPr="007A00F0">
        <w:rPr>
          <w:rFonts w:ascii="Times New Roman" w:hAnsi="Times New Roman"/>
        </w:rPr>
        <w:t xml:space="preserve">. Ponadto, na mocy Art. 68 Rozporządzenia Parlamentu Europejskiego i Rady 2016/2031 z dnia 26 października 2016 r. w sprawie środków ochrony przeciwko agrofagom roślin, Państwa dane mogą być udostępnione innym państwom członkowskim UE lub Komisji Europejskiej oraz każdemu podmiotowi profesjonalnemu mającemu siedzibę na terenie Unii, na jego użytek. </w:t>
      </w:r>
      <w:r w:rsidR="00C335F4" w:rsidRPr="007A00F0">
        <w:rPr>
          <w:rFonts w:ascii="Times New Roman" w:hAnsi="Times New Roman"/>
        </w:rPr>
        <w:t>Państwa dane będą przechowywane przez cały czas trwania rejestracji oraz przez 10 lat od dnia wyrejestrowania, zgodnie z obowiązu</w:t>
      </w:r>
      <w:r w:rsidR="00C62B61" w:rsidRPr="007A00F0">
        <w:rPr>
          <w:rFonts w:ascii="Times New Roman" w:hAnsi="Times New Roman"/>
        </w:rPr>
        <w:t>jącymi przepisami archiwalnymi.</w:t>
      </w:r>
    </w:p>
    <w:p w14:paraId="03ED7CA2" w14:textId="77777777" w:rsidR="00C62B61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>Zgodnie z RODO, każdemu przysługuje prawo dostępu do swoich danych oraz otrzymania ich kopii; prawo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sprostowania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(poprawiania)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swoich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danych;</w:t>
      </w:r>
      <w:r w:rsidR="00E337CB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ograniczenia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przetwarzania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danych;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prawo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wniesienia sprzeciwu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wobec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przetwarzania danych</w:t>
      </w:r>
      <w:r w:rsidR="00E337CB" w:rsidRPr="007A00F0">
        <w:rPr>
          <w:rFonts w:ascii="Times New Roman" w:hAnsi="Times New Roman"/>
        </w:rPr>
        <w:t xml:space="preserve"> oraz </w:t>
      </w:r>
      <w:r w:rsidRPr="007A00F0">
        <w:rPr>
          <w:rFonts w:ascii="Times New Roman" w:hAnsi="Times New Roman"/>
        </w:rPr>
        <w:t>prawo do wniesienia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skargi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do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Prezesa Urzędu Ochrony Danych Osobowych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(gdy</w:t>
      </w:r>
      <w:r w:rsidR="00840655" w:rsidRPr="007A00F0">
        <w:rPr>
          <w:rFonts w:ascii="Times New Roman" w:hAnsi="Times New Roman"/>
        </w:rPr>
        <w:t xml:space="preserve"> </w:t>
      </w:r>
      <w:r w:rsidRPr="007A00F0">
        <w:rPr>
          <w:rFonts w:ascii="Times New Roman" w:hAnsi="Times New Roman"/>
        </w:rPr>
        <w:t>uznają Państwo, iż przetwarzanie dotyczących Państwa danych os</w:t>
      </w:r>
      <w:r w:rsidR="00C62B61" w:rsidRPr="007A00F0">
        <w:rPr>
          <w:rFonts w:ascii="Times New Roman" w:hAnsi="Times New Roman"/>
        </w:rPr>
        <w:t>obowych narusza przepisy RODO).</w:t>
      </w:r>
    </w:p>
    <w:p w14:paraId="48D2F817" w14:textId="77777777" w:rsidR="00E82435" w:rsidRPr="007A00F0" w:rsidRDefault="00C335F4" w:rsidP="007A00F0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hAnsi="Times New Roman"/>
        </w:rPr>
      </w:pPr>
      <w:r w:rsidRPr="007A00F0">
        <w:rPr>
          <w:rFonts w:ascii="Times New Roman" w:hAnsi="Times New Roman"/>
        </w:rPr>
        <w:t>Podanie danych jest obowiązkowe, niepodanie danych będzie skutkowało brakiem wpisu do rejestru. Wojewódzki Inspektorat Ochrony Roślin i Nasiennictwa w Warsz</w:t>
      </w:r>
      <w:r w:rsidR="00DB22B1" w:rsidRPr="007A00F0">
        <w:rPr>
          <w:rFonts w:ascii="Times New Roman" w:hAnsi="Times New Roman"/>
        </w:rPr>
        <w:t>awie nie stosuje profilowania i </w:t>
      </w:r>
      <w:r w:rsidRPr="007A00F0">
        <w:rPr>
          <w:rFonts w:ascii="Times New Roman" w:hAnsi="Times New Roman"/>
        </w:rPr>
        <w:t>zautomatyzowanego podejmowania decyzji przy przetwarzaniu danych osobowych.</w:t>
      </w:r>
    </w:p>
    <w:p w14:paraId="60846EC2" w14:textId="77777777" w:rsidR="00C335F4" w:rsidRDefault="00C335F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399F19A" w14:textId="77777777" w:rsidR="00117DC8" w:rsidRPr="00743AC8" w:rsidRDefault="00117DC8" w:rsidP="007A00F0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tbl>
      <w:tblPr>
        <w:tblW w:w="1119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18"/>
        <w:gridCol w:w="142"/>
      </w:tblGrid>
      <w:tr w:rsidR="009E2C9C" w14:paraId="65486D2A" w14:textId="77777777" w:rsidTr="000D2F8E">
        <w:trPr>
          <w:gridBefore w:val="1"/>
          <w:wBefore w:w="533" w:type="dxa"/>
          <w:trHeight w:val="340"/>
        </w:trPr>
        <w:tc>
          <w:tcPr>
            <w:tcW w:w="106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D674B7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2464895E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2690D88C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1DD0491B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A9146E8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125A11AB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238BBBAD" w14:textId="77777777" w:rsidTr="000D2F8E">
        <w:trPr>
          <w:gridBefore w:val="1"/>
          <w:wBefore w:w="533" w:type="dxa"/>
          <w:trHeight w:val="5102"/>
        </w:trPr>
        <w:tc>
          <w:tcPr>
            <w:tcW w:w="10666" w:type="dxa"/>
            <w:gridSpan w:val="14"/>
            <w:shd w:val="clear" w:color="auto" w:fill="auto"/>
          </w:tcPr>
          <w:p w14:paraId="3FF69020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7103DF35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14:paraId="3C96EE50" w14:textId="77777777" w:rsidR="007A00F0" w:rsidRDefault="002875A5" w:rsidP="007A00F0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7A00F0" w:rsidRPr="00011E6C">
              <w:rPr>
                <w:rFonts w:ascii="Times New Roman" w:hAnsi="Times New Roman"/>
                <w:b/>
              </w:rPr>
              <w:t>UPRAWA, PRODUKCJA, WYTWARZANIE, OBRÓT, MAGAZYNOWANIE, PAKOWANIE, SORTOWANIE, PRZEMIESZCZANIE</w:t>
            </w:r>
            <w:r w:rsidR="007A00F0">
              <w:rPr>
                <w:rFonts w:ascii="Times New Roman" w:hAnsi="Times New Roman"/>
              </w:rPr>
              <w:t xml:space="preserve">* </w:t>
            </w:r>
            <w:r w:rsidR="007A00F0"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7A00F0">
              <w:rPr>
                <w:rFonts w:ascii="Times New Roman" w:hAnsi="Times New Roman"/>
              </w:rPr>
              <w:t>ów</w:t>
            </w:r>
            <w:r w:rsidR="007A00F0" w:rsidRPr="00B42637">
              <w:rPr>
                <w:rFonts w:ascii="Times New Roman" w:hAnsi="Times New Roman"/>
              </w:rPr>
              <w:t xml:space="preserve"> roślinn</w:t>
            </w:r>
            <w:r w:rsidR="007A00F0">
              <w:rPr>
                <w:rFonts w:ascii="Times New Roman" w:hAnsi="Times New Roman"/>
              </w:rPr>
              <w:t>ych</w:t>
            </w:r>
            <w:r w:rsidR="007A00F0" w:rsidRPr="00B42637">
              <w:rPr>
                <w:rFonts w:ascii="Times New Roman" w:hAnsi="Times New Roman"/>
              </w:rPr>
              <w:t xml:space="preserve"> lub przedmiot</w:t>
            </w:r>
            <w:r w:rsidR="007A00F0">
              <w:rPr>
                <w:rFonts w:ascii="Times New Roman" w:hAnsi="Times New Roman"/>
              </w:rPr>
              <w:t>ów</w:t>
            </w:r>
            <w:r w:rsidR="007A00F0" w:rsidRPr="00B42637">
              <w:rPr>
                <w:rFonts w:ascii="Times New Roman" w:hAnsi="Times New Roman"/>
              </w:rPr>
              <w:t>, dla których wymagany jest paszport roślin</w:t>
            </w:r>
            <w:r w:rsidR="007A00F0">
              <w:rPr>
                <w:rFonts w:ascii="Times New Roman" w:hAnsi="Times New Roman"/>
              </w:rPr>
              <w:t xml:space="preserve"> (* - właściwe podkreślić)</w:t>
            </w:r>
          </w:p>
          <w:p w14:paraId="054148DC" w14:textId="77777777" w:rsidR="007A00F0" w:rsidRPr="00CA32D2" w:rsidRDefault="007A00F0" w:rsidP="007A00F0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>
              <w:rPr>
                <w:rFonts w:ascii="Times New Roman" w:hAnsi="Times New Roman"/>
              </w:rPr>
              <w:t xml:space="preserve"> etykiet – paszportów</w:t>
            </w:r>
          </w:p>
          <w:p w14:paraId="3494D293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4C5F2326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78D44929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03079A5E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2016/20131</w:t>
            </w:r>
          </w:p>
          <w:p w14:paraId="55B9ADF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4F54925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7A7ECC6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6D74591E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0DA60CF3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42ABA55A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4DF34ECD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A22F7E6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7A8CFBD5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06FE04A3" w14:textId="77777777" w:rsidTr="000D2F8E">
        <w:trPr>
          <w:gridBefore w:val="1"/>
          <w:wBefore w:w="533" w:type="dxa"/>
          <w:trHeight w:val="850"/>
        </w:trPr>
        <w:tc>
          <w:tcPr>
            <w:tcW w:w="10666" w:type="dxa"/>
            <w:gridSpan w:val="14"/>
            <w:shd w:val="clear" w:color="auto" w:fill="auto"/>
          </w:tcPr>
          <w:p w14:paraId="364B6F6A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003706BA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A048D7F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BB52862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FDB4357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49B357AB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44D508CC" w14:textId="77777777" w:rsidTr="000D2F8E">
        <w:trPr>
          <w:gridBefore w:val="1"/>
          <w:wBefore w:w="533" w:type="dxa"/>
          <w:trHeight w:val="850"/>
        </w:trPr>
        <w:tc>
          <w:tcPr>
            <w:tcW w:w="10666" w:type="dxa"/>
            <w:gridSpan w:val="14"/>
            <w:shd w:val="clear" w:color="auto" w:fill="auto"/>
            <w:vAlign w:val="center"/>
          </w:tcPr>
          <w:p w14:paraId="5A09CB9C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01EBFF0C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3BBF5C44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37437498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1DCC788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7DDF7DDA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0CA8AE40" w14:textId="77777777" w:rsidTr="000D2F8E">
        <w:trPr>
          <w:gridBefore w:val="1"/>
          <w:wBefore w:w="533" w:type="dxa"/>
          <w:trHeight w:val="2551"/>
        </w:trPr>
        <w:tc>
          <w:tcPr>
            <w:tcW w:w="1066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55A423BC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4FBBBDE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862F297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27015483" w14:textId="4FB8ADB2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</w:t>
            </w:r>
            <w:r w:rsidR="000D2F8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0D2F8E" w:rsidRPr="000D2F8E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(oświadczenie) 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</w:t>
            </w:r>
            <w:r w:rsidR="000D2F8E">
              <w:rPr>
                <w:rFonts w:ascii="Times New Roman" w:eastAsia="Times New Roman" w:hAnsi="Times New Roman"/>
                <w:lang w:eastAsia="pl-PL"/>
              </w:rPr>
              <w:t>……………………….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>……………………</w:t>
            </w:r>
          </w:p>
          <w:p w14:paraId="7913EE44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0F884A30" w14:textId="77777777" w:rsidTr="000D2F8E">
        <w:trPr>
          <w:gridBefore w:val="1"/>
          <w:wBefore w:w="533" w:type="dxa"/>
          <w:trHeight w:val="51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31975B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1EEC1CB6" w14:textId="77777777" w:rsidTr="000D2F8E">
        <w:trPr>
          <w:gridBefore w:val="1"/>
          <w:wBefore w:w="533" w:type="dxa"/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7A92DBE4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F0AAC77" w14:textId="77777777" w:rsidR="00DE412D" w:rsidRPr="00980726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5140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07874E24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6CCD66C2" w14:textId="77777777" w:rsidR="00DE412D" w:rsidRPr="00980726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:rsidRPr="000D2F8E" w14:paraId="649E7F06" w14:textId="77777777" w:rsidTr="000D2F8E">
        <w:trPr>
          <w:gridAfter w:val="1"/>
          <w:wAfter w:w="142" w:type="dxa"/>
          <w:trHeight w:val="340"/>
        </w:trPr>
        <w:tc>
          <w:tcPr>
            <w:tcW w:w="11057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2B52FC1" w14:textId="77777777" w:rsidR="000D2F8E" w:rsidRPr="000D2F8E" w:rsidRDefault="000D2F8E" w:rsidP="000D2F8E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2880F30" w14:textId="77777777" w:rsidR="000D2F8E" w:rsidRPr="000D2F8E" w:rsidRDefault="000D2F8E" w:rsidP="000D2F8E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EE9D01" w14:textId="0BF5DF66" w:rsidR="000D2F8E" w:rsidRPr="000D2F8E" w:rsidRDefault="000D2F8E" w:rsidP="000D2F8E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8E">
              <w:rPr>
                <w:rFonts w:ascii="Times New Roman" w:hAnsi="Times New Roman"/>
                <w:b/>
                <w:bCs/>
                <w:sz w:val="20"/>
                <w:szCs w:val="20"/>
              </w:rPr>
              <w:t>OŚWIADCZENIE</w:t>
            </w:r>
          </w:p>
          <w:p w14:paraId="4409DF64" w14:textId="77777777" w:rsidR="000D2F8E" w:rsidRPr="000D2F8E" w:rsidRDefault="000D2F8E" w:rsidP="000D2F8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8E">
              <w:rPr>
                <w:rFonts w:ascii="Times New Roman" w:hAnsi="Times New Roman"/>
                <w:sz w:val="20"/>
                <w:szCs w:val="20"/>
              </w:rPr>
              <w:t>dotyczące spełnienia warunków określonych w art. 89 ust. 1 lit. a) rozporządzenia Parlamentu Europejskiego i Rady (UE) 2016/2031 wymaganych zgodnie z Rozporządzeniem Delegowanym Komisji (UE) 2019/827 z dnia 13 marca 2019 r. w zakresie kryteriów, jakie podmiot profesjonalny powinien spełniać, przed otrzymaniem upoważnienia do wydawania paszportów roślin.</w:t>
            </w:r>
          </w:p>
          <w:tbl>
            <w:tblPr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233"/>
            </w:tblGrid>
            <w:tr w:rsidR="000D2F8E" w:rsidRPr="000D2F8E" w14:paraId="5FDAD45A" w14:textId="77777777" w:rsidTr="000D2F8E">
              <w:trPr>
                <w:trHeight w:val="1307"/>
                <w:jc w:val="center"/>
              </w:trPr>
              <w:tc>
                <w:tcPr>
                  <w:tcW w:w="10800" w:type="dxa"/>
                  <w:gridSpan w:val="2"/>
                  <w:shd w:val="clear" w:color="auto" w:fill="auto"/>
                </w:tcPr>
                <w:p w14:paraId="49CBE9BA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</w:p>
                <w:p w14:paraId="2ED25BB7" w14:textId="63AECCA8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57153879" w14:textId="77777777" w:rsidR="000D2F8E" w:rsidRPr="000D2F8E" w:rsidRDefault="000D2F8E" w:rsidP="000D2F8E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Numer rejestracyjny – PL- </w:t>
                  </w:r>
                  <w:r w:rsidRPr="000D2F8E">
                    <w:rPr>
                      <w:rFonts w:ascii="Times New Roman" w:hAnsi="Times New Roman"/>
                      <w:color w:val="6C6C6C"/>
                      <w:sz w:val="20"/>
                      <w:szCs w:val="20"/>
                    </w:rPr>
                    <w:t>………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…..…..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…………….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64244E40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Dane podmiotu składającego oświadczenie</w:t>
                  </w:r>
                </w:p>
              </w:tc>
            </w:tr>
            <w:tr w:rsidR="000D2F8E" w:rsidRPr="000D2F8E" w14:paraId="14B58AF1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69115822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596F0F94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SPEŁNIONE KRYTERIA</w:t>
                  </w:r>
                </w:p>
              </w:tc>
            </w:tr>
            <w:tr w:rsidR="000D2F8E" w:rsidRPr="000D2F8E" w14:paraId="5AA92AD5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13A001C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C716BBC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263F04D5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Znane mi są wytyczne techniczne w zakresie oznak występowania agrofagów (objawów porażenia), biologii agrofagów i ich wektorów lub żywicieli w odniesieniu do prowadzonej produkcji oraz zasady pobierania próbek do badań laboratoryjnych.</w:t>
                  </w:r>
                </w:p>
              </w:tc>
            </w:tr>
            <w:tr w:rsidR="000D2F8E" w:rsidRPr="000D2F8E" w14:paraId="4AB875C3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26DD03D9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7E966D7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01AF2C4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44E00692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Posiadam kompetencje niezbędne do przeprowadzania wymaganych ocen roślin, produktów roślinnych i innych przedmiotów, potwierdzone zaświadczeniem o zdaniu egzaminu.</w:t>
                  </w:r>
                </w:p>
                <w:p w14:paraId="6168DFCF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lub</w:t>
                  </w:r>
                </w:p>
                <w:p w14:paraId="0F5F0110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 moim miejscu produkcji oceny roślin produktów roślinnych i innych przedmiotów, przeprowadza osoba posiadająca zaświadczenie o zdaniu egzaminu.</w:t>
                  </w:r>
                </w:p>
              </w:tc>
            </w:tr>
            <w:tr w:rsidR="000D2F8E" w:rsidRPr="000D2F8E" w14:paraId="367FFB2B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218AA776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F4729B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  <w:p w14:paraId="481929A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33" w:type="dxa"/>
                  <w:shd w:val="clear" w:color="auto" w:fill="auto"/>
                </w:tcPr>
                <w:p w14:paraId="085EC388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Ocena do celów wydawania paszportów roślin będzie przeprowadzana na nieruchomościach wskazanych we wniosku o wpis do urzędowego rejestru podmiotów profesjonalnych, w odpowiednim czasie oraz z uwzględnieniem istniejącego ryzyka fitosanitarnego i będzie przechowywane przez co najmniej 3 lata. </w:t>
                  </w:r>
                </w:p>
              </w:tc>
            </w:tr>
            <w:tr w:rsidR="000D2F8E" w:rsidRPr="000D2F8E" w14:paraId="3FFA7872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66D37464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924FD03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B0B506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C176F7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A1C9E39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6EEB0C6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E005B05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5EB0A668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Stosując 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dobre praktyki, zapobiegam występowaniu i rozprzestrzenianiu się agrofagów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m. in. poprzez:</w:t>
                  </w:r>
                </w:p>
                <w:p w14:paraId="39ECCA95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wykorzystywanie do produkcji materiału o ustalonej tożsamości (zaopatrzonego w paszporty roślin, zaświadczenia lub świadectwo fitosanitarne) </w:t>
                  </w:r>
                </w:p>
                <w:p w14:paraId="4C24980F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izolację przez określony czas wprowadzanych do gospodarstwa nowych roślin,</w:t>
                  </w:r>
                </w:p>
                <w:p w14:paraId="32EA60CD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wykorzystywanie mat dezynfekujących,</w:t>
                  </w:r>
                </w:p>
                <w:p w14:paraId="64905AC8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zabiegi fizyczne, chemiczne i biologiczne w odniesieniu do roślin, produktów roślinnych, nieruchomości, gruntów, wody, gleby, podłoży uprawowych, obiektów, maszyn, sprzętu i innych przedmiotów,</w:t>
                  </w:r>
                </w:p>
                <w:p w14:paraId="10F7A159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wykorzystywanie pułapek lepowych i feromonowych w prowadzonej produkcji,</w:t>
                  </w:r>
                </w:p>
                <w:p w14:paraId="06F57C06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prewencyjne usuwanie roślin, produktów roślinnych porażonych lub potencjalnie porażonych (dotyczy tylko agrofagów innych niż kwarantannowe),</w:t>
                  </w:r>
                </w:p>
                <w:p w14:paraId="12A3977F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używanie sprzętu i urządzeń niezbędnych do przeprowadzania ocen roślin, produktów roślinnych i innych przedmiotów.</w:t>
                  </w:r>
                </w:p>
                <w:p w14:paraId="28F7A826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regularną dezynfekcję sprzętu i zachowanie bezpieczeństwa fitosanitarnego.</w:t>
                  </w:r>
                </w:p>
              </w:tc>
            </w:tr>
            <w:tr w:rsidR="000D2F8E" w:rsidRPr="000D2F8E" w14:paraId="7BB84348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06EB819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3D6241E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9344C39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065CD877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Informacje o podejrzeniu, wystąpienia:</w:t>
                  </w:r>
                </w:p>
                <w:p w14:paraId="32E8F1B9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agrofagów kwarantannowych dla Unii,</w:t>
                  </w:r>
                </w:p>
                <w:p w14:paraId="2D8E0B4B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agrofagów objętych środkami przyjętymi na podstawie art. 30 ust. 1 rozporządzenia (UE) 2016/2031, </w:t>
                  </w:r>
                </w:p>
                <w:p w14:paraId="3D5401DB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agrofagów kwarantannowych dla strefy chronionej </w:t>
                  </w:r>
                </w:p>
                <w:p w14:paraId="5AD7FE95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oraz regulowanych agrofagów niekwarantannowych dla Unii Europejskiej mogących wywierać szkodliwy wpływ na produkowane rośliny, produkty roślinne i inne przedmioty, </w:t>
                  </w:r>
                </w:p>
                <w:p w14:paraId="2B4E73AB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będą niezwłocznie przekazywane do Wojewódzkiego Inspektora Ochrony Roślin i Nasiennictwa w Warszawie </w:t>
                  </w:r>
                </w:p>
              </w:tc>
            </w:tr>
            <w:tr w:rsidR="000D2F8E" w:rsidRPr="000D2F8E" w14:paraId="78484705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66FA0B07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85FEB6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C89469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64CFD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872B0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2B8B5C6E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W przypadku wykrycia lub podejrzenia wystąpienia agrofaga kwarantannowego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zostaną podjęte następujące działania:</w:t>
                  </w:r>
                </w:p>
                <w:p w14:paraId="1C659F1C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wycofaniu na własny koszt, podejrzanych o porażenie lub porażonych przez agrofaga kwarantannowego roślin produktów roślinnych i innych przedmiotów od użytkowników, z zachowaniem zasad bezpieczeństwa fitosanitarnego oraz ich zniszczenie z zachowaniem zasad bezpieczeństwa fitosanitarnego,</w:t>
                  </w:r>
                </w:p>
                <w:p w14:paraId="0195C307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przekazaniu stosownej informacji do osób, którym zostały dostarczone rośliny, produkty roślinne i inne przedmioty, porażone lub podejrzane o porażenie agrofagiem kwarantannowym, </w:t>
                  </w:r>
                </w:p>
                <w:p w14:paraId="69678C74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przekazaniu ww. osobom wskazówek dotyczących niezbędnych środków, jakie powinny wprowadzić podczas przesyłania (zwrotu) porażonych lub podejrzanych o porażenie agrofagiem kwarantannowym roślin, produktów roślinnych i innych przedmiotów,</w:t>
                  </w:r>
                </w:p>
                <w:p w14:paraId="44841EB9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dezynfekcji sprzętu, urządzeń i pomieszczeń w miejscu produkcji, </w:t>
                  </w:r>
                </w:p>
                <w:p w14:paraId="1B9B89AF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prowadzeniu obserwacji występowania tego agrofaga i jego wektorów w prowadzonej uprawie oraz na roślinach żywicielskich ,</w:t>
                  </w:r>
                </w:p>
                <w:p w14:paraId="38FDB652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prowadzenie zabiegów zwalczających wektory dla danego agrofaga kwarantannowego</w:t>
                  </w:r>
                </w:p>
              </w:tc>
            </w:tr>
            <w:tr w:rsidR="000D2F8E" w:rsidRPr="000D2F8E" w14:paraId="340B9A16" w14:textId="77777777" w:rsidTr="000D2F8E">
              <w:trPr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07D985D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3EF0B990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Pracownicy przeprowadzający oceny na bieżąco będą doszkalani. </w:t>
                  </w:r>
                </w:p>
              </w:tc>
            </w:tr>
            <w:tr w:rsidR="000D2F8E" w:rsidRPr="000D2F8E" w14:paraId="2B1F046F" w14:textId="77777777" w:rsidTr="000D2F8E">
              <w:trPr>
                <w:trHeight w:val="545"/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3C23107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83C64B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2FF0FAD4" w14:textId="005724F9" w:rsidR="000D2F8E" w:rsidRPr="000D2F8E" w:rsidRDefault="000D2F8E" w:rsidP="000D2F8E">
                  <w:pPr>
                    <w:spacing w:after="0"/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Osoba do kontaktów z WIORiN w Warszawie Oddział w </w:t>
                  </w: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……………………………….……………………………………………….………………………………………………</w:t>
                  </w:r>
                </w:p>
                <w:p w14:paraId="4AD366E4" w14:textId="2A320A13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</w:t>
                  </w:r>
                </w:p>
              </w:tc>
            </w:tr>
            <w:tr w:rsidR="000D2F8E" w:rsidRPr="000D2F8E" w14:paraId="1CB58132" w14:textId="77777777" w:rsidTr="000D2F8E">
              <w:trPr>
                <w:trHeight w:val="545"/>
                <w:jc w:val="center"/>
              </w:trPr>
              <w:tc>
                <w:tcPr>
                  <w:tcW w:w="567" w:type="dxa"/>
                  <w:shd w:val="clear" w:color="auto" w:fill="auto"/>
                </w:tcPr>
                <w:p w14:paraId="5FF9D45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233" w:type="dxa"/>
                  <w:shd w:val="clear" w:color="auto" w:fill="auto"/>
                </w:tcPr>
                <w:p w14:paraId="0E54DCEA" w14:textId="77777777" w:rsidR="000D2F8E" w:rsidRPr="000D2F8E" w:rsidRDefault="000D2F8E" w:rsidP="000D2F8E">
                  <w:pPr>
                    <w:spacing w:after="0" w:line="240" w:lineRule="auto"/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Inne </w:t>
                  </w: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……………………………………………………………………………………………………………………………..</w:t>
                  </w:r>
                </w:p>
                <w:p w14:paraId="68ABAA6A" w14:textId="5CB9356C" w:rsidR="000D2F8E" w:rsidRPr="000D2F8E" w:rsidRDefault="000D2F8E" w:rsidP="000D2F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</w:t>
                  </w:r>
                </w:p>
              </w:tc>
            </w:tr>
          </w:tbl>
          <w:p w14:paraId="7A2A2916" w14:textId="77777777" w:rsidR="000D2F8E" w:rsidRPr="000D2F8E" w:rsidRDefault="000D2F8E" w:rsidP="000D2F8E">
            <w:pPr>
              <w:spacing w:after="0" w:line="259" w:lineRule="auto"/>
              <w:jc w:val="both"/>
              <w:rPr>
                <w:rFonts w:ascii="Times New Roman" w:hAnsi="Times New Roman"/>
                <w:color w:val="BFBFBF"/>
                <w:sz w:val="20"/>
                <w:szCs w:val="20"/>
              </w:rPr>
            </w:pPr>
          </w:p>
          <w:p w14:paraId="3E772D99" w14:textId="77777777" w:rsidR="000D2F8E" w:rsidRPr="000D2F8E" w:rsidRDefault="000D2F8E" w:rsidP="000D2F8E">
            <w:pPr>
              <w:spacing w:after="0" w:line="259" w:lineRule="auto"/>
              <w:ind w:left="4962"/>
              <w:jc w:val="both"/>
              <w:rPr>
                <w:rFonts w:ascii="Times New Roman" w:hAnsi="Times New Roman"/>
                <w:color w:val="BFBFBF"/>
                <w:sz w:val="20"/>
                <w:szCs w:val="20"/>
              </w:rPr>
            </w:pPr>
            <w:r w:rsidRPr="000D2F8E">
              <w:rPr>
                <w:rFonts w:ascii="Times New Roman" w:hAnsi="Times New Roman"/>
                <w:color w:val="BFBFBF"/>
                <w:sz w:val="20"/>
                <w:szCs w:val="20"/>
              </w:rPr>
              <w:t>…………………………………………………………</w:t>
            </w:r>
          </w:p>
          <w:p w14:paraId="7D1D231D" w14:textId="77777777" w:rsidR="000D2F8E" w:rsidRPr="000D2F8E" w:rsidRDefault="000D2F8E" w:rsidP="000D2F8E">
            <w:pPr>
              <w:spacing w:after="0" w:line="259" w:lineRule="auto"/>
              <w:ind w:left="5812"/>
              <w:jc w:val="both"/>
              <w:rPr>
                <w:rFonts w:ascii="Times New Roman" w:hAnsi="Times New Roman"/>
                <w:color w:val="BFBFBF"/>
                <w:sz w:val="20"/>
                <w:szCs w:val="20"/>
              </w:rPr>
            </w:pPr>
            <w:r w:rsidRPr="000D2F8E">
              <w:rPr>
                <w:rFonts w:ascii="Times New Roman" w:hAnsi="Times New Roman"/>
                <w:color w:val="BFBFBF"/>
                <w:sz w:val="20"/>
                <w:szCs w:val="20"/>
              </w:rPr>
              <w:lastRenderedPageBreak/>
              <w:t>data i podpis wnioskodawcy</w:t>
            </w:r>
          </w:p>
          <w:p w14:paraId="63162BE3" w14:textId="77777777" w:rsidR="00DB1F6B" w:rsidRPr="000D2F8E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D2F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Załącznik </w:t>
            </w:r>
            <w:r w:rsidR="00DE412D" w:rsidRPr="000D2F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B </w:t>
            </w:r>
            <w:r w:rsidRPr="000D2F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 wniosku z dnia ……………………………………….</w:t>
            </w:r>
          </w:p>
        </w:tc>
      </w:tr>
      <w:tr w:rsidR="00335FEA" w14:paraId="624F4110" w14:textId="77777777" w:rsidTr="000D2F8E">
        <w:trPr>
          <w:gridBefore w:val="1"/>
          <w:wBefore w:w="533" w:type="dxa"/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2F7C0809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444D089A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A4FD2C9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252" w:type="dxa"/>
            <w:gridSpan w:val="11"/>
            <w:shd w:val="clear" w:color="auto" w:fill="DBE5F1" w:themeFill="accent1" w:themeFillTint="33"/>
            <w:vAlign w:val="center"/>
          </w:tcPr>
          <w:p w14:paraId="435656DD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71FEE7EB" w14:textId="77777777" w:rsidTr="000D2F8E">
        <w:trPr>
          <w:gridBefore w:val="1"/>
          <w:wBefore w:w="533" w:type="dxa"/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157FE86B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7041009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1E807D5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426" w:type="dxa"/>
            <w:gridSpan w:val="3"/>
            <w:shd w:val="clear" w:color="auto" w:fill="FFFFFF"/>
            <w:vAlign w:val="center"/>
          </w:tcPr>
          <w:p w14:paraId="5D8132B2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4082B8F8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01C586B5" w14:textId="77777777" w:rsidTr="000D2F8E">
        <w:trPr>
          <w:gridBefore w:val="1"/>
          <w:wBefore w:w="533" w:type="dxa"/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5B141CCD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DA1DD2F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35AF1F74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426" w:type="dxa"/>
            <w:gridSpan w:val="3"/>
            <w:shd w:val="clear" w:color="auto" w:fill="D9D9D9" w:themeFill="background1" w:themeFillShade="D9"/>
            <w:vAlign w:val="center"/>
          </w:tcPr>
          <w:p w14:paraId="1A5674A4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62C903DB" w14:textId="77777777" w:rsidTr="000D2F8E">
        <w:trPr>
          <w:gridBefore w:val="1"/>
          <w:wBefore w:w="533" w:type="dxa"/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11CD7A0A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2CF9287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4034F4B3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426" w:type="dxa"/>
            <w:gridSpan w:val="3"/>
            <w:shd w:val="clear" w:color="auto" w:fill="FFFFFF"/>
            <w:vAlign w:val="center"/>
          </w:tcPr>
          <w:p w14:paraId="4A9C3E95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6719C5E0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27CC401F" w14:textId="77777777" w:rsidTr="000D2F8E">
        <w:trPr>
          <w:gridBefore w:val="1"/>
          <w:wBefore w:w="533" w:type="dxa"/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A5CE76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7EE5FE7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EE2155C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08" w:type="dxa"/>
            <w:gridSpan w:val="9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5A2864" w14:textId="77777777" w:rsidR="00E65E4E" w:rsidRDefault="00E65E4E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58FF21D6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4BD27" w14:textId="77777777" w:rsidR="0018716B" w:rsidRPr="007509E1" w:rsidRDefault="001C35ED" w:rsidP="00CF51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95D7B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40922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2D75508A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1E954" w14:textId="77777777" w:rsidR="001C35ED" w:rsidRPr="00E92CA2" w:rsidRDefault="001C35ED" w:rsidP="00CF51E7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12C83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54DC6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30B5AB37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F9B67" w14:textId="77777777" w:rsidR="001C35ED" w:rsidRPr="00E92CA2" w:rsidRDefault="001C35ED" w:rsidP="00CF51E7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97F3A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2D8D7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553FD31B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212A" w14:textId="77777777" w:rsidR="0018716B" w:rsidRPr="001C35ED" w:rsidRDefault="001C35ED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32D57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F175A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6BCBDDC0" w14:textId="77777777" w:rsidTr="000D2F8E">
        <w:trPr>
          <w:gridBefore w:val="1"/>
          <w:wBefore w:w="533" w:type="dxa"/>
          <w:trHeight w:val="680"/>
        </w:trPr>
        <w:tc>
          <w:tcPr>
            <w:tcW w:w="10666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C928383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29AC2913" w14:textId="77777777" w:rsidTr="000D2F8E">
        <w:trPr>
          <w:gridBefore w:val="1"/>
          <w:wBefore w:w="533" w:type="dxa"/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7128D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010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F722E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45855FC6" w14:textId="77777777" w:rsidTr="000D2F8E">
        <w:trPr>
          <w:gridBefore w:val="1"/>
          <w:wBefore w:w="533" w:type="dxa"/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099FD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010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061D1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6967CF18" w14:textId="77777777" w:rsidTr="000D2F8E">
        <w:trPr>
          <w:gridBefore w:val="1"/>
          <w:wBefore w:w="533" w:type="dxa"/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80865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01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6DFE3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3C1685AF" w14:textId="77777777" w:rsidTr="000D2F8E">
        <w:trPr>
          <w:gridBefore w:val="1"/>
          <w:wBefore w:w="533" w:type="dxa"/>
          <w:trHeight w:val="680"/>
        </w:trPr>
        <w:tc>
          <w:tcPr>
            <w:tcW w:w="10666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E80BE6F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73EF4FF3" w14:textId="77777777" w:rsidTr="000D2F8E">
        <w:trPr>
          <w:gridBefore w:val="1"/>
          <w:wBefore w:w="533" w:type="dxa"/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471370DA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5129" w:type="dxa"/>
            <w:gridSpan w:val="6"/>
            <w:shd w:val="clear" w:color="auto" w:fill="FFFFFF"/>
          </w:tcPr>
          <w:p w14:paraId="4FDD32B6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0C4CA17D" w14:textId="77777777" w:rsidTr="000D2F8E">
        <w:trPr>
          <w:gridBefore w:val="1"/>
          <w:wBefore w:w="533" w:type="dxa"/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3EDB0355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31B96A3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46EE55A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252" w:type="dxa"/>
            <w:gridSpan w:val="11"/>
            <w:shd w:val="clear" w:color="auto" w:fill="DBE5F1" w:themeFill="accent1" w:themeFillTint="33"/>
            <w:vAlign w:val="center"/>
          </w:tcPr>
          <w:p w14:paraId="2D61642B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3F8EFE61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2DBE00B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82F0991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6AA328FA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BC1AF12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00662B98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001D9C9D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067F8F5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FC693B6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5945DF5C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B0DF14E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30EEEEA4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2EAF0CE3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896BC8D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9CC5392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6FD2A20" w14:textId="77777777" w:rsidTr="000D2F8E">
        <w:trPr>
          <w:gridBefore w:val="1"/>
          <w:wBefore w:w="533" w:type="dxa"/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0C8E3C41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47AA50A5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BE4AB45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314" w:type="dxa"/>
            <w:gridSpan w:val="12"/>
            <w:shd w:val="clear" w:color="auto" w:fill="DBE5F1" w:themeFill="accent1" w:themeFillTint="33"/>
            <w:vAlign w:val="center"/>
          </w:tcPr>
          <w:p w14:paraId="3E8B7465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10C93837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945C286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lastRenderedPageBreak/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444471A9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5601C94C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27E44F7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112866F0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64C633EF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D9446B9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5C69E01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C58D324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C33B6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36CAC79E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403C13A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6A8BE4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62989E7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5FB2235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F1895E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1D3C865B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2966AA6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E5C1A3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2E670E2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39856FE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F86278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8A7ACAD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DA5C3C4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64E28B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4F7CB12C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D147B1A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B542DC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476D745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F06A50C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5C3845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58B7D22B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C558114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CF686A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8980DC7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C5DC3AC" w14:textId="77777777" w:rsidTr="000D2F8E">
        <w:trPr>
          <w:gridBefore w:val="1"/>
          <w:wBefore w:w="533" w:type="dxa"/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745CAC8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4B8157DC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1480D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99FA3D9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5052E39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428A9D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1707E5BC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FBA5F28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2CAFAC7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5003755D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8AB8848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BE14A5D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2CEE9A8B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31D4277F" w14:textId="77777777" w:rsidTr="000D2F8E">
        <w:trPr>
          <w:gridBefore w:val="1"/>
          <w:wBefore w:w="533" w:type="dxa"/>
          <w:trHeight w:val="510"/>
        </w:trPr>
        <w:tc>
          <w:tcPr>
            <w:tcW w:w="10666" w:type="dxa"/>
            <w:gridSpan w:val="1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981E6D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0806C177" w14:textId="77777777" w:rsidTr="000D2F8E">
        <w:trPr>
          <w:gridBefore w:val="1"/>
          <w:wBefore w:w="533" w:type="dxa"/>
          <w:trHeight w:val="704"/>
        </w:trPr>
        <w:tc>
          <w:tcPr>
            <w:tcW w:w="10666" w:type="dxa"/>
            <w:gridSpan w:val="14"/>
            <w:tcBorders>
              <w:bottom w:val="nil"/>
            </w:tcBorders>
            <w:shd w:val="clear" w:color="auto" w:fill="FFFFFF"/>
            <w:vAlign w:val="center"/>
          </w:tcPr>
          <w:p w14:paraId="32FBFC31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68D70A24" w14:textId="77777777" w:rsidTr="000D2F8E">
        <w:trPr>
          <w:gridBefore w:val="1"/>
          <w:wBefore w:w="533" w:type="dxa"/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638A7A8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633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6849F10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29E71524" w14:textId="77777777" w:rsidTr="000D2F8E">
        <w:trPr>
          <w:gridBefore w:val="1"/>
          <w:wBefore w:w="533" w:type="dxa"/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CAD0569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633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4B54A10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23D80A00" w14:textId="77777777" w:rsidTr="000D2F8E">
        <w:trPr>
          <w:gridBefore w:val="1"/>
          <w:wBefore w:w="533" w:type="dxa"/>
          <w:trHeight w:val="1139"/>
        </w:trPr>
        <w:tc>
          <w:tcPr>
            <w:tcW w:w="10666" w:type="dxa"/>
            <w:gridSpan w:val="14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122CAF0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ED03041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70D91B3B" w14:textId="77777777" w:rsidTr="000D2F8E">
        <w:trPr>
          <w:gridBefore w:val="1"/>
          <w:wBefore w:w="533" w:type="dxa"/>
          <w:trHeight w:val="680"/>
        </w:trPr>
        <w:tc>
          <w:tcPr>
            <w:tcW w:w="10666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2047A6B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41A32DB6" w14:textId="77777777" w:rsidTr="000D2F8E">
        <w:trPr>
          <w:gridBefore w:val="1"/>
          <w:wBefore w:w="533" w:type="dxa"/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53F6A7C2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388EAB19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5140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5446ADF4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68C5B9C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2C1D883E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231D89">
      <w:footerReference w:type="default" r:id="rId10"/>
      <w:pgSz w:w="11906" w:h="16838"/>
      <w:pgMar w:top="142" w:right="1077" w:bottom="142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01AFA" w14:textId="77777777" w:rsidR="003048AB" w:rsidRDefault="003048AB" w:rsidP="002D5F99">
      <w:pPr>
        <w:spacing w:after="0" w:line="240" w:lineRule="auto"/>
      </w:pPr>
      <w:r>
        <w:separator/>
      </w:r>
    </w:p>
  </w:endnote>
  <w:endnote w:type="continuationSeparator" w:id="0">
    <w:p w14:paraId="2298769B" w14:textId="77777777" w:rsidR="003048AB" w:rsidRDefault="003048AB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2E2956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9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9C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F9863" w14:textId="77777777" w:rsidR="003048AB" w:rsidRDefault="003048AB" w:rsidP="002D5F99">
      <w:pPr>
        <w:spacing w:after="0" w:line="240" w:lineRule="auto"/>
      </w:pPr>
      <w:r>
        <w:separator/>
      </w:r>
    </w:p>
  </w:footnote>
  <w:footnote w:type="continuationSeparator" w:id="0">
    <w:p w14:paraId="02679208" w14:textId="77777777" w:rsidR="003048AB" w:rsidRDefault="003048AB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0740"/>
    <w:multiLevelType w:val="hybridMultilevel"/>
    <w:tmpl w:val="B10A78A2"/>
    <w:lvl w:ilvl="0" w:tplc="067AB6D2">
      <w:start w:val="1"/>
      <w:numFmt w:val="bullet"/>
      <w:lvlText w:val=""/>
      <w:lvlJc w:val="left"/>
      <w:pPr>
        <w:ind w:left="2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1" w15:restartNumberingAfterBreak="0">
    <w:nsid w:val="16E915EF"/>
    <w:multiLevelType w:val="hybridMultilevel"/>
    <w:tmpl w:val="43D23E7C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2F70"/>
    <w:multiLevelType w:val="hybridMultilevel"/>
    <w:tmpl w:val="39528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F37AA"/>
    <w:multiLevelType w:val="hybridMultilevel"/>
    <w:tmpl w:val="4C6C5DC2"/>
    <w:lvl w:ilvl="0" w:tplc="067AB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056E1"/>
    <w:multiLevelType w:val="hybridMultilevel"/>
    <w:tmpl w:val="76F4E4B6"/>
    <w:lvl w:ilvl="0" w:tplc="067AB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6441A"/>
    <w:rsid w:val="000726DB"/>
    <w:rsid w:val="000916F2"/>
    <w:rsid w:val="000A732C"/>
    <w:rsid w:val="000B673F"/>
    <w:rsid w:val="000C0D0C"/>
    <w:rsid w:val="000C355D"/>
    <w:rsid w:val="000D2F8E"/>
    <w:rsid w:val="000E1A44"/>
    <w:rsid w:val="000E46BE"/>
    <w:rsid w:val="000E724B"/>
    <w:rsid w:val="000F276D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94DE6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13327"/>
    <w:rsid w:val="00231D89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97832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048AB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47721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09C1"/>
    <w:rsid w:val="004D5997"/>
    <w:rsid w:val="004E067A"/>
    <w:rsid w:val="004E4E1A"/>
    <w:rsid w:val="004E61B7"/>
    <w:rsid w:val="004E6651"/>
    <w:rsid w:val="004F6F0D"/>
    <w:rsid w:val="0050780D"/>
    <w:rsid w:val="0051108F"/>
    <w:rsid w:val="005201BE"/>
    <w:rsid w:val="005213E4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00F0"/>
    <w:rsid w:val="007A312A"/>
    <w:rsid w:val="007A37A1"/>
    <w:rsid w:val="007A79C6"/>
    <w:rsid w:val="007D01D3"/>
    <w:rsid w:val="007E0C4A"/>
    <w:rsid w:val="007E3F1F"/>
    <w:rsid w:val="007E4054"/>
    <w:rsid w:val="007F180C"/>
    <w:rsid w:val="008068BE"/>
    <w:rsid w:val="008158F1"/>
    <w:rsid w:val="00830C50"/>
    <w:rsid w:val="00836425"/>
    <w:rsid w:val="00836C3F"/>
    <w:rsid w:val="00840655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E1E6F"/>
    <w:rsid w:val="008F0B95"/>
    <w:rsid w:val="008F6DC7"/>
    <w:rsid w:val="009107A7"/>
    <w:rsid w:val="00912A58"/>
    <w:rsid w:val="009231EB"/>
    <w:rsid w:val="00937876"/>
    <w:rsid w:val="00976FED"/>
    <w:rsid w:val="00980726"/>
    <w:rsid w:val="00991EBF"/>
    <w:rsid w:val="009A09D9"/>
    <w:rsid w:val="009A2CC9"/>
    <w:rsid w:val="009B15CE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AF0414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335F4"/>
    <w:rsid w:val="00C62B6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CF51E7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6223"/>
    <w:rsid w:val="00D97781"/>
    <w:rsid w:val="00DB1F6B"/>
    <w:rsid w:val="00DB22B1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337CB"/>
    <w:rsid w:val="00E578AB"/>
    <w:rsid w:val="00E65E4E"/>
    <w:rsid w:val="00E665F7"/>
    <w:rsid w:val="00E75BBD"/>
    <w:rsid w:val="00E81286"/>
    <w:rsid w:val="00E82435"/>
    <w:rsid w:val="00E92CA2"/>
    <w:rsid w:val="00EA3412"/>
    <w:rsid w:val="00EA5A87"/>
    <w:rsid w:val="00EA6094"/>
    <w:rsid w:val="00EA7A90"/>
    <w:rsid w:val="00EB0042"/>
    <w:rsid w:val="00EB2681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4E39"/>
  <w15:docId w15:val="{8A484928-04EE-4BCB-9418-D43632FB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C335F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335F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2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o-warszawa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7834D-47D3-46B1-AA83-98EBC47F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2208</Words>
  <Characters>13249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Półtorak, Ewa</dc:creator>
  <cp:keywords/>
  <dc:description/>
  <cp:lastModifiedBy>Julia Wikalińska</cp:lastModifiedBy>
  <cp:revision>3</cp:revision>
  <cp:lastPrinted>2019-12-02T14:51:00Z</cp:lastPrinted>
  <dcterms:created xsi:type="dcterms:W3CDTF">2021-03-31T12:40:00Z</dcterms:created>
  <dcterms:modified xsi:type="dcterms:W3CDTF">2021-03-31T12:55:00Z</dcterms:modified>
</cp:coreProperties>
</file>