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08207C" w:rsidRDefault="000064E0" w:rsidP="008509FA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44E11BF4" w:rsidR="007C7923" w:rsidRPr="007B2D9F" w:rsidRDefault="006528D7" w:rsidP="008509FA">
      <w:pPr>
        <w:spacing w:after="0" w:line="240" w:lineRule="auto"/>
        <w:rPr>
          <w:rFonts w:ascii="Arial" w:hAnsi="Arial" w:cs="Arial"/>
        </w:rPr>
      </w:pPr>
      <w:bookmarkStart w:id="0" w:name="_Hlk172808196"/>
      <w:r w:rsidRPr="007B2D9F">
        <w:rPr>
          <w:rFonts w:ascii="Arial" w:hAnsi="Arial" w:cs="Arial"/>
        </w:rPr>
        <w:t>RDOŚ-Gd-WOO.420.</w:t>
      </w:r>
      <w:r w:rsidR="00921399" w:rsidRPr="007B2D9F">
        <w:rPr>
          <w:rFonts w:ascii="Arial" w:hAnsi="Arial" w:cs="Arial"/>
        </w:rPr>
        <w:t>2</w:t>
      </w:r>
      <w:r w:rsidR="00806D2A" w:rsidRPr="007B2D9F">
        <w:rPr>
          <w:rFonts w:ascii="Arial" w:hAnsi="Arial" w:cs="Arial"/>
        </w:rPr>
        <w:t>3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921399" w:rsidRPr="007B2D9F">
        <w:rPr>
          <w:rFonts w:ascii="Arial" w:hAnsi="Arial" w:cs="Arial"/>
        </w:rPr>
        <w:t>4</w:t>
      </w:r>
      <w:r w:rsidR="002E46B5" w:rsidRPr="007B2D9F">
        <w:rPr>
          <w:rFonts w:ascii="Arial" w:hAnsi="Arial" w:cs="Arial"/>
        </w:rPr>
        <w:t>.</w:t>
      </w:r>
      <w:r w:rsidR="00F761D6" w:rsidRPr="007B2D9F">
        <w:rPr>
          <w:rFonts w:ascii="Arial" w:hAnsi="Arial" w:cs="Arial"/>
        </w:rPr>
        <w:t>MR</w:t>
      </w:r>
      <w:r w:rsidR="007C7923" w:rsidRPr="007B2D9F">
        <w:rPr>
          <w:rFonts w:ascii="Arial" w:hAnsi="Arial" w:cs="Arial"/>
        </w:rPr>
        <w:t>.</w:t>
      </w:r>
      <w:r w:rsidR="00730412">
        <w:rPr>
          <w:rFonts w:ascii="Arial" w:hAnsi="Arial" w:cs="Arial"/>
        </w:rPr>
        <w:t>11</w:t>
      </w:r>
      <w:bookmarkEnd w:id="0"/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 </w:t>
      </w:r>
      <w:r w:rsidR="00244374" w:rsidRPr="007B2D9F">
        <w:rPr>
          <w:rFonts w:ascii="Arial" w:hAnsi="Arial" w:cs="Arial"/>
        </w:rPr>
        <w:t xml:space="preserve">  </w:t>
      </w:r>
      <w:r w:rsidR="00BA7672">
        <w:rPr>
          <w:rFonts w:ascii="Arial" w:hAnsi="Arial" w:cs="Arial"/>
        </w:rPr>
        <w:t>29.07</w:t>
      </w:r>
      <w:r w:rsidR="00F761D6" w:rsidRPr="007B2D9F">
        <w:rPr>
          <w:rFonts w:ascii="Arial" w:hAnsi="Arial" w:cs="Arial"/>
        </w:rPr>
        <w:t>.</w:t>
      </w:r>
      <w:r w:rsidR="007C7923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244374" w:rsidRPr="007B2D9F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4F69EC1E" w:rsidR="005A2187" w:rsidRPr="007B2D9F" w:rsidRDefault="007C7923" w:rsidP="008509FA">
      <w:pPr>
        <w:spacing w:after="0" w:line="240" w:lineRule="auto"/>
        <w:rPr>
          <w:rFonts w:ascii="Arial" w:hAnsi="Arial" w:cs="Arial"/>
          <w:i/>
          <w:iCs/>
        </w:rPr>
      </w:pPr>
      <w:r w:rsidRPr="007B2D9F">
        <w:rPr>
          <w:rFonts w:ascii="Arial" w:hAnsi="Arial" w:cs="Arial"/>
          <w:i/>
          <w:iCs/>
        </w:rPr>
        <w:tab/>
      </w:r>
      <w:r w:rsidRPr="007B2D9F">
        <w:rPr>
          <w:rFonts w:ascii="Arial" w:hAnsi="Arial" w:cs="Arial"/>
          <w:i/>
          <w:iCs/>
        </w:rPr>
        <w:tab/>
        <w:t xml:space="preserve">       </w:t>
      </w:r>
      <w:r w:rsidRPr="007B2D9F">
        <w:rPr>
          <w:rFonts w:ascii="Arial" w:hAnsi="Arial" w:cs="Arial"/>
          <w:i/>
          <w:iCs/>
        </w:rPr>
        <w:tab/>
      </w:r>
      <w:r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07395F" w:rsidRDefault="005A2187" w:rsidP="008509FA">
      <w:pPr>
        <w:spacing w:after="0"/>
        <w:rPr>
          <w:rFonts w:ascii="Arial" w:hAnsi="Arial" w:cs="Arial"/>
          <w:b/>
          <w:sz w:val="10"/>
          <w:szCs w:val="10"/>
        </w:rPr>
      </w:pPr>
    </w:p>
    <w:p w14:paraId="4ABB5E24" w14:textId="77777777" w:rsidR="005A2187" w:rsidRPr="007B2D9F" w:rsidRDefault="00294032" w:rsidP="008509FA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07395F" w:rsidRDefault="005A2187" w:rsidP="008509FA">
      <w:pPr>
        <w:spacing w:after="0"/>
        <w:rPr>
          <w:rFonts w:ascii="Arial" w:hAnsi="Arial" w:cs="Arial"/>
          <w:b/>
          <w:sz w:val="10"/>
          <w:szCs w:val="10"/>
        </w:rPr>
      </w:pPr>
    </w:p>
    <w:p w14:paraId="5E4681C8" w14:textId="59B822F8" w:rsidR="00806D2A" w:rsidRDefault="004D3E3A" w:rsidP="008509FA">
      <w:pPr>
        <w:pStyle w:val="Tekstpodstawowy"/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 xml:space="preserve">Działając na podstawie </w:t>
      </w:r>
      <w:r w:rsidR="00684C7F" w:rsidRPr="007B2D9F">
        <w:rPr>
          <w:rFonts w:ascii="Arial" w:hAnsi="Arial" w:cs="Arial"/>
        </w:rPr>
        <w:t xml:space="preserve">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</w:t>
      </w:r>
      <w:r w:rsidRPr="007B2D9F">
        <w:rPr>
          <w:rFonts w:ascii="Arial" w:hAnsi="Arial" w:cs="Arial"/>
        </w:rPr>
        <w:t>art. 74 ust. 3 ustawy z</w:t>
      </w:r>
      <w:r w:rsidR="006F67E7">
        <w:rPr>
          <w:rFonts w:ascii="Arial" w:hAnsi="Arial" w:cs="Arial"/>
        </w:rPr>
        <w:t> </w:t>
      </w:r>
      <w:r w:rsidRPr="007B2D9F">
        <w:rPr>
          <w:rFonts w:ascii="Arial" w:hAnsi="Arial" w:cs="Arial"/>
        </w:rPr>
        <w:t>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684C7F" w:rsidRPr="007B2D9F">
        <w:rPr>
          <w:rFonts w:ascii="Arial" w:hAnsi="Arial" w:cs="Arial"/>
        </w:rPr>
        <w:t>3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684C7F" w:rsidRPr="007B2D9F">
        <w:rPr>
          <w:rFonts w:ascii="Arial" w:hAnsi="Arial" w:cs="Arial"/>
        </w:rPr>
        <w:t>1094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ooś,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>wniosek ENERGA OPERATOR S.A. z siedzibą w</w:t>
      </w:r>
      <w:r w:rsidR="007B2D9F">
        <w:rPr>
          <w:rFonts w:ascii="Arial" w:hAnsi="Arial" w:cs="Arial"/>
        </w:rPr>
        <w:t> </w:t>
      </w:r>
      <w:r w:rsidR="00806D2A" w:rsidRPr="007B2D9F">
        <w:rPr>
          <w:rFonts w:ascii="Arial" w:hAnsi="Arial" w:cs="Arial"/>
        </w:rPr>
        <w:t>Gdańsku, działającej przez pełnomocnika Pana Łukasza Macha, z dnia 25.04.2024 r. (</w:t>
      </w:r>
      <w:r w:rsidR="00806D2A" w:rsidRPr="007B2D9F">
        <w:rPr>
          <w:rFonts w:ascii="Arial" w:hAnsi="Arial" w:cs="Arial"/>
          <w:bCs/>
        </w:rPr>
        <w:t>wpływ uzupełnienia 22.05.2024 r.</w:t>
      </w:r>
      <w:r w:rsidR="00806D2A" w:rsidRPr="007B2D9F">
        <w:rPr>
          <w:rFonts w:ascii="Arial" w:hAnsi="Arial" w:cs="Arial"/>
        </w:rPr>
        <w:t xml:space="preserve">) o wydanie decyzji o środowiskowych uwarunkowaniach dla przedsięwzięcia pn.: </w:t>
      </w:r>
      <w:r w:rsidR="00806D2A" w:rsidRPr="007B2D9F">
        <w:rPr>
          <w:rFonts w:ascii="Arial" w:hAnsi="Arial" w:cs="Arial"/>
          <w:b/>
        </w:rPr>
        <w:t>„Budowa napowietrznej linii WN 110kV Gdańsk Błonia – EC Elbląg oraz budowa napowietrznej linii WN 110kV w celu powiązania linii Gdańsk-Błonia – EC Elbląg ze stacją 110/15kV GPZ Elbląg Modrzewina”</w:t>
      </w:r>
      <w:r w:rsidR="00806D2A" w:rsidRPr="007B2D9F">
        <w:rPr>
          <w:rFonts w:ascii="Arial" w:hAnsi="Arial" w:cs="Arial"/>
          <w:bCs/>
        </w:rPr>
        <w:t xml:space="preserve">, planowanego do realizacji na działkach wyszczególnionych w załączniku do </w:t>
      </w:r>
      <w:r w:rsidR="00730412">
        <w:rPr>
          <w:rFonts w:ascii="Arial" w:hAnsi="Arial" w:cs="Arial"/>
          <w:bCs/>
        </w:rPr>
        <w:t xml:space="preserve">zawiadomienia znak </w:t>
      </w:r>
      <w:r w:rsidR="00730412" w:rsidRPr="00730412">
        <w:rPr>
          <w:rFonts w:ascii="Arial" w:hAnsi="Arial" w:cs="Arial"/>
          <w:bCs/>
        </w:rPr>
        <w:t>RDOŚ-Gd-WOO.420.23.2024.MR.</w:t>
      </w:r>
      <w:r w:rsidR="00730412">
        <w:rPr>
          <w:rFonts w:ascii="Arial" w:hAnsi="Arial" w:cs="Arial"/>
          <w:bCs/>
        </w:rPr>
        <w:t>8 z dnia 08.07.2024 r.</w:t>
      </w:r>
      <w:r w:rsidR="0007395F">
        <w:rPr>
          <w:rFonts w:ascii="Arial" w:hAnsi="Arial" w:cs="Arial"/>
          <w:bCs/>
        </w:rPr>
        <w:t>,</w:t>
      </w:r>
    </w:p>
    <w:p w14:paraId="68191392" w14:textId="77777777" w:rsidR="0007395F" w:rsidRPr="006F67E7" w:rsidRDefault="0007395F" w:rsidP="008509FA">
      <w:pPr>
        <w:pStyle w:val="Tekstpodstawowy"/>
        <w:spacing w:after="0"/>
        <w:rPr>
          <w:rFonts w:ascii="Arial" w:hAnsi="Arial" w:cs="Arial"/>
          <w:sz w:val="14"/>
          <w:szCs w:val="14"/>
        </w:rPr>
      </w:pPr>
    </w:p>
    <w:p w14:paraId="60EFE9CF" w14:textId="3C5E427C" w:rsidR="00094FA6" w:rsidRDefault="0007395F" w:rsidP="008509FA">
      <w:pPr>
        <w:pStyle w:val="Tekstpodstawowy"/>
        <w:spacing w:after="0"/>
        <w:rPr>
          <w:rFonts w:ascii="Arial" w:hAnsi="Arial" w:cs="Arial"/>
        </w:rPr>
      </w:pPr>
      <w:r w:rsidRPr="0007395F">
        <w:rPr>
          <w:rFonts w:ascii="Arial" w:hAnsi="Arial" w:cs="Arial"/>
          <w:b/>
          <w:u w:val="single"/>
        </w:rPr>
        <w:t>zostało wydane postanowienie</w:t>
      </w:r>
      <w:r w:rsidRPr="0007395F">
        <w:rPr>
          <w:rFonts w:ascii="Arial" w:hAnsi="Arial" w:cs="Arial"/>
        </w:rPr>
        <w:t xml:space="preserve"> RDOŚ-Gd-WOO.420.2</w:t>
      </w:r>
      <w:r>
        <w:rPr>
          <w:rFonts w:ascii="Arial" w:hAnsi="Arial" w:cs="Arial"/>
        </w:rPr>
        <w:t>3</w:t>
      </w:r>
      <w:r w:rsidRPr="0007395F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07395F">
        <w:rPr>
          <w:rFonts w:ascii="Arial" w:hAnsi="Arial" w:cs="Arial"/>
        </w:rPr>
        <w:t>.MR.</w:t>
      </w:r>
      <w:r w:rsidR="00730412">
        <w:rPr>
          <w:rFonts w:ascii="Arial" w:hAnsi="Arial" w:cs="Arial"/>
        </w:rPr>
        <w:t>10</w:t>
      </w:r>
      <w:r w:rsidRPr="0007395F">
        <w:rPr>
          <w:rFonts w:ascii="Arial" w:hAnsi="Arial" w:cs="Arial"/>
        </w:rPr>
        <w:t xml:space="preserve"> </w:t>
      </w:r>
      <w:r w:rsidR="00730412">
        <w:rPr>
          <w:rFonts w:ascii="Arial" w:hAnsi="Arial" w:cs="Arial"/>
        </w:rPr>
        <w:t xml:space="preserve">zawieszające </w:t>
      </w:r>
      <w:r w:rsidR="00933D54" w:rsidRPr="00933D54">
        <w:rPr>
          <w:rFonts w:ascii="Arial" w:hAnsi="Arial" w:cs="Arial"/>
        </w:rPr>
        <w:t xml:space="preserve">do czasu przedłożenia przez wnioskodawcę raportu o oddziaływaniu przedsięwzięcia na środowisko </w:t>
      </w:r>
      <w:r w:rsidR="00730412" w:rsidRPr="00730412">
        <w:rPr>
          <w:rFonts w:ascii="Arial" w:hAnsi="Arial" w:cs="Arial"/>
        </w:rPr>
        <w:t xml:space="preserve">postępowanie w sprawie wydania decyzji o środowiskowych uwarunkowaniach dla </w:t>
      </w:r>
      <w:r w:rsidR="00730412">
        <w:rPr>
          <w:rFonts w:ascii="Arial" w:hAnsi="Arial" w:cs="Arial"/>
        </w:rPr>
        <w:t xml:space="preserve">ww. </w:t>
      </w:r>
      <w:r w:rsidR="00730412" w:rsidRPr="00730412">
        <w:rPr>
          <w:rFonts w:ascii="Arial" w:hAnsi="Arial" w:cs="Arial"/>
        </w:rPr>
        <w:t>przedsięwzięcia</w:t>
      </w:r>
      <w:r w:rsidRPr="0007395F">
        <w:rPr>
          <w:rFonts w:ascii="Arial" w:hAnsi="Arial" w:cs="Arial"/>
        </w:rPr>
        <w:t>.</w:t>
      </w:r>
    </w:p>
    <w:p w14:paraId="79B1A163" w14:textId="77777777" w:rsidR="0007395F" w:rsidRPr="006F67E7" w:rsidRDefault="0007395F" w:rsidP="008509FA">
      <w:pPr>
        <w:pStyle w:val="Tekstpodstawowy"/>
        <w:spacing w:after="0"/>
        <w:rPr>
          <w:rFonts w:ascii="Arial" w:hAnsi="Arial" w:cs="Arial"/>
          <w:sz w:val="14"/>
          <w:szCs w:val="14"/>
        </w:rPr>
      </w:pPr>
    </w:p>
    <w:p w14:paraId="73034F5B" w14:textId="2E895DA9" w:rsidR="007B2D9F" w:rsidRPr="007B2D9F" w:rsidRDefault="0007395F" w:rsidP="008509FA">
      <w:pPr>
        <w:pStyle w:val="Tekstpodstawowy"/>
        <w:spacing w:after="0"/>
        <w:rPr>
          <w:rFonts w:ascii="Arial" w:hAnsi="Arial" w:cs="Arial"/>
        </w:rPr>
      </w:pPr>
      <w:r w:rsidRPr="0007395F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0FAF02FB" w14:textId="5FA07D72" w:rsidR="00294032" w:rsidRDefault="007C7923" w:rsidP="008509FA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3B931D96" w14:textId="77777777" w:rsidR="006F67E7" w:rsidRPr="007B2D9F" w:rsidRDefault="006F67E7" w:rsidP="008509FA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77804371" w14:textId="400E715C" w:rsidR="00B4005B" w:rsidRPr="00730412" w:rsidRDefault="00294032" w:rsidP="008509FA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0EA84582" w14:textId="77777777" w:rsidR="00BB0A0A" w:rsidRPr="007B2D9F" w:rsidRDefault="00A1455C" w:rsidP="008509F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8509FA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8509F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2B7AF2F" w14:textId="77777777" w:rsidR="00933D54" w:rsidRDefault="00933D54" w:rsidP="008509F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AED3C14" w14:textId="77777777" w:rsidR="006F67E7" w:rsidRDefault="006F67E7" w:rsidP="008509F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3A269B71" w:rsidR="00294032" w:rsidRPr="00294032" w:rsidRDefault="00B9112C" w:rsidP="008509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8509FA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8509FA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8509F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4CC5A853" w14:textId="77777777" w:rsidR="007B2D9F" w:rsidRPr="00244374" w:rsidRDefault="007B2D9F" w:rsidP="008509F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4FB0146" w14:textId="74756433" w:rsidR="007B2D9F" w:rsidRPr="00933D54" w:rsidRDefault="007B2D9F" w:rsidP="008509F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strona internetowa RDOŚ w Gdańsku, </w:t>
      </w:r>
      <w:r w:rsidR="00933D54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2)</w:t>
      </w:r>
      <w:r w:rsidRPr="00933D5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  <w:r w:rsidR="00933D54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933D5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</w:t>
      </w:r>
      <w:r w:rsidR="00730412" w:rsidRPr="00933D54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933D54">
        <w:rPr>
          <w:rFonts w:ascii="Arial" w:eastAsia="Times New Roman" w:hAnsi="Arial" w:cs="Arial"/>
          <w:sz w:val="18"/>
          <w:szCs w:val="18"/>
          <w:lang w:eastAsia="pl-PL"/>
        </w:rPr>
        <w:t>840</w:t>
      </w:r>
    </w:p>
    <w:sectPr w:rsidR="007B2D9F" w:rsidRPr="00933D5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50B402ED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C4842">
              <w:rPr>
                <w:rFonts w:ascii="Arial" w:hAnsi="Arial" w:cs="Arial"/>
                <w:sz w:val="16"/>
                <w:szCs w:val="16"/>
              </w:rPr>
              <w:t>2</w:t>
            </w:r>
            <w:r w:rsidR="00806D2A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07395F">
              <w:rPr>
                <w:rFonts w:ascii="Arial" w:hAnsi="Arial" w:cs="Arial"/>
                <w:sz w:val="16"/>
                <w:szCs w:val="16"/>
              </w:rPr>
              <w:t>8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7395F"/>
    <w:rsid w:val="00086013"/>
    <w:rsid w:val="00094FA6"/>
    <w:rsid w:val="000A7CEB"/>
    <w:rsid w:val="000C3004"/>
    <w:rsid w:val="000D1D22"/>
    <w:rsid w:val="000D269D"/>
    <w:rsid w:val="000D6570"/>
    <w:rsid w:val="000E4C51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13BE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66724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061E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F67E7"/>
    <w:rsid w:val="00700C6B"/>
    <w:rsid w:val="00703FCB"/>
    <w:rsid w:val="00705E77"/>
    <w:rsid w:val="00721AE7"/>
    <w:rsid w:val="00725885"/>
    <w:rsid w:val="0073010D"/>
    <w:rsid w:val="00730412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06D2A"/>
    <w:rsid w:val="00812CEA"/>
    <w:rsid w:val="00844305"/>
    <w:rsid w:val="008509F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33D54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5B42"/>
    <w:rsid w:val="00B260CE"/>
    <w:rsid w:val="00B4005B"/>
    <w:rsid w:val="00B502B2"/>
    <w:rsid w:val="00B5124A"/>
    <w:rsid w:val="00B51BF0"/>
    <w:rsid w:val="00B55EE1"/>
    <w:rsid w:val="00B61CE3"/>
    <w:rsid w:val="00B86EF5"/>
    <w:rsid w:val="00B8726F"/>
    <w:rsid w:val="00B9112C"/>
    <w:rsid w:val="00B977DC"/>
    <w:rsid w:val="00BA7672"/>
    <w:rsid w:val="00BB0A0A"/>
    <w:rsid w:val="00BC407A"/>
    <w:rsid w:val="00C106CC"/>
    <w:rsid w:val="00C15C8B"/>
    <w:rsid w:val="00C2134D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0082"/>
    <w:rsid w:val="00D727A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97D0E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8</cp:revision>
  <cp:lastPrinted>2024-05-24T08:28:00Z</cp:lastPrinted>
  <dcterms:created xsi:type="dcterms:W3CDTF">2024-07-25T11:55:00Z</dcterms:created>
  <dcterms:modified xsi:type="dcterms:W3CDTF">2024-07-29T13:15:00Z</dcterms:modified>
</cp:coreProperties>
</file>