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13016" w14:textId="2FF2DE92" w:rsidR="005177DF" w:rsidRDefault="005177DF" w:rsidP="005177DF">
      <w:pPr>
        <w:pStyle w:val="Standard"/>
        <w:pBdr>
          <w:between w:val="single" w:sz="4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Sprawdź c</w:t>
      </w:r>
      <w:r w:rsidRPr="006D1A32">
        <w:rPr>
          <w:b/>
          <w:sz w:val="24"/>
          <w:szCs w:val="24"/>
        </w:rPr>
        <w:t xml:space="preserve">o </w:t>
      </w:r>
      <w:r>
        <w:rPr>
          <w:b/>
          <w:sz w:val="24"/>
          <w:szCs w:val="24"/>
        </w:rPr>
        <w:t>wiesz</w:t>
      </w:r>
      <w:r w:rsidRPr="006D1A32">
        <w:rPr>
          <w:b/>
          <w:sz w:val="24"/>
          <w:szCs w:val="24"/>
        </w:rPr>
        <w:t xml:space="preserve"> o HIV/AIDS i innych </w:t>
      </w:r>
      <w:r>
        <w:rPr>
          <w:b/>
          <w:sz w:val="24"/>
          <w:szCs w:val="24"/>
        </w:rPr>
        <w:t>chorobach</w:t>
      </w:r>
      <w:r w:rsidRPr="006D1A32">
        <w:rPr>
          <w:rFonts w:eastAsia="Times New Roman" w:cstheme="minorHAnsi"/>
          <w:b/>
          <w:sz w:val="24"/>
          <w:szCs w:val="24"/>
          <w:lang w:eastAsia="pl-PL"/>
        </w:rPr>
        <w:t xml:space="preserve"> przenoszonych drogą płciową</w:t>
      </w:r>
      <w:r>
        <w:rPr>
          <w:b/>
          <w:sz w:val="24"/>
          <w:szCs w:val="24"/>
        </w:rPr>
        <w:t>!</w:t>
      </w:r>
    </w:p>
    <w:p w14:paraId="13514CBA" w14:textId="77777777" w:rsidR="005177DF" w:rsidRPr="00133D17" w:rsidRDefault="005177DF" w:rsidP="005177DF">
      <w:pPr>
        <w:pStyle w:val="Standard"/>
        <w:pBdr>
          <w:between w:val="single" w:sz="4" w:space="1" w:color="auto"/>
        </w:pBdr>
        <w:jc w:val="center"/>
        <w:rPr>
          <w:b/>
          <w:sz w:val="24"/>
          <w:szCs w:val="24"/>
        </w:rPr>
      </w:pPr>
    </w:p>
    <w:tbl>
      <w:tblPr>
        <w:tblW w:w="10158" w:type="dxa"/>
        <w:tblInd w:w="-524" w:type="dxa"/>
        <w:tblBorders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8"/>
        <w:gridCol w:w="4630"/>
      </w:tblGrid>
      <w:tr w:rsidR="005177DF" w:rsidRPr="005177DF" w14:paraId="100C6C0E" w14:textId="77777777" w:rsidTr="00A60D5C">
        <w:trPr>
          <w:trHeight w:val="658"/>
        </w:trPr>
        <w:tc>
          <w:tcPr>
            <w:tcW w:w="5528" w:type="dxa"/>
            <w:shd w:val="clear" w:color="auto" w:fill="auto"/>
            <w:vAlign w:val="center"/>
          </w:tcPr>
          <w:p w14:paraId="29388684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  <w:rPr>
                <w:rFonts w:ascii="Calibri" w:eastAsia="SimSun" w:hAnsi="Calibri" w:cs="Tahoma"/>
                <w:kern w:val="1"/>
                <w:shd w:val="clear" w:color="auto" w:fill="76923C"/>
                <w:lang w:eastAsia="ar-SA"/>
              </w:rPr>
            </w:pPr>
            <w:r w:rsidRPr="005177DF">
              <w:rPr>
                <w:rFonts w:ascii="Calibri" w:eastAsia="SimSun" w:hAnsi="Calibri" w:cs="Tahoma"/>
                <w:noProof/>
                <w:kern w:val="1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DE1B59" wp14:editId="47CBF6B4">
                      <wp:simplePos x="0" y="0"/>
                      <wp:positionH relativeFrom="column">
                        <wp:posOffset>2571115</wp:posOffset>
                      </wp:positionH>
                      <wp:positionV relativeFrom="paragraph">
                        <wp:posOffset>13335</wp:posOffset>
                      </wp:positionV>
                      <wp:extent cx="638175" cy="90805"/>
                      <wp:effectExtent l="13970" t="15240" r="24130" b="17780"/>
                      <wp:wrapNone/>
                      <wp:docPr id="7" name="Strzałka: w praw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75699"/>
                                </a:avLst>
                              </a:prstGeom>
                              <a:solidFill>
                                <a:srgbClr val="9BBB59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8DE621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trzałka: w prawo 7" o:spid="_x0000_s1026" type="#_x0000_t13" style="position:absolute;margin-left:202.45pt;margin-top:1.05pt;width:50.25pt;height:7.1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" fillcolor="#9bbb59" strokeweight=".26mm">
                      <v:stroke endcap="square"/>
                    </v:shape>
                  </w:pict>
                </mc:Fallback>
              </mc:AlternateContent>
            </w:r>
            <w:r w:rsidRPr="005177DF">
              <w:rPr>
                <w:rFonts w:ascii="Calibri" w:eastAsia="SimSun" w:hAnsi="Calibri" w:cs="Tahoma"/>
                <w:kern w:val="1"/>
                <w:lang w:eastAsia="ar-SA"/>
              </w:rPr>
              <w:t>1.Czy każdy może się zakazić HIV?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788D2C59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  <w:rPr>
                <w:rFonts w:ascii="Calibri" w:eastAsia="SimSun" w:hAnsi="Calibri" w:cs="Tahoma"/>
                <w:kern w:val="1"/>
                <w:lang w:eastAsia="ar-SA"/>
              </w:rPr>
            </w:pPr>
            <w:r w:rsidRPr="005177DF">
              <w:rPr>
                <w:rFonts w:ascii="Calibri" w:eastAsia="SimSun" w:hAnsi="Calibri" w:cs="Tahoma"/>
                <w:kern w:val="1"/>
                <w:shd w:val="clear" w:color="auto" w:fill="76923C"/>
                <w:lang w:eastAsia="ar-SA"/>
              </w:rPr>
              <w:t>TAK,</w:t>
            </w:r>
            <w:r w:rsidRPr="005177DF">
              <w:rPr>
                <w:rFonts w:ascii="Calibri" w:eastAsia="SimSun" w:hAnsi="Calibri" w:cs="Tahoma"/>
                <w:kern w:val="1"/>
                <w:lang w:eastAsia="ar-SA"/>
              </w:rPr>
              <w:t xml:space="preserve"> każdy bez względu na wiek, płeć, orientację seksualną, religię czy rasę.</w:t>
            </w:r>
          </w:p>
          <w:p w14:paraId="5AEB4D96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  <w:rPr>
                <w:rFonts w:ascii="Calibri" w:eastAsia="SimSun" w:hAnsi="Calibri" w:cs="Tahoma"/>
                <w:kern w:val="1"/>
                <w:lang w:eastAsia="ar-SA"/>
              </w:rPr>
            </w:pPr>
          </w:p>
        </w:tc>
      </w:tr>
      <w:tr w:rsidR="005177DF" w:rsidRPr="005177DF" w14:paraId="5A1CE014" w14:textId="77777777" w:rsidTr="00A60D5C">
        <w:tc>
          <w:tcPr>
            <w:tcW w:w="5528" w:type="dxa"/>
            <w:shd w:val="clear" w:color="auto" w:fill="auto"/>
            <w:vAlign w:val="center"/>
          </w:tcPr>
          <w:p w14:paraId="479A1287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  <w:rPr>
                <w:rFonts w:ascii="Calibri" w:eastAsia="SimSun" w:hAnsi="Calibri" w:cs="Tahoma"/>
                <w:kern w:val="1"/>
                <w:shd w:val="clear" w:color="auto" w:fill="FF3333"/>
                <w:lang w:eastAsia="ar-SA"/>
              </w:rPr>
            </w:pPr>
            <w:r w:rsidRPr="005177DF">
              <w:rPr>
                <w:rFonts w:ascii="Calibri" w:eastAsia="SimSun" w:hAnsi="Calibri" w:cs="Tahoma"/>
                <w:noProof/>
                <w:kern w:val="1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C43B44" wp14:editId="6122A4C6">
                      <wp:simplePos x="0" y="0"/>
                      <wp:positionH relativeFrom="column">
                        <wp:posOffset>2571115</wp:posOffset>
                      </wp:positionH>
                      <wp:positionV relativeFrom="paragraph">
                        <wp:posOffset>78105</wp:posOffset>
                      </wp:positionV>
                      <wp:extent cx="685800" cy="90805"/>
                      <wp:effectExtent l="13970" t="20320" r="24130" b="12700"/>
                      <wp:wrapNone/>
                      <wp:docPr id="6" name="Strzałka: w praw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88811"/>
                                </a:avLst>
                              </a:prstGeom>
                              <a:solidFill>
                                <a:srgbClr val="FF000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020AD8" id="Strzałka: w prawo 6" o:spid="_x0000_s1026" type="#_x0000_t13" style="position:absolute;margin-left:202.45pt;margin-top:6.15pt;width:54pt;height:7.1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" fillcolor="red" strokeweight=".26mm">
                      <v:stroke endcap="square"/>
                    </v:shape>
                  </w:pict>
                </mc:Fallback>
              </mc:AlternateContent>
            </w:r>
            <w:r w:rsidRPr="005177DF">
              <w:rPr>
                <w:rFonts w:ascii="Calibri" w:eastAsia="SimSun" w:hAnsi="Calibri" w:cs="Tahoma"/>
                <w:kern w:val="1"/>
                <w:lang w:eastAsia="ar-SA"/>
              </w:rPr>
              <w:t>2.Czy HIV przenosi się przez pocałunek?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7CC59CC8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  <w:rPr>
                <w:rFonts w:ascii="Calibri" w:eastAsia="SimSun" w:hAnsi="Calibri" w:cs="Tahoma"/>
                <w:kern w:val="1"/>
                <w:shd w:val="clear" w:color="auto" w:fill="FF3333"/>
                <w:lang w:eastAsia="ar-SA"/>
              </w:rPr>
            </w:pPr>
          </w:p>
          <w:p w14:paraId="441C9965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  <w:rPr>
                <w:rFonts w:ascii="Calibri" w:eastAsia="SimSun" w:hAnsi="Calibri" w:cs="Tahoma"/>
                <w:kern w:val="1"/>
                <w:lang w:eastAsia="ar-SA"/>
              </w:rPr>
            </w:pPr>
            <w:r w:rsidRPr="005177DF">
              <w:rPr>
                <w:rFonts w:ascii="Calibri" w:eastAsia="SimSun" w:hAnsi="Calibri" w:cs="Tahoma"/>
                <w:kern w:val="1"/>
                <w:shd w:val="clear" w:color="auto" w:fill="FF3333"/>
                <w:lang w:eastAsia="ar-SA"/>
              </w:rPr>
              <w:t>NIE,</w:t>
            </w:r>
            <w:r w:rsidRPr="005177DF">
              <w:rPr>
                <w:rFonts w:ascii="Calibri" w:eastAsia="SimSun" w:hAnsi="Calibri" w:cs="Tahoma"/>
                <w:kern w:val="1"/>
                <w:lang w:eastAsia="ar-SA"/>
              </w:rPr>
              <w:t xml:space="preserve"> ślina nie jest zakaźna, ale krew, która może znaleźć się w ślinie jest zakaźna.</w:t>
            </w:r>
          </w:p>
          <w:p w14:paraId="18359188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  <w:rPr>
                <w:rFonts w:ascii="Calibri" w:eastAsia="SimSun" w:hAnsi="Calibri" w:cs="Tahoma"/>
                <w:kern w:val="1"/>
                <w:lang w:eastAsia="ar-SA"/>
              </w:rPr>
            </w:pPr>
          </w:p>
        </w:tc>
      </w:tr>
      <w:tr w:rsidR="005177DF" w:rsidRPr="005177DF" w14:paraId="0AF79E67" w14:textId="77777777" w:rsidTr="00A60D5C">
        <w:tc>
          <w:tcPr>
            <w:tcW w:w="5528" w:type="dxa"/>
            <w:shd w:val="clear" w:color="auto" w:fill="auto"/>
            <w:vAlign w:val="center"/>
          </w:tcPr>
          <w:p w14:paraId="20CD38A8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  <w:rPr>
                <w:rFonts w:ascii="Calibri" w:eastAsia="SimSun" w:hAnsi="Calibri" w:cs="Tahoma"/>
                <w:kern w:val="1"/>
                <w:shd w:val="clear" w:color="auto" w:fill="FF3333"/>
                <w:lang w:eastAsia="ar-SA"/>
              </w:rPr>
            </w:pPr>
            <w:r w:rsidRPr="005177DF">
              <w:rPr>
                <w:rFonts w:ascii="Calibri" w:eastAsia="SimSun" w:hAnsi="Calibri" w:cs="Tahoma"/>
                <w:noProof/>
                <w:kern w:val="1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18308D" wp14:editId="000B44ED">
                      <wp:simplePos x="0" y="0"/>
                      <wp:positionH relativeFrom="column">
                        <wp:posOffset>2571115</wp:posOffset>
                      </wp:positionH>
                      <wp:positionV relativeFrom="paragraph">
                        <wp:posOffset>123825</wp:posOffset>
                      </wp:positionV>
                      <wp:extent cx="685800" cy="90805"/>
                      <wp:effectExtent l="13970" t="15875" r="24130" b="17145"/>
                      <wp:wrapNone/>
                      <wp:docPr id="5" name="Strzałka: w praw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88811"/>
                                </a:avLst>
                              </a:prstGeom>
                              <a:solidFill>
                                <a:srgbClr val="FF000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1C6F01" id="Strzałka: w prawo 5" o:spid="_x0000_s1026" type="#_x0000_t13" style="position:absolute;margin-left:202.45pt;margin-top:9.75pt;width:54pt;height:7.1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" fillcolor="red" strokeweight=".26mm">
                      <v:stroke endcap="square"/>
                    </v:shape>
                  </w:pict>
                </mc:Fallback>
              </mc:AlternateContent>
            </w:r>
            <w:r w:rsidRPr="005177DF">
              <w:rPr>
                <w:rFonts w:ascii="Calibri" w:eastAsia="SimSun" w:hAnsi="Calibri" w:cs="Tahoma"/>
                <w:kern w:val="1"/>
                <w:lang w:eastAsia="ar-SA"/>
              </w:rPr>
              <w:t>3.Czy wirus HIV może przetrwać poza</w:t>
            </w:r>
            <w:r w:rsidRPr="005177DF">
              <w:rPr>
                <w:rFonts w:ascii="Calibri" w:eastAsia="SimSun" w:hAnsi="Calibri" w:cs="Tahoma"/>
                <w:kern w:val="1"/>
                <w:lang w:eastAsia="ar-SA"/>
              </w:rPr>
              <w:br/>
              <w:t xml:space="preserve">   organizmem człowieka?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7C035341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  <w:rPr>
                <w:rFonts w:ascii="Calibri" w:eastAsia="SimSun" w:hAnsi="Calibri" w:cs="Tahoma"/>
                <w:kern w:val="1"/>
                <w:shd w:val="clear" w:color="auto" w:fill="FF3333"/>
                <w:lang w:eastAsia="ar-SA"/>
              </w:rPr>
            </w:pPr>
          </w:p>
          <w:p w14:paraId="269DD6BB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  <w:rPr>
                <w:rFonts w:ascii="Calibri" w:eastAsia="SimSun" w:hAnsi="Calibri" w:cs="Tahoma"/>
                <w:kern w:val="1"/>
                <w:lang w:eastAsia="ar-SA"/>
              </w:rPr>
            </w:pPr>
            <w:r w:rsidRPr="005177DF">
              <w:rPr>
                <w:rFonts w:ascii="Calibri" w:eastAsia="SimSun" w:hAnsi="Calibri" w:cs="Tahoma"/>
                <w:kern w:val="1"/>
                <w:shd w:val="clear" w:color="auto" w:fill="FF3333"/>
                <w:lang w:eastAsia="ar-SA"/>
              </w:rPr>
              <w:t>NIE,</w:t>
            </w:r>
            <w:r w:rsidRPr="005177DF">
              <w:rPr>
                <w:rFonts w:ascii="Calibri" w:eastAsia="SimSun" w:hAnsi="Calibri" w:cs="Tahoma"/>
                <w:kern w:val="1"/>
                <w:lang w:eastAsia="ar-SA"/>
              </w:rPr>
              <w:t xml:space="preserve"> HIV ginie poza organizmem człowieka. Niszczą go wszelkie środki dezynfekcyjne, także woda </w:t>
            </w:r>
            <w:r w:rsidRPr="005177DF">
              <w:rPr>
                <w:rFonts w:ascii="Calibri" w:eastAsia="SimSun" w:hAnsi="Calibri" w:cs="Tahoma"/>
                <w:kern w:val="1"/>
                <w:lang w:eastAsia="ar-SA"/>
              </w:rPr>
              <w:br/>
              <w:t>z mydłem.</w:t>
            </w:r>
          </w:p>
          <w:p w14:paraId="10438FFD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  <w:rPr>
                <w:rFonts w:ascii="Calibri" w:eastAsia="SimSun" w:hAnsi="Calibri" w:cs="Tahoma"/>
                <w:kern w:val="1"/>
                <w:lang w:eastAsia="ar-SA"/>
              </w:rPr>
            </w:pPr>
          </w:p>
        </w:tc>
      </w:tr>
      <w:tr w:rsidR="005177DF" w:rsidRPr="005177DF" w14:paraId="0CE6569A" w14:textId="77777777" w:rsidTr="00A60D5C">
        <w:tc>
          <w:tcPr>
            <w:tcW w:w="5528" w:type="dxa"/>
            <w:shd w:val="clear" w:color="auto" w:fill="auto"/>
            <w:vAlign w:val="center"/>
          </w:tcPr>
          <w:p w14:paraId="58847F74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  <w:rPr>
                <w:rFonts w:ascii="Calibri" w:eastAsia="SimSun" w:hAnsi="Calibri" w:cs="Tahoma"/>
                <w:kern w:val="1"/>
                <w:lang w:eastAsia="ar-SA"/>
              </w:rPr>
            </w:pPr>
            <w:r w:rsidRPr="005177DF">
              <w:rPr>
                <w:rFonts w:ascii="Calibri" w:eastAsia="SimSun" w:hAnsi="Calibri" w:cs="Tahoma"/>
                <w:noProof/>
                <w:kern w:val="1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B5FF850" wp14:editId="3BC5E217">
                      <wp:simplePos x="0" y="0"/>
                      <wp:positionH relativeFrom="column">
                        <wp:posOffset>2571115</wp:posOffset>
                      </wp:positionH>
                      <wp:positionV relativeFrom="paragraph">
                        <wp:posOffset>188595</wp:posOffset>
                      </wp:positionV>
                      <wp:extent cx="638175" cy="90805"/>
                      <wp:effectExtent l="13970" t="20320" r="24130" b="12700"/>
                      <wp:wrapNone/>
                      <wp:docPr id="4" name="Strzałka: w praw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75699"/>
                                </a:avLst>
                              </a:prstGeom>
                              <a:solidFill>
                                <a:srgbClr val="9BBB59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E1597" id="Strzałka: w prawo 4" o:spid="_x0000_s1026" type="#_x0000_t13" style="position:absolute;margin-left:202.45pt;margin-top:14.85pt;width:50.25pt;height:7.1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" fillcolor="#9bbb59" strokeweight=".26mm">
                      <v:stroke endcap="square"/>
                    </v:shape>
                  </w:pict>
                </mc:Fallback>
              </mc:AlternateContent>
            </w:r>
            <w:r w:rsidRPr="005177DF">
              <w:rPr>
                <w:rFonts w:ascii="Calibri" w:eastAsia="SimSun" w:hAnsi="Calibri" w:cs="Tahoma"/>
                <w:kern w:val="1"/>
                <w:lang w:eastAsia="ar-SA"/>
              </w:rPr>
              <w:t xml:space="preserve">4. Czy osoba zakażona HIV ma </w:t>
            </w:r>
            <w:r w:rsidRPr="005177DF">
              <w:rPr>
                <w:rFonts w:ascii="Calibri" w:eastAsia="SimSun" w:hAnsi="Calibri" w:cs="Tahoma"/>
                <w:kern w:val="1"/>
                <w:lang w:eastAsia="ar-SA"/>
              </w:rPr>
              <w:br/>
              <w:t xml:space="preserve">    obowiązek poinformowania </w:t>
            </w:r>
            <w:r w:rsidRPr="005177DF">
              <w:rPr>
                <w:rFonts w:ascii="Calibri" w:eastAsia="SimSun" w:hAnsi="Calibri" w:cs="Tahoma"/>
                <w:kern w:val="1"/>
                <w:lang w:eastAsia="ar-SA"/>
              </w:rPr>
              <w:br/>
              <w:t xml:space="preserve">    o swoim zakażeniu </w:t>
            </w:r>
            <w:r w:rsidRPr="005177DF">
              <w:rPr>
                <w:rFonts w:ascii="Calibri" w:eastAsia="SimSun" w:hAnsi="Calibri" w:cs="Tahoma"/>
                <w:kern w:val="1"/>
                <w:lang w:eastAsia="ar-SA"/>
              </w:rPr>
              <w:br/>
              <w:t xml:space="preserve">    partnera seksualnego?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6E1A5B28" w14:textId="77777777" w:rsidR="005177DF" w:rsidRPr="005177DF" w:rsidRDefault="005177DF" w:rsidP="005177DF">
            <w:pPr>
              <w:suppressAutoHyphens/>
              <w:snapToGrid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1"/>
                <w:lang w:eastAsia="ar-SA"/>
              </w:rPr>
            </w:pPr>
          </w:p>
          <w:p w14:paraId="0427FB74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  <w:rPr>
                <w:rFonts w:ascii="Calibri" w:eastAsia="SimSun" w:hAnsi="Calibri" w:cs="Tahoma"/>
                <w:kern w:val="1"/>
                <w:lang w:eastAsia="ar-SA"/>
              </w:rPr>
            </w:pPr>
            <w:r w:rsidRPr="005177DF">
              <w:rPr>
                <w:rFonts w:ascii="Calibri" w:eastAsia="SimSun" w:hAnsi="Calibri" w:cs="Tahoma"/>
                <w:kern w:val="1"/>
                <w:shd w:val="clear" w:color="auto" w:fill="76923C"/>
                <w:lang w:eastAsia="ar-SA"/>
              </w:rPr>
              <w:t>TAK,</w:t>
            </w:r>
            <w:r w:rsidRPr="005177DF">
              <w:rPr>
                <w:rFonts w:ascii="Calibri" w:eastAsia="SimSun" w:hAnsi="Calibri" w:cs="Tahoma"/>
                <w:kern w:val="1"/>
                <w:lang w:eastAsia="ar-SA"/>
              </w:rPr>
              <w:t xml:space="preserve"> ma obowiązek poinformowania partnera seksualnego, nikt inny nie musi o tym wiedzieć.</w:t>
            </w:r>
          </w:p>
        </w:tc>
      </w:tr>
      <w:tr w:rsidR="005177DF" w:rsidRPr="005177DF" w14:paraId="0A0D336E" w14:textId="77777777" w:rsidTr="00A60D5C">
        <w:tc>
          <w:tcPr>
            <w:tcW w:w="5528" w:type="dxa"/>
            <w:shd w:val="clear" w:color="auto" w:fill="auto"/>
            <w:vAlign w:val="center"/>
          </w:tcPr>
          <w:p w14:paraId="7B951407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  <w:rPr>
                <w:rFonts w:ascii="Calibri" w:eastAsia="SimSun" w:hAnsi="Calibri" w:cs="Tahoma"/>
                <w:noProof/>
                <w:kern w:val="1"/>
                <w:lang w:eastAsia="ar-SA"/>
              </w:rPr>
            </w:pPr>
            <w:r w:rsidRPr="005177DF">
              <w:rPr>
                <w:rFonts w:ascii="Calibri" w:eastAsia="SimSun" w:hAnsi="Calibri" w:cs="Tahoma"/>
                <w:noProof/>
                <w:kern w:val="1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7F6958" wp14:editId="7FF91867">
                      <wp:simplePos x="0" y="0"/>
                      <wp:positionH relativeFrom="column">
                        <wp:posOffset>2581275</wp:posOffset>
                      </wp:positionH>
                      <wp:positionV relativeFrom="paragraph">
                        <wp:posOffset>35560</wp:posOffset>
                      </wp:positionV>
                      <wp:extent cx="638175" cy="90805"/>
                      <wp:effectExtent l="13970" t="20320" r="24130" b="12700"/>
                      <wp:wrapNone/>
                      <wp:docPr id="8" name="Strzałka: w praw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75699"/>
                                </a:avLst>
                              </a:prstGeom>
                              <a:solidFill>
                                <a:srgbClr val="9BBB59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2D3F68" id="Strzałka: w prawo 8" o:spid="_x0000_s1026" type="#_x0000_t13" style="position:absolute;margin-left:203.25pt;margin-top:2.8pt;width:50.25pt;height:7.1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" fillcolor="#9bbb59" strokeweight=".26mm">
                      <v:stroke endcap="square"/>
                    </v:shape>
                  </w:pict>
                </mc:Fallback>
              </mc:AlternateContent>
            </w:r>
            <w:r w:rsidRPr="005177DF">
              <w:rPr>
                <w:rFonts w:ascii="Calibri" w:eastAsia="SimSun" w:hAnsi="Calibri" w:cs="Tahoma"/>
                <w:noProof/>
                <w:kern w:val="1"/>
                <w:lang w:eastAsia="ar-SA"/>
              </w:rPr>
              <w:t xml:space="preserve">5. Czy kiła nazywana jest syfilisem? 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212E58B1" w14:textId="77777777" w:rsidR="005177DF" w:rsidRPr="005177DF" w:rsidRDefault="005177DF" w:rsidP="005177DF">
            <w:pPr>
              <w:suppressAutoHyphens/>
              <w:snapToGrid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1"/>
                <w:lang w:eastAsia="ar-SA"/>
              </w:rPr>
            </w:pPr>
            <w:r w:rsidRPr="005177DF">
              <w:rPr>
                <w:rFonts w:ascii="Calibri" w:eastAsia="SimSun" w:hAnsi="Calibri" w:cs="Tahoma"/>
                <w:kern w:val="1"/>
                <w:shd w:val="clear" w:color="auto" w:fill="76923C"/>
                <w:lang w:eastAsia="ar-SA"/>
              </w:rPr>
              <w:t>TAK,</w:t>
            </w:r>
            <w:r w:rsidRPr="005177DF">
              <w:rPr>
                <w:rFonts w:ascii="Calibri" w:eastAsia="SimSun" w:hAnsi="Calibri" w:cs="Tahoma"/>
                <w:kern w:val="1"/>
                <w:lang w:eastAsia="ar-SA"/>
              </w:rPr>
              <w:t xml:space="preserve"> z</w:t>
            </w:r>
            <w:r w:rsidRPr="005177DF">
              <w:rPr>
                <w:rFonts w:eastAsia="Times New Roman" w:cstheme="minorHAnsi"/>
                <w:lang w:eastAsia="pl-PL"/>
              </w:rPr>
              <w:t>akażenie wywołane przez krętka bladego (bakterię) jest nazywane syfilisem. Pacjent, raz wyleczony z kiły, może zachorować na nią ponownie.</w:t>
            </w:r>
          </w:p>
        </w:tc>
      </w:tr>
      <w:tr w:rsidR="005177DF" w:rsidRPr="005177DF" w14:paraId="7132ADFE" w14:textId="77777777" w:rsidTr="00A60D5C">
        <w:tc>
          <w:tcPr>
            <w:tcW w:w="5528" w:type="dxa"/>
            <w:shd w:val="clear" w:color="auto" w:fill="auto"/>
            <w:vAlign w:val="center"/>
          </w:tcPr>
          <w:p w14:paraId="377AAE1F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5177DF">
              <w:rPr>
                <w:rFonts w:ascii="Calibri" w:eastAsia="SimSun" w:hAnsi="Calibri" w:cs="Tahoma"/>
                <w:noProof/>
                <w:kern w:val="1"/>
                <w:lang w:eastAsia="ar-SA"/>
              </w:rPr>
              <w:t xml:space="preserve">6. Czy zakażenie </w:t>
            </w:r>
            <w:r w:rsidRPr="005177DF">
              <w:rPr>
                <w:rFonts w:eastAsia="Times New Roman" w:cstheme="minorHAnsi"/>
                <w:lang w:eastAsia="pl-PL"/>
              </w:rPr>
              <w:t xml:space="preserve">wywołane przez </w:t>
            </w:r>
          </w:p>
          <w:p w14:paraId="7876A6B6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5177DF">
              <w:rPr>
                <w:rFonts w:ascii="Calibri" w:eastAsia="SimSun" w:hAnsi="Calibri" w:cs="Tahoma"/>
                <w:noProof/>
                <w:kern w:val="1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2A138B" wp14:editId="733C732A">
                      <wp:simplePos x="0" y="0"/>
                      <wp:positionH relativeFrom="column">
                        <wp:posOffset>2609850</wp:posOffset>
                      </wp:positionH>
                      <wp:positionV relativeFrom="paragraph">
                        <wp:posOffset>104140</wp:posOffset>
                      </wp:positionV>
                      <wp:extent cx="638175" cy="90805"/>
                      <wp:effectExtent l="13970" t="20320" r="24130" b="12700"/>
                      <wp:wrapNone/>
                      <wp:docPr id="9" name="Strzałka: w praw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75699"/>
                                </a:avLst>
                              </a:prstGeom>
                              <a:solidFill>
                                <a:srgbClr val="9BBB59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E795B" id="Strzałka: w prawo 9" o:spid="_x0000_s1026" type="#_x0000_t13" style="position:absolute;margin-left:205.5pt;margin-top:8.2pt;width:50.25pt;height:7.1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" fillcolor="#9bbb59" strokeweight=".26mm">
                      <v:stroke endcap="square"/>
                    </v:shape>
                  </w:pict>
                </mc:Fallback>
              </mc:AlternateContent>
            </w:r>
            <w:r w:rsidRPr="005177DF">
              <w:rPr>
                <w:rFonts w:eastAsia="Times New Roman" w:cstheme="minorHAnsi"/>
                <w:lang w:eastAsia="pl-PL"/>
              </w:rPr>
              <w:t xml:space="preserve">    bakterię Chlamydia może przebiegać</w:t>
            </w:r>
          </w:p>
          <w:p w14:paraId="7AE690F2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  <w:rPr>
                <w:rFonts w:ascii="Calibri" w:eastAsia="SimSun" w:hAnsi="Calibri" w:cs="Tahoma"/>
                <w:noProof/>
                <w:kern w:val="1"/>
                <w:lang w:eastAsia="ar-SA"/>
              </w:rPr>
            </w:pPr>
            <w:r w:rsidRPr="005177DF">
              <w:rPr>
                <w:rFonts w:eastAsia="Times New Roman" w:cstheme="minorHAnsi"/>
                <w:lang w:eastAsia="pl-PL"/>
              </w:rPr>
              <w:t xml:space="preserve">    bezobjawowo?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7A53856D" w14:textId="77777777" w:rsidR="005177DF" w:rsidRPr="005177DF" w:rsidRDefault="005177DF" w:rsidP="005177DF">
            <w:pPr>
              <w:suppressAutoHyphens/>
              <w:snapToGrid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1"/>
                <w:lang w:eastAsia="ar-SA"/>
              </w:rPr>
            </w:pPr>
            <w:r w:rsidRPr="005177DF">
              <w:t xml:space="preserve"> </w:t>
            </w:r>
            <w:r w:rsidRPr="005177DF">
              <w:rPr>
                <w:rFonts w:ascii="Calibri" w:eastAsia="SimSun" w:hAnsi="Calibri" w:cs="Tahoma"/>
                <w:kern w:val="1"/>
                <w:shd w:val="clear" w:color="auto" w:fill="76923C"/>
                <w:lang w:eastAsia="ar-SA"/>
              </w:rPr>
              <w:t>TAK,</w:t>
            </w:r>
            <w:r w:rsidRPr="005177DF">
              <w:rPr>
                <w:rFonts w:ascii="Calibri" w:eastAsia="SimSun" w:hAnsi="Calibri" w:cs="Tahoma"/>
                <w:kern w:val="1"/>
                <w:lang w:eastAsia="ar-SA"/>
              </w:rPr>
              <w:t xml:space="preserve"> </w:t>
            </w:r>
            <w:r w:rsidRPr="005177DF">
              <w:t xml:space="preserve">pacjenci dowiadują się o infekcji dopiero wtedy, gdy wystąpią powikłania – zapalenie przydatków (jajników) u kobiet lub </w:t>
            </w:r>
            <w:hyperlink r:id="rId4" w:tgtFrame="_blank" w:history="1">
              <w:r w:rsidRPr="005177DF">
                <w:t>zapalenia najądrza</w:t>
              </w:r>
            </w:hyperlink>
            <w:r w:rsidRPr="005177DF">
              <w:t xml:space="preserve"> u mężczyzn.</w:t>
            </w:r>
          </w:p>
        </w:tc>
      </w:tr>
      <w:tr w:rsidR="005177DF" w:rsidRPr="005177DF" w14:paraId="5C9C0B5E" w14:textId="77777777" w:rsidTr="00A60D5C">
        <w:tc>
          <w:tcPr>
            <w:tcW w:w="5528" w:type="dxa"/>
            <w:shd w:val="clear" w:color="auto" w:fill="auto"/>
            <w:vAlign w:val="center"/>
          </w:tcPr>
          <w:p w14:paraId="4049CBCE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  <w:rPr>
                <w:rFonts w:ascii="Calibri" w:eastAsia="SimSun" w:hAnsi="Calibri" w:cs="Tahoma"/>
                <w:noProof/>
                <w:kern w:val="1"/>
                <w:lang w:eastAsia="ar-SA"/>
              </w:rPr>
            </w:pPr>
            <w:r w:rsidRPr="005177DF">
              <w:rPr>
                <w:rFonts w:ascii="Calibri" w:eastAsia="SimSun" w:hAnsi="Calibri" w:cs="Tahoma"/>
                <w:noProof/>
                <w:kern w:val="1"/>
                <w:lang w:eastAsia="ar-SA"/>
              </w:rPr>
              <w:t xml:space="preserve">7. Czy wirusa Herpes Simplex, który </w:t>
            </w:r>
          </w:p>
          <w:p w14:paraId="6A1C7247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  <w:rPr>
                <w:rFonts w:ascii="Calibri" w:eastAsia="SimSun" w:hAnsi="Calibri" w:cs="Tahoma"/>
                <w:noProof/>
                <w:kern w:val="1"/>
                <w:lang w:eastAsia="ar-SA"/>
              </w:rPr>
            </w:pPr>
            <w:r w:rsidRPr="005177DF">
              <w:rPr>
                <w:rFonts w:ascii="Calibri" w:eastAsia="SimSun" w:hAnsi="Calibri" w:cs="Tahoma"/>
                <w:noProof/>
                <w:kern w:val="1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11B10E2" wp14:editId="3663AD68">
                      <wp:simplePos x="0" y="0"/>
                      <wp:positionH relativeFrom="column">
                        <wp:posOffset>2581910</wp:posOffset>
                      </wp:positionH>
                      <wp:positionV relativeFrom="paragraph">
                        <wp:posOffset>160655</wp:posOffset>
                      </wp:positionV>
                      <wp:extent cx="685800" cy="90805"/>
                      <wp:effectExtent l="13970" t="15875" r="24130" b="17145"/>
                      <wp:wrapNone/>
                      <wp:docPr id="10" name="Strzałka: w praw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88811"/>
                                </a:avLst>
                              </a:prstGeom>
                              <a:solidFill>
                                <a:srgbClr val="FF000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72ADF" id="Strzałka: w prawo 10" o:spid="_x0000_s1026" type="#_x0000_t13" style="position:absolute;margin-left:203.3pt;margin-top:12.65pt;width:54pt;height:7.1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" fillcolor="red" strokeweight=".26mm">
                      <v:stroke endcap="square"/>
                    </v:shape>
                  </w:pict>
                </mc:Fallback>
              </mc:AlternateContent>
            </w:r>
            <w:r w:rsidRPr="005177DF">
              <w:rPr>
                <w:rFonts w:ascii="Calibri" w:eastAsia="SimSun" w:hAnsi="Calibri" w:cs="Tahoma"/>
                <w:noProof/>
                <w:kern w:val="1"/>
                <w:lang w:eastAsia="ar-SA"/>
              </w:rPr>
              <w:t xml:space="preserve">    powoduje opryszczkę narządów </w:t>
            </w:r>
          </w:p>
          <w:p w14:paraId="605902D4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  <w:rPr>
                <w:rFonts w:ascii="Calibri" w:eastAsia="SimSun" w:hAnsi="Calibri" w:cs="Tahoma"/>
                <w:noProof/>
                <w:kern w:val="1"/>
                <w:lang w:eastAsia="ar-SA"/>
              </w:rPr>
            </w:pPr>
            <w:r w:rsidRPr="005177DF">
              <w:rPr>
                <w:rFonts w:ascii="Calibri" w:eastAsia="SimSun" w:hAnsi="Calibri" w:cs="Tahoma"/>
                <w:noProof/>
                <w:kern w:val="1"/>
                <w:lang w:eastAsia="ar-SA"/>
              </w:rPr>
              <w:t xml:space="preserve">    płciowych można całkowicie usunąć </w:t>
            </w:r>
          </w:p>
          <w:p w14:paraId="51CE7494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  <w:rPr>
                <w:rFonts w:ascii="Calibri" w:eastAsia="SimSun" w:hAnsi="Calibri" w:cs="Tahoma"/>
                <w:noProof/>
                <w:kern w:val="1"/>
                <w:lang w:eastAsia="ar-SA"/>
              </w:rPr>
            </w:pPr>
            <w:r w:rsidRPr="005177DF">
              <w:rPr>
                <w:rFonts w:ascii="Calibri" w:eastAsia="SimSun" w:hAnsi="Calibri" w:cs="Tahoma"/>
                <w:noProof/>
                <w:kern w:val="1"/>
                <w:lang w:eastAsia="ar-SA"/>
              </w:rPr>
              <w:t xml:space="preserve">    z organizmu?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785B2B60" w14:textId="77777777" w:rsidR="005177DF" w:rsidRPr="005177DF" w:rsidRDefault="005177DF" w:rsidP="005177DF">
            <w:pPr>
              <w:suppressAutoHyphens/>
              <w:snapToGrid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1"/>
                <w:shd w:val="clear" w:color="auto" w:fill="76923C"/>
                <w:lang w:eastAsia="ar-SA"/>
              </w:rPr>
            </w:pPr>
            <w:r w:rsidRPr="005177DF">
              <w:rPr>
                <w:rFonts w:ascii="Calibri" w:eastAsia="SimSun" w:hAnsi="Calibri" w:cs="Tahoma"/>
                <w:kern w:val="1"/>
                <w:shd w:val="clear" w:color="auto" w:fill="FF3333"/>
                <w:lang w:eastAsia="ar-SA"/>
              </w:rPr>
              <w:t>NIE,</w:t>
            </w:r>
            <w:r w:rsidRPr="005177DF">
              <w:t xml:space="preserve"> leczenie nie eliminuje wirusa HSV całkowicie </w:t>
            </w:r>
            <w:r w:rsidRPr="005177DF">
              <w:br/>
              <w:t>z organizmu, dlatego co jakiś czas dochodzi do nawrotów choroby.</w:t>
            </w:r>
          </w:p>
        </w:tc>
      </w:tr>
      <w:tr w:rsidR="005177DF" w:rsidRPr="005177DF" w14:paraId="663CAEFB" w14:textId="77777777" w:rsidTr="00A60D5C">
        <w:tc>
          <w:tcPr>
            <w:tcW w:w="5528" w:type="dxa"/>
            <w:shd w:val="clear" w:color="auto" w:fill="auto"/>
            <w:vAlign w:val="center"/>
          </w:tcPr>
          <w:p w14:paraId="696CFAF9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</w:pPr>
            <w:r w:rsidRPr="005177DF">
              <w:rPr>
                <w:rFonts w:ascii="Calibri" w:eastAsia="SimSun" w:hAnsi="Calibri" w:cs="Tahoma"/>
                <w:noProof/>
                <w:kern w:val="1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90039A3" wp14:editId="08AFE74D">
                      <wp:simplePos x="0" y="0"/>
                      <wp:positionH relativeFrom="column">
                        <wp:posOffset>2610485</wp:posOffset>
                      </wp:positionH>
                      <wp:positionV relativeFrom="paragraph">
                        <wp:posOffset>125730</wp:posOffset>
                      </wp:positionV>
                      <wp:extent cx="638175" cy="90805"/>
                      <wp:effectExtent l="13970" t="20320" r="24130" b="12700"/>
                      <wp:wrapNone/>
                      <wp:docPr id="12" name="Strzałka: w praw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75699"/>
                                </a:avLst>
                              </a:prstGeom>
                              <a:solidFill>
                                <a:srgbClr val="9BBB59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A643E3" id="Strzałka: w prawo 12" o:spid="_x0000_s1026" type="#_x0000_t13" style="position:absolute;margin-left:205.55pt;margin-top:9.9pt;width:50.25pt;height:7.1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" fillcolor="#9bbb59" strokeweight=".26mm">
                      <v:stroke endcap="square"/>
                    </v:shape>
                  </w:pict>
                </mc:Fallback>
              </mc:AlternateContent>
            </w:r>
            <w:r w:rsidRPr="005177DF">
              <w:rPr>
                <w:rFonts w:ascii="Calibri" w:eastAsia="SimSun" w:hAnsi="Calibri" w:cs="Tahoma"/>
                <w:noProof/>
                <w:kern w:val="1"/>
                <w:lang w:eastAsia="ar-SA"/>
              </w:rPr>
              <w:t xml:space="preserve">8. Czy wirus </w:t>
            </w:r>
            <w:r w:rsidRPr="005177DF">
              <w:t xml:space="preserve">HPV może spowodować </w:t>
            </w:r>
          </w:p>
          <w:p w14:paraId="14E51CE5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  <w:rPr>
                <w:rFonts w:ascii="Calibri" w:eastAsia="SimSun" w:hAnsi="Calibri" w:cs="Tahoma"/>
                <w:noProof/>
                <w:kern w:val="1"/>
                <w:lang w:eastAsia="ar-SA"/>
              </w:rPr>
            </w:pPr>
            <w:r w:rsidRPr="005177DF">
              <w:t xml:space="preserve">    raka szyjki macicy?</w:t>
            </w:r>
            <w:r w:rsidRPr="005177DF">
              <w:rPr>
                <w:rFonts w:ascii="Calibri" w:eastAsia="SimSun" w:hAnsi="Calibri" w:cs="Tahoma"/>
                <w:noProof/>
                <w:kern w:val="1"/>
                <w:lang w:eastAsia="ar-SA"/>
              </w:rPr>
              <w:t xml:space="preserve"> 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34922907" w14:textId="77777777" w:rsidR="005177DF" w:rsidRPr="005177DF" w:rsidRDefault="005177DF" w:rsidP="005177DF">
            <w:pPr>
              <w:suppressAutoHyphens/>
              <w:snapToGrid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1"/>
                <w:shd w:val="clear" w:color="auto" w:fill="FF3333"/>
                <w:lang w:eastAsia="ar-SA"/>
              </w:rPr>
            </w:pPr>
            <w:r w:rsidRPr="005177DF">
              <w:rPr>
                <w:rFonts w:ascii="Calibri" w:eastAsia="SimSun" w:hAnsi="Calibri" w:cs="Tahoma"/>
                <w:kern w:val="1"/>
                <w:shd w:val="clear" w:color="auto" w:fill="76923C"/>
                <w:lang w:eastAsia="ar-SA"/>
              </w:rPr>
              <w:t>TAK,</w:t>
            </w:r>
            <w:r w:rsidRPr="005177DF">
              <w:rPr>
                <w:rFonts w:eastAsia="Times New Roman" w:cstheme="minorHAnsi"/>
                <w:lang w:eastAsia="pl-PL"/>
              </w:rPr>
              <w:t xml:space="preserve"> HPV to bardzo zakaźny wirus brodawczaka ludzkiego. </w:t>
            </w:r>
            <w:r w:rsidRPr="005177DF">
              <w:t>Zakażenie niektórymi jego rodzajami istotnie zwiększa ryzyko wystąpienia nowotworów.</w:t>
            </w:r>
          </w:p>
        </w:tc>
      </w:tr>
      <w:tr w:rsidR="005177DF" w:rsidRPr="005177DF" w14:paraId="18372931" w14:textId="77777777" w:rsidTr="00A60D5C">
        <w:tc>
          <w:tcPr>
            <w:tcW w:w="5528" w:type="dxa"/>
            <w:shd w:val="clear" w:color="auto" w:fill="auto"/>
            <w:vAlign w:val="center"/>
          </w:tcPr>
          <w:p w14:paraId="4111D14A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</w:pPr>
            <w:r w:rsidRPr="005177DF">
              <w:rPr>
                <w:rFonts w:ascii="Calibri" w:eastAsia="SimSun" w:hAnsi="Calibri" w:cs="Tahoma"/>
                <w:noProof/>
                <w:kern w:val="1"/>
                <w:lang w:eastAsia="ar-SA"/>
              </w:rPr>
              <w:t xml:space="preserve">9. Czy </w:t>
            </w:r>
            <w:r w:rsidRPr="005177DF">
              <w:t>rzeżączka</w:t>
            </w:r>
            <w:r w:rsidRPr="005177DF">
              <w:rPr>
                <w:b/>
                <w:bCs/>
              </w:rPr>
              <w:t xml:space="preserve"> </w:t>
            </w:r>
            <w:r w:rsidRPr="005177DF">
              <w:t>to choroba bakteryjna,</w:t>
            </w:r>
          </w:p>
          <w:p w14:paraId="6396D242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</w:pPr>
            <w:r w:rsidRPr="005177DF">
              <w:rPr>
                <w:rFonts w:ascii="Calibri" w:eastAsia="SimSun" w:hAnsi="Calibri" w:cs="Tahoma"/>
                <w:noProof/>
                <w:kern w:val="1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F493A94" wp14:editId="17593628">
                      <wp:simplePos x="0" y="0"/>
                      <wp:positionH relativeFrom="column">
                        <wp:posOffset>2581910</wp:posOffset>
                      </wp:positionH>
                      <wp:positionV relativeFrom="paragraph">
                        <wp:posOffset>41910</wp:posOffset>
                      </wp:positionV>
                      <wp:extent cx="685800" cy="90805"/>
                      <wp:effectExtent l="13970" t="15875" r="24130" b="17145"/>
                      <wp:wrapNone/>
                      <wp:docPr id="11" name="Strzałka: w praw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88811"/>
                                </a:avLst>
                              </a:prstGeom>
                              <a:solidFill>
                                <a:srgbClr val="FF000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143890" id="Strzałka: w prawo 11" o:spid="_x0000_s1026" type="#_x0000_t13" style="position:absolute;margin-left:203.3pt;margin-top:3.3pt;width:54pt;height:7.1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" fillcolor="red" strokeweight=".26mm">
                      <v:stroke endcap="square"/>
                    </v:shape>
                  </w:pict>
                </mc:Fallback>
              </mc:AlternateContent>
            </w:r>
            <w:r w:rsidRPr="005177DF">
              <w:t xml:space="preserve">    którą można się zarazić tylko podczas </w:t>
            </w:r>
          </w:p>
          <w:p w14:paraId="2C0D07AB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</w:pPr>
            <w:r w:rsidRPr="005177DF">
              <w:t xml:space="preserve">    stosunku seksualnego?</w:t>
            </w:r>
            <w:r w:rsidRPr="005177DF">
              <w:rPr>
                <w:rFonts w:ascii="Calibri" w:eastAsia="SimSun" w:hAnsi="Calibri" w:cs="Tahoma"/>
                <w:noProof/>
                <w:kern w:val="1"/>
                <w:lang w:eastAsia="ar-SA"/>
              </w:rPr>
              <w:t xml:space="preserve"> 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0AEBEEDC" w14:textId="77777777" w:rsidR="005177DF" w:rsidRPr="005177DF" w:rsidRDefault="005177DF" w:rsidP="005177DF">
            <w:pPr>
              <w:suppressAutoHyphens/>
              <w:snapToGrid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1"/>
                <w:shd w:val="clear" w:color="auto" w:fill="76923C"/>
                <w:lang w:eastAsia="ar-SA"/>
              </w:rPr>
            </w:pPr>
            <w:r w:rsidRPr="005177DF">
              <w:rPr>
                <w:rFonts w:ascii="Calibri" w:eastAsia="SimSun" w:hAnsi="Calibri" w:cs="Tahoma"/>
                <w:kern w:val="1"/>
                <w:shd w:val="clear" w:color="auto" w:fill="FF3333"/>
                <w:lang w:eastAsia="ar-SA"/>
              </w:rPr>
              <w:t>NIE,</w:t>
            </w:r>
            <w:r w:rsidRPr="005177DF">
              <w:t xml:space="preserve"> kobiety mogą się nią zarazić również przez zaniedbania higieny, np. korzystanie z ręcznika osoby, która ma infekcję.</w:t>
            </w:r>
          </w:p>
        </w:tc>
      </w:tr>
      <w:tr w:rsidR="005177DF" w:rsidRPr="005177DF" w14:paraId="076B27AF" w14:textId="77777777" w:rsidTr="00A60D5C">
        <w:tc>
          <w:tcPr>
            <w:tcW w:w="5528" w:type="dxa"/>
            <w:shd w:val="clear" w:color="auto" w:fill="auto"/>
            <w:vAlign w:val="center"/>
          </w:tcPr>
          <w:p w14:paraId="17340A48" w14:textId="77777777" w:rsidR="005177DF" w:rsidRPr="005177DF" w:rsidRDefault="005177DF" w:rsidP="005177DF">
            <w:pPr>
              <w:suppressAutoHyphens/>
              <w:spacing w:after="0" w:line="240" w:lineRule="auto"/>
              <w:textAlignment w:val="baseline"/>
              <w:rPr>
                <w:rFonts w:ascii="Calibri" w:eastAsia="SimSun" w:hAnsi="Calibri" w:cs="Tahoma"/>
                <w:noProof/>
                <w:kern w:val="1"/>
                <w:lang w:eastAsia="ar-SA"/>
              </w:rPr>
            </w:pPr>
            <w:r w:rsidRPr="005177DF">
              <w:rPr>
                <w:rFonts w:ascii="Calibri" w:eastAsia="SimSun" w:hAnsi="Calibri" w:cs="Tahoma"/>
                <w:noProof/>
                <w:kern w:val="1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7F4FB5" wp14:editId="3321AEEB">
                      <wp:simplePos x="0" y="0"/>
                      <wp:positionH relativeFrom="column">
                        <wp:posOffset>2581910</wp:posOffset>
                      </wp:positionH>
                      <wp:positionV relativeFrom="paragraph">
                        <wp:posOffset>167640</wp:posOffset>
                      </wp:positionV>
                      <wp:extent cx="685800" cy="90805"/>
                      <wp:effectExtent l="13970" t="15875" r="24130" b="17145"/>
                      <wp:wrapNone/>
                      <wp:docPr id="13" name="Strzałka: w praw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88811"/>
                                </a:avLst>
                              </a:prstGeom>
                              <a:solidFill>
                                <a:srgbClr val="FF000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B8AA6" id="Strzałka: w prawo 13" o:spid="_x0000_s1026" type="#_x0000_t13" style="position:absolute;margin-left:203.3pt;margin-top:13.2pt;width:54pt;height:7.15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" fillcolor="red" strokeweight=".26mm">
                      <v:stroke endcap="square"/>
                    </v:shape>
                  </w:pict>
                </mc:Fallback>
              </mc:AlternateContent>
            </w:r>
            <w:r w:rsidRPr="005177DF">
              <w:rPr>
                <w:rFonts w:ascii="Calibri" w:eastAsia="SimSun" w:hAnsi="Calibri" w:cs="Tahoma"/>
                <w:noProof/>
                <w:kern w:val="1"/>
                <w:lang w:eastAsia="ar-SA"/>
              </w:rPr>
              <w:t xml:space="preserve">10. Czy przytulanie osoby </w:t>
            </w:r>
            <w:r w:rsidRPr="005177DF">
              <w:t>zarażonej kiłą</w:t>
            </w:r>
            <w:r w:rsidRPr="005177DF">
              <w:br/>
              <w:t xml:space="preserve">      niesie ze sobą ryzyko zakażenia?</w:t>
            </w:r>
            <w:r w:rsidRPr="005177DF">
              <w:rPr>
                <w:rFonts w:ascii="Calibri" w:eastAsia="SimSun" w:hAnsi="Calibri" w:cs="Tahoma"/>
                <w:noProof/>
                <w:kern w:val="1"/>
                <w:lang w:eastAsia="ar-SA"/>
              </w:rPr>
              <w:t xml:space="preserve"> 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427B1897" w14:textId="77777777" w:rsidR="005177DF" w:rsidRPr="005177DF" w:rsidRDefault="005177DF" w:rsidP="005177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177DF">
              <w:rPr>
                <w:rFonts w:ascii="Calibri" w:eastAsia="SimSun" w:hAnsi="Calibri" w:cs="Tahoma"/>
                <w:kern w:val="1"/>
                <w:shd w:val="clear" w:color="auto" w:fill="FF3333"/>
                <w:lang w:eastAsia="ar-SA"/>
              </w:rPr>
              <w:t>NIE,</w:t>
            </w:r>
            <w:r w:rsidRPr="005177DF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 xml:space="preserve"> </w:t>
            </w:r>
            <w:r w:rsidRPr="005177DF">
              <w:rPr>
                <w:rFonts w:eastAsia="Times New Roman" w:cstheme="minorHAnsi"/>
                <w:lang w:eastAsia="pl-PL"/>
              </w:rPr>
              <w:t>podobnie jak pływanie w basenie z osobą zarażoną, korzystanie ze wspólnej toalety, noszenie tych samych ubrań, dotykanie klamki drzwi po zarażonej osobie, korzystanie z tych samych sztućców i picie z tej samej szklanki.</w:t>
            </w:r>
          </w:p>
        </w:tc>
      </w:tr>
    </w:tbl>
    <w:p w14:paraId="55A40066" w14:textId="77777777" w:rsidR="005177DF" w:rsidRPr="005177DF" w:rsidRDefault="005177DF" w:rsidP="005177D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177DF">
        <w:rPr>
          <w:rFonts w:eastAsia="Times New Roman" w:cstheme="minorHAnsi"/>
          <w:b/>
          <w:bCs/>
          <w:sz w:val="24"/>
          <w:szCs w:val="24"/>
          <w:lang w:eastAsia="pl-PL"/>
        </w:rPr>
        <w:t>Więcej informacji na www. aids.gov.pl</w:t>
      </w:r>
    </w:p>
    <w:p w14:paraId="203A6947" w14:textId="74D1651D" w:rsidR="005177DF" w:rsidRDefault="005177DF" w:rsidP="005177DF">
      <w:pPr>
        <w:ind w:left="708"/>
      </w:pPr>
      <w:r>
        <w:rPr>
          <w:noProof/>
        </w:rPr>
        <w:drawing>
          <wp:inline distT="0" distB="0" distL="0" distR="0" wp14:anchorId="7B346F0B" wp14:editId="7F5CD6B8">
            <wp:extent cx="5133340" cy="8839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sz w:val="16"/>
          <w:szCs w:val="16"/>
        </w:rPr>
        <w:br/>
        <w:t xml:space="preserve">                                                                                                                  </w:t>
      </w:r>
      <w:r w:rsidRPr="005177DF">
        <w:rPr>
          <w:rFonts w:cstheme="minorHAnsi"/>
          <w:sz w:val="16"/>
          <w:szCs w:val="16"/>
        </w:rPr>
        <w:t>Źródło: Krajowe Centrum ds. AIDS, www.poradnikzdrowie.pl</w:t>
      </w:r>
    </w:p>
    <w:sectPr w:rsidR="005177DF" w:rsidSect="005177D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192"/>
    <w:rsid w:val="005177DF"/>
    <w:rsid w:val="008C7B44"/>
    <w:rsid w:val="00EF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82FEEB"/>
  <w15:chartTrackingRefBased/>
  <w15:docId w15:val="{46ED4198-B64E-4EB9-8E68-B9113BF8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177DF"/>
    <w:pPr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medonet.pl/dolegliwosci,dolegliwosci-profil,1577599,1,zapalenie-najadrza-i-jadra,index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Stoicka-Kluj</dc:creator>
  <cp:keywords/>
  <dc:description/>
  <cp:lastModifiedBy>Magdalena Stoicka-Kluj</cp:lastModifiedBy>
  <cp:revision>2</cp:revision>
  <dcterms:created xsi:type="dcterms:W3CDTF">2021-01-28T12:09:00Z</dcterms:created>
  <dcterms:modified xsi:type="dcterms:W3CDTF">2021-01-28T12:12:00Z</dcterms:modified>
</cp:coreProperties>
</file>