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59" w:rsidRPr="00271959" w:rsidRDefault="00271959" w:rsidP="00285245">
      <w:pPr>
        <w:jc w:val="center"/>
        <w:rPr>
          <w:sz w:val="24"/>
          <w:szCs w:val="24"/>
        </w:rPr>
      </w:pPr>
      <w:bookmarkStart w:id="0" w:name="_GoBack"/>
      <w:bookmarkEnd w:id="0"/>
      <w:r w:rsidRPr="00271959">
        <w:rPr>
          <w:b/>
          <w:bCs/>
          <w:sz w:val="24"/>
          <w:szCs w:val="24"/>
        </w:rPr>
        <w:t>Ogłoszenie</w:t>
      </w:r>
    </w:p>
    <w:p w:rsidR="00271959" w:rsidRPr="00271959" w:rsidRDefault="00271959" w:rsidP="00285245">
      <w:pPr>
        <w:jc w:val="both"/>
        <w:rPr>
          <w:b/>
          <w:bCs/>
          <w:sz w:val="24"/>
          <w:szCs w:val="24"/>
        </w:rPr>
      </w:pPr>
    </w:p>
    <w:p w:rsidR="00271959" w:rsidRPr="00271959" w:rsidRDefault="00271959" w:rsidP="00285245">
      <w:pPr>
        <w:jc w:val="both"/>
        <w:rPr>
          <w:sz w:val="24"/>
          <w:szCs w:val="24"/>
        </w:rPr>
      </w:pPr>
      <w:bookmarkStart w:id="1" w:name="_Hlk44404505"/>
      <w:r w:rsidRPr="00271959">
        <w:rPr>
          <w:sz w:val="24"/>
          <w:szCs w:val="24"/>
        </w:rPr>
        <w:t>Wojewódzkie Przedsiębiorstwo Usług Turystycznych Spółka z ograniczoną odpowiedzialnością z siedzibą w Katowicach przy Al. Korfantego</w:t>
      </w:r>
      <w:r w:rsidR="00285245" w:rsidRPr="00C5361A">
        <w:rPr>
          <w:sz w:val="24"/>
          <w:szCs w:val="24"/>
        </w:rPr>
        <w:t xml:space="preserve"> 9</w:t>
      </w:r>
      <w:r w:rsidRPr="00271959">
        <w:rPr>
          <w:sz w:val="24"/>
          <w:szCs w:val="24"/>
        </w:rPr>
        <w:t>, kod 40-95</w:t>
      </w:r>
      <w:bookmarkEnd w:id="1"/>
      <w:r w:rsidRPr="00271959">
        <w:rPr>
          <w:sz w:val="24"/>
          <w:szCs w:val="24"/>
        </w:rPr>
        <w:t>1, (dalej: Spółka) ogłasza przetarg na sprzedaż nieruchomości.</w:t>
      </w:r>
    </w:p>
    <w:p w:rsidR="00271959" w:rsidRPr="00271959" w:rsidRDefault="00271959" w:rsidP="00285245">
      <w:pPr>
        <w:jc w:val="both"/>
        <w:rPr>
          <w:sz w:val="24"/>
          <w:szCs w:val="24"/>
        </w:rPr>
      </w:pPr>
    </w:p>
    <w:p w:rsidR="00271959" w:rsidRPr="00C5361A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 xml:space="preserve">Przedmiotem przetargu jest sprzedaż prawa użytkowania wieczystego nieruchomości gruntowej zabudowanej położonej w </w:t>
      </w:r>
      <w:r w:rsidRPr="00271959">
        <w:rPr>
          <w:b/>
          <w:bCs/>
          <w:sz w:val="24"/>
          <w:szCs w:val="24"/>
        </w:rPr>
        <w:t>Zabrzu przy ul. Wolności 305</w:t>
      </w:r>
      <w:r w:rsidRPr="00271959">
        <w:rPr>
          <w:sz w:val="24"/>
          <w:szCs w:val="24"/>
        </w:rPr>
        <w:t xml:space="preserve">, obejmującej działkę nr 833/16 o powierzchni 0,0445 ha wraz z prawem własności budynku na niej posadowionego stanowiącego odrębny od gruntu przedmiot własności, dla której Sąd Rejonowy w Zabrzu VI Wydział Ksiąg Wieczystych prowadzi księgę wieczystą  o numerze GL1Z/00010111/7. </w:t>
      </w:r>
    </w:p>
    <w:p w:rsidR="00285245" w:rsidRPr="00271959" w:rsidRDefault="00285245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Przedmiot przetargu można oglądać do 1</w:t>
      </w:r>
      <w:r w:rsidR="00454185" w:rsidRPr="00C5361A">
        <w:rPr>
          <w:sz w:val="24"/>
          <w:szCs w:val="24"/>
        </w:rPr>
        <w:t>5</w:t>
      </w:r>
      <w:r w:rsidRPr="00271959">
        <w:rPr>
          <w:sz w:val="24"/>
          <w:szCs w:val="24"/>
        </w:rPr>
        <w:t xml:space="preserve"> lipca 2020 r. po wcześniejszym ustaleniu terminu wizyty nr tel.:</w:t>
      </w:r>
      <w:r w:rsidR="00454185" w:rsidRPr="00C5361A">
        <w:rPr>
          <w:sz w:val="24"/>
          <w:szCs w:val="24"/>
        </w:rPr>
        <w:t xml:space="preserve"> 600373946.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 xml:space="preserve">Cena wywoławcza wynosi – </w:t>
      </w:r>
      <w:r w:rsidRPr="00271959">
        <w:rPr>
          <w:b/>
          <w:bCs/>
          <w:sz w:val="24"/>
          <w:szCs w:val="24"/>
        </w:rPr>
        <w:t>3 454 000 zł</w:t>
      </w:r>
      <w:r w:rsidR="000A31B2">
        <w:rPr>
          <w:b/>
          <w:bCs/>
          <w:sz w:val="24"/>
          <w:szCs w:val="24"/>
        </w:rPr>
        <w:t xml:space="preserve"> netto</w:t>
      </w:r>
      <w:r w:rsidRPr="00271959">
        <w:rPr>
          <w:sz w:val="24"/>
          <w:szCs w:val="24"/>
        </w:rPr>
        <w:t xml:space="preserve">, </w:t>
      </w:r>
      <w:r w:rsidR="00454185" w:rsidRPr="00C5361A">
        <w:rPr>
          <w:sz w:val="24"/>
          <w:szCs w:val="24"/>
        </w:rPr>
        <w:t>(</w:t>
      </w:r>
      <w:r w:rsidRPr="00271959">
        <w:rPr>
          <w:sz w:val="24"/>
          <w:szCs w:val="24"/>
        </w:rPr>
        <w:t>słownie</w:t>
      </w:r>
      <w:r w:rsidR="00454185" w:rsidRPr="00C5361A">
        <w:rPr>
          <w:sz w:val="24"/>
          <w:szCs w:val="24"/>
        </w:rPr>
        <w:t xml:space="preserve"> złotych</w:t>
      </w:r>
      <w:r w:rsidRPr="00271959">
        <w:rPr>
          <w:sz w:val="24"/>
          <w:szCs w:val="24"/>
        </w:rPr>
        <w:t>: trzy miliony czterysta pięćdziesiąt cztery tysiące 00/100</w:t>
      </w:r>
      <w:r w:rsidR="00454185" w:rsidRPr="00C5361A">
        <w:rPr>
          <w:sz w:val="24"/>
          <w:szCs w:val="24"/>
        </w:rPr>
        <w:t>)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 xml:space="preserve">Na podstawie Ustawy z dnia 11 marca 2004 r. </w:t>
      </w:r>
      <w:r w:rsidR="003E3AEE">
        <w:rPr>
          <w:sz w:val="24"/>
          <w:szCs w:val="24"/>
        </w:rPr>
        <w:t xml:space="preserve">o podatku od towarów i usług </w:t>
      </w:r>
      <w:r w:rsidRPr="00271959">
        <w:rPr>
          <w:sz w:val="24"/>
          <w:szCs w:val="24"/>
        </w:rPr>
        <w:t>do ustalonej w trakcie postępowania ceny może zostać doliczony podatek VAT, według stawki obowiązującej w dniu zawarcia umowy przeniesienia własności składnika aktywów trwałych oraz inne podatki i opłaty, o ile przepisy obowiązujące tak stanowią.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 xml:space="preserve">Wadium wynosi 172 700 zł (słownie złotych: sto siedemdziesiąt dwa tysiące </w:t>
      </w:r>
      <w:r w:rsidR="003E3AEE">
        <w:rPr>
          <w:sz w:val="24"/>
          <w:szCs w:val="24"/>
        </w:rPr>
        <w:t xml:space="preserve">siedemset </w:t>
      </w:r>
      <w:r w:rsidRPr="00271959">
        <w:rPr>
          <w:sz w:val="24"/>
          <w:szCs w:val="24"/>
        </w:rPr>
        <w:t>00/100).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 xml:space="preserve">Warunkiem przystąpienia Oferenta do postępowania jest wniesienie przez niego wadium w pieniądzu przelewem na rachunek </w:t>
      </w:r>
      <w:r w:rsidR="00454185" w:rsidRPr="00C5361A">
        <w:rPr>
          <w:sz w:val="24"/>
          <w:szCs w:val="24"/>
        </w:rPr>
        <w:t xml:space="preserve">bankowy </w:t>
      </w:r>
      <w:r w:rsidR="00454185" w:rsidRPr="00271959">
        <w:rPr>
          <w:sz w:val="24"/>
          <w:szCs w:val="24"/>
        </w:rPr>
        <w:t>Wojewódzkie</w:t>
      </w:r>
      <w:r w:rsidR="00454185" w:rsidRPr="00C5361A">
        <w:rPr>
          <w:sz w:val="24"/>
          <w:szCs w:val="24"/>
        </w:rPr>
        <w:t xml:space="preserve">go </w:t>
      </w:r>
      <w:r w:rsidR="00454185" w:rsidRPr="00271959">
        <w:rPr>
          <w:sz w:val="24"/>
          <w:szCs w:val="24"/>
        </w:rPr>
        <w:t>Przedsiębiorstw</w:t>
      </w:r>
      <w:r w:rsidR="00454185" w:rsidRPr="00C5361A">
        <w:rPr>
          <w:sz w:val="24"/>
          <w:szCs w:val="24"/>
        </w:rPr>
        <w:t>a</w:t>
      </w:r>
      <w:r w:rsidR="00454185" w:rsidRPr="00271959">
        <w:rPr>
          <w:sz w:val="24"/>
          <w:szCs w:val="24"/>
        </w:rPr>
        <w:t xml:space="preserve"> Usług Turystycznych Spółka z </w:t>
      </w:r>
      <w:r w:rsidR="00454185" w:rsidRPr="00C5361A">
        <w:rPr>
          <w:sz w:val="24"/>
          <w:szCs w:val="24"/>
        </w:rPr>
        <w:t>o. o.</w:t>
      </w:r>
      <w:r w:rsidR="00454185" w:rsidRPr="00271959">
        <w:rPr>
          <w:sz w:val="24"/>
          <w:szCs w:val="24"/>
        </w:rPr>
        <w:t xml:space="preserve"> z siedzibą w Katowicach przy Al. Korfantego</w:t>
      </w:r>
      <w:r w:rsidR="00454185" w:rsidRPr="00C5361A">
        <w:rPr>
          <w:sz w:val="24"/>
          <w:szCs w:val="24"/>
        </w:rPr>
        <w:t xml:space="preserve"> 9</w:t>
      </w:r>
      <w:r w:rsidR="00454185" w:rsidRPr="00271959">
        <w:rPr>
          <w:sz w:val="24"/>
          <w:szCs w:val="24"/>
        </w:rPr>
        <w:t>, kod 40-95</w:t>
      </w:r>
      <w:r w:rsidR="00454185" w:rsidRPr="00C5361A">
        <w:rPr>
          <w:sz w:val="24"/>
          <w:szCs w:val="24"/>
        </w:rPr>
        <w:t>1</w:t>
      </w:r>
      <w:r w:rsidR="00047350">
        <w:rPr>
          <w:sz w:val="24"/>
          <w:szCs w:val="24"/>
        </w:rPr>
        <w:t>,</w:t>
      </w:r>
      <w:r w:rsidR="00454185" w:rsidRPr="00C5361A">
        <w:rPr>
          <w:sz w:val="24"/>
          <w:szCs w:val="24"/>
        </w:rPr>
        <w:t xml:space="preserve"> numer rachunku: </w:t>
      </w:r>
      <w:r w:rsidRPr="00271959">
        <w:rPr>
          <w:sz w:val="24"/>
          <w:szCs w:val="24"/>
        </w:rPr>
        <w:t>85 1050 1214 1000 0007 0000 4898.</w:t>
      </w:r>
      <w:r w:rsidR="00333CA2">
        <w:rPr>
          <w:sz w:val="24"/>
          <w:szCs w:val="24"/>
        </w:rPr>
        <w:t xml:space="preserve"> Na dowodzie wpłaty należy umieścić informację wskazującą oznaczenie Składnika aktywów trwałych, którego wadium dotyczy.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Za datę wpływu wadium uznaje się dzień wpływu środków pieniężnych na wskazany rachunek bankowy. Na dowodzie wpłaty należy umieścić informację wskazującą oznaczenie składnika aktywów trwałych.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Termin wniesienia wadium upływa w dniu 1</w:t>
      </w:r>
      <w:r w:rsidR="00454185" w:rsidRPr="00C5361A">
        <w:rPr>
          <w:sz w:val="24"/>
          <w:szCs w:val="24"/>
        </w:rPr>
        <w:t>5</w:t>
      </w:r>
      <w:r w:rsidRPr="00271959">
        <w:rPr>
          <w:sz w:val="24"/>
          <w:szCs w:val="24"/>
        </w:rPr>
        <w:t xml:space="preserve"> lipca 2020 o godz. 15:00.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 xml:space="preserve">Wadium przepada na rzecz </w:t>
      </w:r>
      <w:r w:rsidR="003E3AEE">
        <w:rPr>
          <w:sz w:val="24"/>
          <w:szCs w:val="24"/>
        </w:rPr>
        <w:t>S</w:t>
      </w:r>
      <w:r w:rsidR="003E3AEE" w:rsidRPr="00271959">
        <w:rPr>
          <w:sz w:val="24"/>
          <w:szCs w:val="24"/>
        </w:rPr>
        <w:t>półki</w:t>
      </w:r>
      <w:r w:rsidRPr="00271959">
        <w:rPr>
          <w:sz w:val="24"/>
          <w:szCs w:val="24"/>
        </w:rPr>
        <w:t>, jeżeli oferent w przetargu, którego oferta zostanie wybrana, nie przystąpi do zawarcia umowy sprzedaży.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Wadium wniesione przez oferenta, którego oferta zostanie wybrana zostanie zaliczone na poczet ceny sprzedaży.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Wadium złożone przez oferentów, których oferty nie zostaną przyjęte, zostanie zwrócone w terminie 7 dni roboczych po dokonaniu wyboru ofert</w:t>
      </w:r>
      <w:r w:rsidR="00454185" w:rsidRPr="00C5361A">
        <w:rPr>
          <w:sz w:val="24"/>
          <w:szCs w:val="24"/>
        </w:rPr>
        <w:t>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Wadium zwraca się w kwocie nominalnej, bez odsetek.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lastRenderedPageBreak/>
        <w:t>O przepadku wadium na rzecz Spółki, w sytuacji zaistnienia przesłanek przepadku określonych</w:t>
      </w:r>
      <w:r w:rsidR="00454185" w:rsidRPr="00C5361A">
        <w:rPr>
          <w:sz w:val="24"/>
          <w:szCs w:val="24"/>
        </w:rPr>
        <w:t xml:space="preserve"> w</w:t>
      </w:r>
      <w:r w:rsidRPr="00271959">
        <w:rPr>
          <w:sz w:val="24"/>
          <w:szCs w:val="24"/>
        </w:rPr>
        <w:t xml:space="preserve"> ogłoszeniu, Spółka zawiadomi pisemnie podmiot, który dokonał wpłaty wadium, niezwłocznie po zatwierdzeniu wyników post</w:t>
      </w:r>
      <w:r w:rsidR="00454185" w:rsidRPr="00C5361A">
        <w:rPr>
          <w:sz w:val="24"/>
          <w:szCs w:val="24"/>
        </w:rPr>
        <w:t>ę</w:t>
      </w:r>
      <w:r w:rsidRPr="00271959">
        <w:rPr>
          <w:sz w:val="24"/>
          <w:szCs w:val="24"/>
        </w:rPr>
        <w:t>powania przez Zarząd Spółki.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Termin składania ofert upływa w dniu</w:t>
      </w:r>
      <w:r w:rsidRPr="00271959">
        <w:rPr>
          <w:b/>
          <w:bCs/>
          <w:sz w:val="24"/>
          <w:szCs w:val="24"/>
        </w:rPr>
        <w:t xml:space="preserve"> 1</w:t>
      </w:r>
      <w:r w:rsidR="00454185" w:rsidRPr="00C5361A">
        <w:rPr>
          <w:b/>
          <w:bCs/>
          <w:sz w:val="24"/>
          <w:szCs w:val="24"/>
        </w:rPr>
        <w:t>7</w:t>
      </w:r>
      <w:r w:rsidRPr="00271959">
        <w:rPr>
          <w:b/>
          <w:bCs/>
          <w:sz w:val="24"/>
          <w:szCs w:val="24"/>
        </w:rPr>
        <w:t xml:space="preserve"> lipca 2020 r.</w:t>
      </w:r>
      <w:r w:rsidR="00454185" w:rsidRPr="00C5361A">
        <w:rPr>
          <w:b/>
          <w:bCs/>
          <w:sz w:val="24"/>
          <w:szCs w:val="24"/>
        </w:rPr>
        <w:t xml:space="preserve"> o godz. 14:30.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Ofertę w języku polskim wraz z wymaganymi dokumentami składa się w zaklejonej kopercie w siedzibie Spółki</w:t>
      </w:r>
      <w:r w:rsidR="003E3AEE">
        <w:rPr>
          <w:sz w:val="24"/>
          <w:szCs w:val="24"/>
        </w:rPr>
        <w:t>:</w:t>
      </w:r>
      <w:r w:rsidRPr="00271959">
        <w:rPr>
          <w:sz w:val="24"/>
          <w:szCs w:val="24"/>
        </w:rPr>
        <w:t xml:space="preserve"> Katowice, 40-951, al. Korfantego 9</w:t>
      </w:r>
      <w:r w:rsidR="00C5361A" w:rsidRPr="00C5361A">
        <w:rPr>
          <w:sz w:val="24"/>
          <w:szCs w:val="24"/>
        </w:rPr>
        <w:t>, Sekretariat pokój nr 106.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Oferta powinna zawierać w szczególności:</w:t>
      </w:r>
    </w:p>
    <w:p w:rsidR="00271959" w:rsidRPr="00271959" w:rsidRDefault="00271959" w:rsidP="00285245">
      <w:pPr>
        <w:numPr>
          <w:ilvl w:val="1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imię, nazwisko i adres lub nazwę (firmę) i siedzibę oferenta,</w:t>
      </w:r>
    </w:p>
    <w:p w:rsidR="00271959" w:rsidRPr="00271959" w:rsidRDefault="00271959" w:rsidP="00285245">
      <w:pPr>
        <w:numPr>
          <w:ilvl w:val="1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oferowaną cenę i sposób finansowania,</w:t>
      </w:r>
    </w:p>
    <w:p w:rsidR="00271959" w:rsidRPr="00271959" w:rsidRDefault="00271959" w:rsidP="00285245">
      <w:pPr>
        <w:numPr>
          <w:ilvl w:val="1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oświadczenia oferenta i dokumenty, zgodne z treścią ogłoszenia,</w:t>
      </w:r>
    </w:p>
    <w:p w:rsidR="00271959" w:rsidRPr="00271959" w:rsidRDefault="00271959" w:rsidP="00285245">
      <w:pPr>
        <w:numPr>
          <w:ilvl w:val="1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potwierdzenie wniesienia wadium,</w:t>
      </w:r>
    </w:p>
    <w:p w:rsidR="00271959" w:rsidRPr="00271959" w:rsidRDefault="00271959" w:rsidP="00285245">
      <w:pPr>
        <w:numPr>
          <w:ilvl w:val="1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inne informacje i dokumenty, o których mowa w ogłoszeniu.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 xml:space="preserve">Okres związania </w:t>
      </w:r>
      <w:r w:rsidRPr="0071127B">
        <w:rPr>
          <w:sz w:val="24"/>
          <w:szCs w:val="24"/>
        </w:rPr>
        <w:t xml:space="preserve">ofertą wynosi </w:t>
      </w:r>
      <w:r w:rsidR="0071127B">
        <w:rPr>
          <w:sz w:val="24"/>
          <w:szCs w:val="24"/>
        </w:rPr>
        <w:t>6</w:t>
      </w:r>
      <w:r w:rsidR="00F81EFC" w:rsidRPr="00F81EFC">
        <w:rPr>
          <w:sz w:val="24"/>
          <w:szCs w:val="24"/>
        </w:rPr>
        <w:t>0 dni. Bieg terminu związania ofertą rozpoczyna się wraz z upływem terminu składania ofert.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W razie ustalenia, że kilku oferentów zaoferowało tę samą cenę, prowadzący przetarg informuje oferentów o terminie i miejscu kontynuacji postępowania w formie aukcji, przy czym w przypadku obecności wszystkich oferentów, którzy będą brali udział w aukcji, za zgodą wszystkich oferentów, prowadzący przetarg może kontynuować postępowanie w formie aukcji w tym samym dniu.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Oferenci są zobowiązani do zapoznania się ze stanem fizycznym i prawnym zbywanego składnika aktywów trwałych.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W trakcie postępowania, na każdym jego etapie Spółka jest uprawniona do unieważnienia postępowania i jego zamknięcia bez podania przyczyny.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Oferent, który wygrał przetarg i uchyli się od zawarcia umowy sprzedaży, traci wadium.</w:t>
      </w:r>
    </w:p>
    <w:p w:rsidR="00285245" w:rsidRPr="00C5361A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W przypadku przystąpienia do przetargu osoby fizycznej, ma ona obowiązek złożenia pisemnego oświadczenia o wyrażeniu zgody na przetwarzanie jej danych osobowych dla potrzeb prowadzonego przetargu.</w:t>
      </w:r>
    </w:p>
    <w:p w:rsidR="00245427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Warunkiem podpisania umowy sprzedaży jest uzyskanie odpowiednich zgód korporacyjnych</w:t>
      </w:r>
      <w:r w:rsidR="003E3AEE">
        <w:rPr>
          <w:sz w:val="24"/>
          <w:szCs w:val="24"/>
        </w:rPr>
        <w:t xml:space="preserve"> (przez organy Spółki)</w:t>
      </w:r>
      <w:r w:rsidRPr="00271959">
        <w:rPr>
          <w:sz w:val="24"/>
          <w:szCs w:val="24"/>
        </w:rPr>
        <w:t>. Oferent jest zobowiązany złożyć oświadczenie, że w przypadku zamkni</w:t>
      </w:r>
      <w:r w:rsidR="00C5361A" w:rsidRPr="00C5361A">
        <w:rPr>
          <w:sz w:val="24"/>
          <w:szCs w:val="24"/>
        </w:rPr>
        <w:t>ę</w:t>
      </w:r>
      <w:r w:rsidR="00285245" w:rsidRPr="00C5361A">
        <w:rPr>
          <w:sz w:val="24"/>
          <w:szCs w:val="24"/>
        </w:rPr>
        <w:t>cia</w:t>
      </w:r>
      <w:r w:rsidRPr="00271959">
        <w:rPr>
          <w:sz w:val="24"/>
          <w:szCs w:val="24"/>
        </w:rPr>
        <w:t xml:space="preserve"> przetargu i wyboru jego oferty, a następnie niewyrażenia zgody, o której mowa powyżej, nie będzie wnosił żadnych roszczeń do Spółki związanych z nie zawarciem umowy sprzedaży.</w:t>
      </w:r>
    </w:p>
    <w:p w:rsidR="0071127B" w:rsidRPr="00C5361A" w:rsidRDefault="0071127B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sprawach nieuregulowanych stosuje się zapisy Regulaminu zbywania składników aktywów trwałych Spółki, którego treść dostępna jest na stronie </w:t>
      </w:r>
      <w:r w:rsidR="000A31B2">
        <w:rPr>
          <w:sz w:val="24"/>
          <w:szCs w:val="24"/>
        </w:rPr>
        <w:t>www.bip.wput.pl</w:t>
      </w:r>
    </w:p>
    <w:p w:rsidR="00C5361A" w:rsidRDefault="00C5361A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C5361A">
        <w:rPr>
          <w:sz w:val="24"/>
          <w:szCs w:val="24"/>
        </w:rPr>
        <w:t>Załącznikiem nr 1 do niniejszego ogłoszenia jest Oświadczenie Oferenta.</w:t>
      </w:r>
    </w:p>
    <w:p w:rsidR="00C5361A" w:rsidRDefault="00C5361A" w:rsidP="00C5361A">
      <w:pPr>
        <w:ind w:left="720"/>
        <w:jc w:val="both"/>
        <w:rPr>
          <w:sz w:val="24"/>
          <w:szCs w:val="24"/>
        </w:rPr>
      </w:pPr>
    </w:p>
    <w:p w:rsidR="00047350" w:rsidRDefault="00047350" w:rsidP="00C5361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Katowice, 30.06.2020 r.</w:t>
      </w:r>
    </w:p>
    <w:p w:rsidR="00C5361A" w:rsidRDefault="00C5361A" w:rsidP="00C5361A">
      <w:pPr>
        <w:ind w:left="720"/>
        <w:jc w:val="both"/>
        <w:rPr>
          <w:sz w:val="24"/>
          <w:szCs w:val="24"/>
        </w:rPr>
      </w:pPr>
    </w:p>
    <w:p w:rsidR="00C5361A" w:rsidRDefault="00C5361A" w:rsidP="00C5361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Załącznik nr 1 do Ogłoszenia z dnia 30.06.2020r.</w:t>
      </w:r>
    </w:p>
    <w:p w:rsidR="00C5361A" w:rsidRDefault="00C5361A" w:rsidP="00C5361A">
      <w:pPr>
        <w:ind w:left="720"/>
        <w:jc w:val="both"/>
        <w:rPr>
          <w:sz w:val="24"/>
          <w:szCs w:val="24"/>
        </w:rPr>
      </w:pPr>
    </w:p>
    <w:p w:rsidR="00C5361A" w:rsidRDefault="00C5361A" w:rsidP="00C5361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:rsidR="00C5361A" w:rsidRDefault="00C5361A" w:rsidP="00C5361A">
      <w:pPr>
        <w:ind w:left="720"/>
        <w:jc w:val="both"/>
        <w:rPr>
          <w:sz w:val="24"/>
          <w:szCs w:val="24"/>
        </w:rPr>
      </w:pPr>
    </w:p>
    <w:p w:rsidR="00C5361A" w:rsidRDefault="00C5361A" w:rsidP="00C5361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Niniejszym oświadczam, że:</w:t>
      </w:r>
    </w:p>
    <w:p w:rsidR="00C5361A" w:rsidRDefault="00C5361A" w:rsidP="00C5361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5361A">
        <w:rPr>
          <w:sz w:val="24"/>
          <w:szCs w:val="24"/>
        </w:rPr>
        <w:t>zapoznałam/zapoznałem</w:t>
      </w:r>
      <w:r>
        <w:rPr>
          <w:sz w:val="24"/>
          <w:szCs w:val="24"/>
        </w:rPr>
        <w:t>*</w:t>
      </w:r>
      <w:r w:rsidRPr="00C5361A">
        <w:rPr>
          <w:sz w:val="24"/>
          <w:szCs w:val="24"/>
        </w:rPr>
        <w:t xml:space="preserve"> się,</w:t>
      </w:r>
      <w:r>
        <w:rPr>
          <w:sz w:val="24"/>
          <w:szCs w:val="24"/>
        </w:rPr>
        <w:t xml:space="preserve"> akceptuję i nie wnoszę zastrzeżeń do stanu prawnego i faktycznego przedmiotu postępowania;</w:t>
      </w:r>
    </w:p>
    <w:p w:rsidR="00C5361A" w:rsidRDefault="00C5361A" w:rsidP="00C5361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5361A">
        <w:rPr>
          <w:sz w:val="24"/>
          <w:szCs w:val="24"/>
        </w:rPr>
        <w:t>zapoznałam/zapoznałem</w:t>
      </w:r>
      <w:r>
        <w:rPr>
          <w:sz w:val="24"/>
          <w:szCs w:val="24"/>
        </w:rPr>
        <w:t>*</w:t>
      </w:r>
      <w:r w:rsidRPr="00C5361A">
        <w:rPr>
          <w:sz w:val="24"/>
          <w:szCs w:val="24"/>
        </w:rPr>
        <w:t xml:space="preserve"> się</w:t>
      </w:r>
      <w:r>
        <w:rPr>
          <w:sz w:val="24"/>
          <w:szCs w:val="24"/>
        </w:rPr>
        <w:t xml:space="preserve"> i akceptuję bez zastrzeżeń Regulamin zbywania składników aktywów trwałych Spółki </w:t>
      </w:r>
      <w:r w:rsidRPr="00271959">
        <w:rPr>
          <w:sz w:val="24"/>
          <w:szCs w:val="24"/>
        </w:rPr>
        <w:t>WojewódzkiePrzedsiębiorstw</w:t>
      </w:r>
      <w:r>
        <w:rPr>
          <w:sz w:val="24"/>
          <w:szCs w:val="24"/>
        </w:rPr>
        <w:t>o</w:t>
      </w:r>
      <w:r w:rsidRPr="00271959">
        <w:rPr>
          <w:sz w:val="24"/>
          <w:szCs w:val="24"/>
        </w:rPr>
        <w:t xml:space="preserve"> Usług Turystycznych Spółka z </w:t>
      </w:r>
      <w:r w:rsidRPr="00C5361A">
        <w:rPr>
          <w:sz w:val="24"/>
          <w:szCs w:val="24"/>
        </w:rPr>
        <w:t>o. o.</w:t>
      </w:r>
      <w:r>
        <w:rPr>
          <w:sz w:val="24"/>
          <w:szCs w:val="24"/>
        </w:rPr>
        <w:t xml:space="preserve"> z siedzibą w Katowicach;</w:t>
      </w:r>
    </w:p>
    <w:p w:rsidR="00C5361A" w:rsidRDefault="00C5361A" w:rsidP="00C5361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przyjmuję bez zastrzeżeń warunki przetargu;</w:t>
      </w:r>
    </w:p>
    <w:p w:rsidR="00C5361A" w:rsidRDefault="00C5361A" w:rsidP="00C5361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5361A">
        <w:rPr>
          <w:sz w:val="24"/>
          <w:szCs w:val="24"/>
        </w:rPr>
        <w:t>zapoznałam/zapoznałem</w:t>
      </w:r>
      <w:r>
        <w:rPr>
          <w:sz w:val="24"/>
          <w:szCs w:val="24"/>
        </w:rPr>
        <w:t>* się z treścią ogłoszenia;</w:t>
      </w:r>
    </w:p>
    <w:p w:rsidR="00C5361A" w:rsidRDefault="00C5361A" w:rsidP="00C5361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nie</w:t>
      </w:r>
      <w:r w:rsidR="00F72ACE">
        <w:rPr>
          <w:sz w:val="24"/>
          <w:szCs w:val="24"/>
        </w:rPr>
        <w:t xml:space="preserve">wyrażenia zgody, o której mowa w </w:t>
      </w:r>
      <w:r w:rsidR="00F72ACE">
        <w:rPr>
          <w:rFonts w:cstheme="minorHAnsi"/>
          <w:sz w:val="24"/>
          <w:szCs w:val="24"/>
        </w:rPr>
        <w:t>§</w:t>
      </w:r>
      <w:r w:rsidR="00F72ACE">
        <w:rPr>
          <w:sz w:val="24"/>
          <w:szCs w:val="24"/>
        </w:rPr>
        <w:t xml:space="preserve"> 3 Regulaminu, nie będę wnosił żadnych roszczeń do Spółki związanych z nie zawarciem umowy sprzedaży.</w:t>
      </w:r>
    </w:p>
    <w:p w:rsidR="00F72ACE" w:rsidRDefault="00F72ACE" w:rsidP="00F72ACE">
      <w:pPr>
        <w:pStyle w:val="Akapitzlist"/>
        <w:ind w:left="1080"/>
        <w:jc w:val="both"/>
        <w:rPr>
          <w:sz w:val="24"/>
          <w:szCs w:val="24"/>
        </w:rPr>
      </w:pPr>
    </w:p>
    <w:p w:rsidR="00F72ACE" w:rsidRDefault="00F72ACE" w:rsidP="00F72ACE">
      <w:pPr>
        <w:pStyle w:val="Akapitzlist"/>
        <w:ind w:left="1080"/>
        <w:jc w:val="both"/>
        <w:rPr>
          <w:sz w:val="24"/>
          <w:szCs w:val="24"/>
        </w:rPr>
      </w:pPr>
    </w:p>
    <w:p w:rsidR="00F72ACE" w:rsidRDefault="00F72ACE" w:rsidP="00F72ACE">
      <w:pPr>
        <w:pStyle w:val="Akapitzlist"/>
        <w:ind w:left="1080"/>
        <w:jc w:val="both"/>
        <w:rPr>
          <w:sz w:val="24"/>
          <w:szCs w:val="24"/>
        </w:rPr>
      </w:pPr>
    </w:p>
    <w:p w:rsidR="00F72ACE" w:rsidRDefault="00F72ACE" w:rsidP="00F72ACE">
      <w:pPr>
        <w:pStyle w:val="Akapitzlist"/>
        <w:ind w:left="1080"/>
        <w:jc w:val="both"/>
        <w:rPr>
          <w:sz w:val="24"/>
          <w:szCs w:val="24"/>
        </w:rPr>
      </w:pPr>
    </w:p>
    <w:p w:rsidR="00F72ACE" w:rsidRDefault="00F72ACE" w:rsidP="00F72ACE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</w:t>
      </w:r>
    </w:p>
    <w:p w:rsidR="00F72ACE" w:rsidRDefault="00F72ACE" w:rsidP="00F72ACE">
      <w:pPr>
        <w:pStyle w:val="Akapitzlist"/>
        <w:ind w:left="108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72ACE">
        <w:rPr>
          <w:i/>
          <w:iCs/>
          <w:sz w:val="24"/>
          <w:szCs w:val="24"/>
        </w:rPr>
        <w:t>(czytelny podpis)</w:t>
      </w:r>
    </w:p>
    <w:p w:rsidR="00F72ACE" w:rsidRDefault="00F72ACE" w:rsidP="00F72ACE">
      <w:pPr>
        <w:pStyle w:val="Akapitzlist"/>
        <w:ind w:left="1080"/>
        <w:jc w:val="both"/>
        <w:rPr>
          <w:i/>
          <w:iCs/>
          <w:sz w:val="24"/>
          <w:szCs w:val="24"/>
        </w:rPr>
      </w:pPr>
    </w:p>
    <w:p w:rsidR="00F72ACE" w:rsidRDefault="00F72ACE" w:rsidP="00F72ACE">
      <w:pPr>
        <w:pStyle w:val="Akapitzlist"/>
        <w:ind w:left="1080"/>
        <w:jc w:val="both"/>
        <w:rPr>
          <w:i/>
          <w:iCs/>
          <w:sz w:val="24"/>
          <w:szCs w:val="24"/>
        </w:rPr>
      </w:pPr>
    </w:p>
    <w:p w:rsidR="00F72ACE" w:rsidRDefault="00F72ACE" w:rsidP="00F72ACE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Wyrażam zgodę na przetwarzanie moich danych osobowych zawartych w mojej ofercie dla potrzeb niezbędnych do realizacji transakcji kupna składnika aktywów trwałych (zgodnie z ustawą z dnia 10 maja 2018 r. o ochronie danych osobowych wraz z późn. zm.</w:t>
      </w:r>
      <w:r w:rsidR="002649A3">
        <w:rPr>
          <w:sz w:val="24"/>
          <w:szCs w:val="24"/>
        </w:rPr>
        <w:t xml:space="preserve"> oraz RODO</w:t>
      </w:r>
      <w:r w:rsidR="002649A3"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>)</w:t>
      </w:r>
    </w:p>
    <w:p w:rsidR="00F72ACE" w:rsidRDefault="00F72ACE" w:rsidP="00F72ACE">
      <w:pPr>
        <w:pStyle w:val="Akapitzlist"/>
        <w:ind w:left="1080"/>
        <w:jc w:val="both"/>
        <w:rPr>
          <w:sz w:val="24"/>
          <w:szCs w:val="24"/>
        </w:rPr>
      </w:pPr>
    </w:p>
    <w:p w:rsidR="00F72ACE" w:rsidRDefault="00F72ACE" w:rsidP="00F72ACE">
      <w:pPr>
        <w:pStyle w:val="Akapitzlist"/>
        <w:ind w:left="1080"/>
        <w:jc w:val="both"/>
        <w:rPr>
          <w:sz w:val="24"/>
          <w:szCs w:val="24"/>
        </w:rPr>
      </w:pPr>
    </w:p>
    <w:p w:rsidR="00F72ACE" w:rsidRDefault="00F72ACE" w:rsidP="00F72ACE">
      <w:pPr>
        <w:pStyle w:val="Akapitzlist"/>
        <w:ind w:left="1080"/>
        <w:jc w:val="both"/>
        <w:rPr>
          <w:sz w:val="24"/>
          <w:szCs w:val="24"/>
        </w:rPr>
      </w:pPr>
    </w:p>
    <w:p w:rsidR="00F72ACE" w:rsidRDefault="00F72ACE" w:rsidP="00F72ACE">
      <w:pPr>
        <w:pStyle w:val="Akapitzlist"/>
        <w:ind w:left="6744" w:firstLine="33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</w:p>
    <w:p w:rsidR="00F72ACE" w:rsidRDefault="00F72ACE" w:rsidP="00F72ACE">
      <w:pPr>
        <w:pStyle w:val="Akapitzlist"/>
        <w:ind w:left="108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72ACE">
        <w:rPr>
          <w:i/>
          <w:iCs/>
          <w:sz w:val="24"/>
          <w:szCs w:val="24"/>
        </w:rPr>
        <w:t>(czytelny podpis)</w:t>
      </w:r>
    </w:p>
    <w:p w:rsidR="00F72ACE" w:rsidRDefault="00F72ACE" w:rsidP="00F72ACE">
      <w:pPr>
        <w:pStyle w:val="Akapitzlist"/>
        <w:ind w:left="1080"/>
        <w:jc w:val="both"/>
        <w:rPr>
          <w:i/>
          <w:iCs/>
          <w:sz w:val="24"/>
          <w:szCs w:val="24"/>
        </w:rPr>
      </w:pPr>
    </w:p>
    <w:p w:rsidR="00F72ACE" w:rsidRDefault="00F72ACE" w:rsidP="00F72ACE">
      <w:pPr>
        <w:pStyle w:val="Akapitzlist"/>
        <w:ind w:left="1080"/>
        <w:jc w:val="both"/>
        <w:rPr>
          <w:i/>
          <w:iCs/>
          <w:sz w:val="24"/>
          <w:szCs w:val="24"/>
        </w:rPr>
      </w:pPr>
    </w:p>
    <w:p w:rsidR="00F72ACE" w:rsidRDefault="00F72ACE" w:rsidP="00F72ACE">
      <w:pPr>
        <w:pStyle w:val="Akapitzlist"/>
        <w:ind w:left="1080"/>
        <w:jc w:val="both"/>
        <w:rPr>
          <w:i/>
          <w:iCs/>
          <w:sz w:val="24"/>
          <w:szCs w:val="24"/>
        </w:rPr>
      </w:pPr>
    </w:p>
    <w:p w:rsidR="004769FB" w:rsidRDefault="00F72ACE">
      <w:pPr>
        <w:jc w:val="both"/>
        <w:rPr>
          <w:sz w:val="24"/>
          <w:szCs w:val="24"/>
        </w:rPr>
      </w:pPr>
      <w:r w:rsidRPr="00F72ACE">
        <w:rPr>
          <w:sz w:val="24"/>
          <w:szCs w:val="24"/>
        </w:rPr>
        <w:t>*niepotrzebne skreślić</w:t>
      </w:r>
    </w:p>
    <w:sectPr w:rsidR="004769FB" w:rsidSect="00F81EFC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2712172" w16cid:durableId="22A5C2F8"/>
  <w16cid:commentId w16cid:paraId="3297A1A3" w16cid:durableId="22A5C2F9"/>
  <w16cid:commentId w16cid:paraId="427F1CBA" w16cid:durableId="22A5C2F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9F6" w:rsidRDefault="002159F6" w:rsidP="00C5361A">
      <w:pPr>
        <w:spacing w:after="0" w:line="240" w:lineRule="auto"/>
      </w:pPr>
      <w:r>
        <w:separator/>
      </w:r>
    </w:p>
  </w:endnote>
  <w:endnote w:type="continuationSeparator" w:id="0">
    <w:p w:rsidR="002159F6" w:rsidRDefault="002159F6" w:rsidP="00C5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7251455"/>
      <w:docPartObj>
        <w:docPartGallery w:val="Page Numbers (Bottom of Page)"/>
        <w:docPartUnique/>
      </w:docPartObj>
    </w:sdtPr>
    <w:sdtEndPr/>
    <w:sdtContent>
      <w:p w:rsidR="00C5361A" w:rsidRDefault="00F81EFC">
        <w:pPr>
          <w:pStyle w:val="Stopka"/>
          <w:jc w:val="right"/>
        </w:pPr>
        <w:r>
          <w:fldChar w:fldCharType="begin"/>
        </w:r>
        <w:r w:rsidR="00C5361A">
          <w:instrText>PAGE   \* MERGEFORMAT</w:instrText>
        </w:r>
        <w:r>
          <w:fldChar w:fldCharType="separate"/>
        </w:r>
        <w:r w:rsidR="00FE7673">
          <w:rPr>
            <w:noProof/>
          </w:rPr>
          <w:t>2</w:t>
        </w:r>
        <w:r>
          <w:fldChar w:fldCharType="end"/>
        </w:r>
      </w:p>
    </w:sdtContent>
  </w:sdt>
  <w:p w:rsidR="00C5361A" w:rsidRDefault="00C536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9F6" w:rsidRDefault="002159F6" w:rsidP="00C5361A">
      <w:pPr>
        <w:spacing w:after="0" w:line="240" w:lineRule="auto"/>
      </w:pPr>
      <w:r>
        <w:separator/>
      </w:r>
    </w:p>
  </w:footnote>
  <w:footnote w:type="continuationSeparator" w:id="0">
    <w:p w:rsidR="002159F6" w:rsidRDefault="002159F6" w:rsidP="00C5361A">
      <w:pPr>
        <w:spacing w:after="0" w:line="240" w:lineRule="auto"/>
      </w:pPr>
      <w:r>
        <w:continuationSeparator/>
      </w:r>
    </w:p>
  </w:footnote>
  <w:footnote w:id="1">
    <w:p w:rsidR="004769FB" w:rsidRDefault="002649A3">
      <w:pPr>
        <w:pStyle w:val="Tekstprzypisudolnego"/>
        <w:jc w:val="both"/>
      </w:pPr>
      <w:r>
        <w:rPr>
          <w:rStyle w:val="Odwoanieprzypisudolnego"/>
        </w:rPr>
        <w:footnoteRef/>
      </w:r>
      <w:r w:rsidRPr="002649A3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(Dz.Urz.UE.L Nr 119,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146162C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  <w:b w:val="0"/>
        <w:bCs w:val="0"/>
        <w:i w:val="0"/>
        <w:iCs w:val="0"/>
        <w:sz w:val="22"/>
        <w:szCs w:val="22"/>
        <w:lang w:val="pl-PL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z w:val="22"/>
        <w:szCs w:val="22"/>
        <w:lang w:val="pl-P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3E172DD1"/>
    <w:multiLevelType w:val="hybridMultilevel"/>
    <w:tmpl w:val="D2E8B3E8"/>
    <w:lvl w:ilvl="0" w:tplc="CEA05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203BC6"/>
    <w:multiLevelType w:val="hybridMultilevel"/>
    <w:tmpl w:val="CBC858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15"/>
    <w:rsid w:val="00047350"/>
    <w:rsid w:val="000A31B2"/>
    <w:rsid w:val="002159F6"/>
    <w:rsid w:val="00245427"/>
    <w:rsid w:val="002649A3"/>
    <w:rsid w:val="00271959"/>
    <w:rsid w:val="00285245"/>
    <w:rsid w:val="002A1DF4"/>
    <w:rsid w:val="00333CA2"/>
    <w:rsid w:val="003E3AEE"/>
    <w:rsid w:val="00454185"/>
    <w:rsid w:val="004769FB"/>
    <w:rsid w:val="0071127B"/>
    <w:rsid w:val="00797215"/>
    <w:rsid w:val="007E4D1C"/>
    <w:rsid w:val="00C42C87"/>
    <w:rsid w:val="00C5361A"/>
    <w:rsid w:val="00D82461"/>
    <w:rsid w:val="00F72ACE"/>
    <w:rsid w:val="00F81EFC"/>
    <w:rsid w:val="00FE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393F5-FD0E-45E0-9DD7-B76B3C2A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E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4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8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53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61A"/>
  </w:style>
  <w:style w:type="paragraph" w:styleId="Stopka">
    <w:name w:val="footer"/>
    <w:basedOn w:val="Normalny"/>
    <w:link w:val="StopkaZnak"/>
    <w:uiPriority w:val="99"/>
    <w:unhideWhenUsed/>
    <w:rsid w:val="00C53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61A"/>
  </w:style>
  <w:style w:type="paragraph" w:styleId="Akapitzlist">
    <w:name w:val="List Paragraph"/>
    <w:basedOn w:val="Normalny"/>
    <w:uiPriority w:val="34"/>
    <w:qFormat/>
    <w:rsid w:val="00C536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36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6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6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36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361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4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4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4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19ED8-C89A-4A29-884F-FC6FDA75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Pastuszka</dc:creator>
  <cp:lastModifiedBy>Gajda Joanna</cp:lastModifiedBy>
  <cp:revision>2</cp:revision>
  <cp:lastPrinted>2020-06-30T08:08:00Z</cp:lastPrinted>
  <dcterms:created xsi:type="dcterms:W3CDTF">2020-07-01T11:01:00Z</dcterms:created>
  <dcterms:modified xsi:type="dcterms:W3CDTF">2020-07-01T11:01:00Z</dcterms:modified>
</cp:coreProperties>
</file>