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>Dostawa maszyn przeznaczonych do remontu i konserwacji dróg leśnych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AB0279">
        <w:rPr>
          <w:rFonts w:ascii="Cambria" w:hAnsi="Cambria" w:cs="Arial"/>
          <w:bCs/>
          <w:sz w:val="18"/>
          <w:szCs w:val="18"/>
          <w:lang w:eastAsia="pl-PL"/>
        </w:rPr>
        <w:t>5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AB0279">
        <w:rPr>
          <w:rFonts w:ascii="Cambria" w:hAnsi="Cambria" w:cs="Arial"/>
          <w:bCs/>
          <w:sz w:val="18"/>
          <w:szCs w:val="18"/>
          <w:lang w:eastAsia="pl-PL"/>
        </w:rPr>
        <w:t>3</w:t>
      </w:r>
      <w:bookmarkStart w:id="0" w:name="_GoBack"/>
      <w:bookmarkEnd w:id="0"/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4428AA">
        <w:rPr>
          <w:rFonts w:ascii="Cambria" w:hAnsi="Cambria" w:cs="Arial"/>
          <w:bCs/>
          <w:sz w:val="18"/>
          <w:szCs w:val="18"/>
          <w:lang w:eastAsia="pl-PL"/>
        </w:rPr>
        <w:t xml:space="preserve">na 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>zamówienie częściowe nr…..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F27959">
        <w:rPr>
          <w:rFonts w:ascii="Cambria" w:hAnsi="Cambria" w:cs="Arial"/>
          <w:sz w:val="18"/>
          <w:szCs w:val="18"/>
          <w:lang w:eastAsia="pl-PL"/>
        </w:rPr>
      </w:r>
      <w:r w:rsidR="00F27959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F27959">
        <w:rPr>
          <w:rFonts w:ascii="Cambria" w:hAnsi="Cambria" w:cs="Arial"/>
          <w:sz w:val="18"/>
          <w:szCs w:val="18"/>
          <w:lang w:eastAsia="pl-PL"/>
        </w:rPr>
      </w:r>
      <w:r w:rsidR="00F27959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959" w:rsidRDefault="00F27959">
      <w:r>
        <w:separator/>
      </w:r>
    </w:p>
  </w:endnote>
  <w:endnote w:type="continuationSeparator" w:id="0">
    <w:p w:rsidR="00F27959" w:rsidRDefault="00F2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959" w:rsidRDefault="00F27959">
      <w:r>
        <w:separator/>
      </w:r>
    </w:p>
  </w:footnote>
  <w:footnote w:type="continuationSeparator" w:id="0">
    <w:p w:rsidR="00F27959" w:rsidRDefault="00F2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F040D0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2023-03-20T08:48:00Z</dcterms:created>
  <dcterms:modified xsi:type="dcterms:W3CDTF">2023-03-20T08:53:00Z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