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BF27" w14:textId="34C0E844" w:rsidR="006C6489" w:rsidRPr="00347484" w:rsidRDefault="00000000" w:rsidP="00103FB7">
      <w:pPr>
        <w:pStyle w:val="Standard"/>
        <w:spacing w:before="160" w:after="360" w:line="276" w:lineRule="auto"/>
        <w:rPr>
          <w:rFonts w:hint="eastAsia"/>
          <w:lang w:val="pl-PL"/>
        </w:rPr>
      </w:pPr>
      <w:r w:rsidRPr="00347484">
        <w:rPr>
          <w:rFonts w:ascii="Lato" w:hAnsi="Lato" w:cs="Times New Roman"/>
          <w:b/>
          <w:sz w:val="20"/>
          <w:szCs w:val="20"/>
          <w:lang w:val="pl-PL"/>
        </w:rPr>
        <w:t>INFORMACJA W SPRAWIE OCHRONY DANYCH OSOBOWYCH</w:t>
      </w:r>
      <w:r w:rsidR="00103FB7">
        <w:rPr>
          <w:rFonts w:ascii="Lato" w:hAnsi="Lato" w:cs="Times New Roman"/>
          <w:b/>
          <w:sz w:val="20"/>
          <w:szCs w:val="20"/>
          <w:lang w:val="pl-PL"/>
        </w:rPr>
        <w:t xml:space="preserve"> </w:t>
      </w:r>
      <w:r w:rsidRPr="00347484">
        <w:rPr>
          <w:rStyle w:val="StrongEmphasis"/>
          <w:rFonts w:ascii="Lato" w:eastAsia="Calibri" w:hAnsi="Lato" w:cs="Times New Roman"/>
          <w:sz w:val="20"/>
          <w:szCs w:val="20"/>
          <w:lang w:val="pl-PL"/>
        </w:rPr>
        <w:t>DLA KLIENTÓW KORZYSTAJĄCYCH Z USŁUG PSSE W STALOWEJ WOLI</w:t>
      </w:r>
    </w:p>
    <w:p w14:paraId="41701575" w14:textId="77777777" w:rsidR="006C6489" w:rsidRPr="00347484" w:rsidRDefault="00000000" w:rsidP="00347484">
      <w:pPr>
        <w:pStyle w:val="Standard"/>
        <w:tabs>
          <w:tab w:val="left" w:pos="360"/>
          <w:tab w:val="left" w:pos="540"/>
        </w:tabs>
        <w:spacing w:before="160" w:after="160" w:line="276" w:lineRule="auto"/>
        <w:rPr>
          <w:rFonts w:hint="eastAsia"/>
          <w:lang w:val="pl-PL"/>
        </w:rPr>
      </w:pPr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1. Administratorem Pani/Pana danych osobowych jest Powiatowa Stacja </w:t>
      </w:r>
      <w:proofErr w:type="spellStart"/>
      <w:r w:rsidRPr="00347484">
        <w:rPr>
          <w:rFonts w:ascii="Lato" w:eastAsia="Calibri" w:hAnsi="Lato" w:cs="Times New Roman"/>
          <w:sz w:val="20"/>
          <w:szCs w:val="20"/>
          <w:lang w:val="pl-PL"/>
        </w:rPr>
        <w:t>Sanitarno</w:t>
      </w:r>
      <w:proofErr w:type="spellEnd"/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 – Epidemiologiczna w </w:t>
      </w:r>
      <w:r w:rsidRPr="00347484">
        <w:rPr>
          <w:rFonts w:ascii="Lato" w:hAnsi="Lato" w:cs="Times New Roman"/>
          <w:sz w:val="20"/>
          <w:szCs w:val="20"/>
          <w:lang w:val="pl-PL"/>
        </w:rPr>
        <w:t>Stalowej Woli</w:t>
      </w:r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 reprezentowana przez Państwowego Powiatowego Inspektora Sanitarnego będącego jednocześnie Dyrektorem Powiatowej Stacji </w:t>
      </w:r>
      <w:proofErr w:type="spellStart"/>
      <w:r w:rsidRPr="00347484">
        <w:rPr>
          <w:rFonts w:ascii="Lato" w:eastAsia="Calibri" w:hAnsi="Lato" w:cs="Times New Roman"/>
          <w:sz w:val="20"/>
          <w:szCs w:val="20"/>
          <w:lang w:val="pl-PL"/>
        </w:rPr>
        <w:t>Sanitarno</w:t>
      </w:r>
      <w:proofErr w:type="spellEnd"/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 – Epidemiologicznej w </w:t>
      </w:r>
      <w:r w:rsidRPr="00347484">
        <w:rPr>
          <w:rFonts w:ascii="Lato" w:hAnsi="Lato" w:cs="Times New Roman"/>
          <w:sz w:val="20"/>
          <w:szCs w:val="20"/>
          <w:lang w:val="pl-PL"/>
        </w:rPr>
        <w:t>Stalowej Woli</w:t>
      </w:r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 z siedzibą w </w:t>
      </w:r>
      <w:r w:rsidRPr="00347484">
        <w:rPr>
          <w:rFonts w:ascii="Lato" w:hAnsi="Lato" w:cs="Times New Roman"/>
          <w:sz w:val="20"/>
          <w:szCs w:val="20"/>
          <w:lang w:val="pl-PL"/>
        </w:rPr>
        <w:t>Stalowej Woli</w:t>
      </w:r>
      <w:r w:rsidRPr="00347484">
        <w:rPr>
          <w:rFonts w:ascii="Lato" w:eastAsia="Calibri" w:hAnsi="Lato" w:cs="Times New Roman"/>
          <w:sz w:val="20"/>
          <w:szCs w:val="20"/>
          <w:lang w:val="pl-PL"/>
        </w:rPr>
        <w:t xml:space="preserve">, ul. Niezłomnych 66, 37-450 </w:t>
      </w:r>
      <w:r w:rsidRPr="00347484">
        <w:rPr>
          <w:rFonts w:ascii="Lato" w:hAnsi="Lato" w:cs="Times New Roman"/>
          <w:sz w:val="20"/>
          <w:szCs w:val="20"/>
          <w:lang w:val="pl-PL"/>
        </w:rPr>
        <w:t>Stalowa Wola</w:t>
      </w:r>
      <w:r w:rsidRPr="00347484">
        <w:rPr>
          <w:rFonts w:ascii="Lato" w:eastAsia="Calibri" w:hAnsi="Lato" w:cs="Times New Roman"/>
          <w:sz w:val="20"/>
          <w:szCs w:val="20"/>
          <w:lang w:val="pl-PL"/>
        </w:rPr>
        <w:t>.</w:t>
      </w:r>
    </w:p>
    <w:p w14:paraId="03F3FEA0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lit. c RODO:</w:t>
      </w:r>
    </w:p>
    <w:p w14:paraId="427C00CA" w14:textId="77777777" w:rsidR="006C6489" w:rsidRPr="00347484" w:rsidRDefault="00000000" w:rsidP="00347484">
      <w:pPr>
        <w:pStyle w:val="Standard"/>
        <w:shd w:val="clear" w:color="auto" w:fill="FFFFFF"/>
        <w:spacing w:before="160" w:after="160" w:line="276" w:lineRule="auto"/>
        <w:ind w:left="181" w:right="11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a. w celu realizacji usługi polegającej na wykonaniu badań laboratoryjnych w zakresie analizy wody,  (podstawa z art. 6 ust.1 lit. b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),</w:t>
      </w:r>
    </w:p>
    <w:p w14:paraId="2A3715DC" w14:textId="77777777" w:rsidR="006C6489" w:rsidRPr="00347484" w:rsidRDefault="00000000" w:rsidP="00347484">
      <w:pPr>
        <w:pStyle w:val="Standard"/>
        <w:shd w:val="clear" w:color="auto" w:fill="FFFFFF"/>
        <w:spacing w:before="160" w:after="160" w:line="276" w:lineRule="auto"/>
        <w:ind w:left="181" w:right="11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b. w celu realizacji usługi polegającej na wykonaniu badań laboratoryjnych w zakresie diagnostyki medycznej (podstawa z art. 9 ust.2 lit. h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),</w:t>
      </w:r>
    </w:p>
    <w:p w14:paraId="1E4E4F8C" w14:textId="77777777" w:rsidR="006C6489" w:rsidRPr="00347484" w:rsidRDefault="00000000" w:rsidP="00347484">
      <w:pPr>
        <w:pStyle w:val="Standard"/>
        <w:shd w:val="clear" w:color="auto" w:fill="FFFFFF"/>
        <w:spacing w:before="160" w:after="160" w:line="276" w:lineRule="auto"/>
        <w:ind w:left="181" w:right="11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c. w celu nawiązania kontaktu z klientem dla sprawniejszej realizacji usług przetwarzamy dane kontaktowe klienta: numer telefonu, adres e-mail.</w:t>
      </w:r>
    </w:p>
    <w:p w14:paraId="3D4E714C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3. Przysługuje Pani/Panu prawo do wniesienia sprzeciwu wobec przetwarzania danych, przetwarzanych w celu i na podstawach wskazanych powyżej w uzasadnionych prawnie przypadkach.</w:t>
      </w:r>
    </w:p>
    <w:p w14:paraId="055D365F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4. Zgodnie z RODO, przysługuje Pani/Panu:</w:t>
      </w:r>
    </w:p>
    <w:p w14:paraId="63FB921B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45210D78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200E9182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c. prawo  do sprostowania (poprawiania) swoich danych (podstawa z art. 16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69F0E4B1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d. prawo do usunięcia danych (podstawa z art. 17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59824A8B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e. prawo do ograniczenia przetwarzania (podstawa z art. 18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76729414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f. prawo do wniesienia sprzeciwu wobec przetwarzania danych osobowych (podstawa z art. 21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24A7BE73" w14:textId="77777777" w:rsidR="006C6489" w:rsidRPr="00347484" w:rsidRDefault="00000000" w:rsidP="00347484">
      <w:pPr>
        <w:pStyle w:val="Standard"/>
        <w:spacing w:before="160" w:after="160" w:line="276" w:lineRule="auto"/>
        <w:ind w:left="180"/>
        <w:rPr>
          <w:rFonts w:hint="eastAsia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g. prawo do przenoszenia danych osobowych do innego administratora (podstawa z art. 20 RODO</w:t>
      </w:r>
      <w:r w:rsidRPr="00347484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47484">
        <w:rPr>
          <w:rFonts w:ascii="Lato" w:hAnsi="Lato" w:cs="Times New Roman"/>
          <w:sz w:val="20"/>
          <w:szCs w:val="20"/>
          <w:lang w:val="pl-PL"/>
        </w:rPr>
        <w:t>);</w:t>
      </w:r>
    </w:p>
    <w:p w14:paraId="52420CEE" w14:textId="77777777" w:rsidR="006C6489" w:rsidRPr="00347484" w:rsidRDefault="00000000" w:rsidP="00347484">
      <w:pPr>
        <w:pStyle w:val="Standard"/>
        <w:spacing w:before="160" w:after="160" w:line="276" w:lineRule="auto"/>
        <w:ind w:left="181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h. w przypadkach uznania, iż przetwarzanie przez Administratora danych osobowych narusza przepisy RODO, przysługuje Pani/Panu prawo do wniesienia skargi do Organu Nadzorczego tj. do Prezesa Urzędu Ochrony Danych Osobowych (podstawa z art. 13 ust. 2 lit. d).</w:t>
      </w:r>
    </w:p>
    <w:p w14:paraId="4AF6E76B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5. Pani/Pana dane osobowe będą przechowywane przez okres wymagany przez przepisy prawa.</w:t>
      </w:r>
    </w:p>
    <w:p w14:paraId="7D18CF5B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6. Pani/Pana dane osobowe mogą zostać przekazywane następującym odbiorcom: operatorom pocztowym i 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3BD7CDF2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7. Administrator nie podejmuje decyzji w sposób zautomatyzowany na podstawie profilowania Pani/Pana danych osobowych.</w:t>
      </w:r>
    </w:p>
    <w:p w14:paraId="6104885D" w14:textId="77777777" w:rsidR="006C6489" w:rsidRPr="00347484" w:rsidRDefault="00000000" w:rsidP="00347484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>8. Podanie przez Panią/Pana danych osobowych jest wymagane przez Administratora w celu wykonania badań laboratoryjnych. Konsekwencją niepodania tych danych będzie brak możliwości realizacji tych usług.</w:t>
      </w:r>
    </w:p>
    <w:p w14:paraId="05F0549F" w14:textId="77777777" w:rsidR="006C6489" w:rsidRDefault="00000000" w:rsidP="00347484">
      <w:pPr>
        <w:pStyle w:val="Standard"/>
        <w:spacing w:before="160" w:after="160" w:line="276" w:lineRule="auto"/>
        <w:rPr>
          <w:rFonts w:hint="eastAsia"/>
        </w:rPr>
      </w:pPr>
      <w:r w:rsidRPr="00347484">
        <w:rPr>
          <w:rFonts w:ascii="Lato" w:hAnsi="Lato" w:cs="Times New Roman"/>
          <w:sz w:val="20"/>
          <w:szCs w:val="20"/>
          <w:lang w:val="pl-PL"/>
        </w:rPr>
        <w:t xml:space="preserve">9. W sprawie ochrony swoich danych osobowych może Pani/Pan skontaktować się z Inspektorem Ochrony Danych poprzez e-mail: </w:t>
      </w:r>
      <w:r w:rsidRPr="00347484">
        <w:rPr>
          <w:rFonts w:ascii="Lato" w:hAnsi="Lato"/>
          <w:b/>
          <w:bCs/>
          <w:sz w:val="20"/>
          <w:szCs w:val="20"/>
          <w:lang w:val="pl-PL"/>
        </w:rPr>
        <w:t>iod.psse.stalowawola@sanepid.gov.pl.</w:t>
      </w:r>
    </w:p>
    <w:sectPr w:rsidR="006C6489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8BDE" w14:textId="77777777" w:rsidR="007A54B5" w:rsidRPr="00347484" w:rsidRDefault="007A54B5">
      <w:pPr>
        <w:rPr>
          <w:rFonts w:hint="eastAsia"/>
        </w:rPr>
      </w:pPr>
      <w:r w:rsidRPr="00347484">
        <w:separator/>
      </w:r>
    </w:p>
  </w:endnote>
  <w:endnote w:type="continuationSeparator" w:id="0">
    <w:p w14:paraId="1EF3B002" w14:textId="77777777" w:rsidR="007A54B5" w:rsidRPr="00347484" w:rsidRDefault="007A54B5">
      <w:pPr>
        <w:rPr>
          <w:rFonts w:hint="eastAsia"/>
        </w:rPr>
      </w:pPr>
      <w:r w:rsidRPr="0034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C559" w14:textId="77777777" w:rsidR="00445F33" w:rsidRPr="00347484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  <w:lang w:val="pl-PL"/>
      </w:rPr>
    </w:pPr>
    <w:r w:rsidRPr="00347484"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 w:rsidRPr="00347484"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E015" w14:textId="77777777" w:rsidR="007A54B5" w:rsidRPr="00347484" w:rsidRDefault="007A54B5">
      <w:pPr>
        <w:rPr>
          <w:rFonts w:hint="eastAsia"/>
        </w:rPr>
      </w:pPr>
      <w:r w:rsidRPr="00347484">
        <w:rPr>
          <w:color w:val="000000"/>
        </w:rPr>
        <w:separator/>
      </w:r>
    </w:p>
  </w:footnote>
  <w:footnote w:type="continuationSeparator" w:id="0">
    <w:p w14:paraId="61834D59" w14:textId="77777777" w:rsidR="007A54B5" w:rsidRPr="00347484" w:rsidRDefault="007A54B5">
      <w:pPr>
        <w:rPr>
          <w:rFonts w:hint="eastAsia"/>
        </w:rPr>
      </w:pPr>
      <w:r w:rsidRPr="003474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E355" w14:textId="77777777" w:rsidR="00445F33" w:rsidRPr="00347484" w:rsidRDefault="00445F33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89"/>
    <w:rsid w:val="00103FB7"/>
    <w:rsid w:val="00106187"/>
    <w:rsid w:val="00177DE3"/>
    <w:rsid w:val="001C09AB"/>
    <w:rsid w:val="00347484"/>
    <w:rsid w:val="00445F33"/>
    <w:rsid w:val="00492A93"/>
    <w:rsid w:val="006B4E79"/>
    <w:rsid w:val="006C6489"/>
    <w:rsid w:val="007A54B5"/>
    <w:rsid w:val="00C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93E"/>
  <w15:docId w15:val="{D26A9AFC-B13A-4B80-AD6D-DA544422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Stalowa Wola - Jakub Beer</cp:lastModifiedBy>
  <cp:revision>4</cp:revision>
  <cp:lastPrinted>2025-01-23T06:56:00Z</cp:lastPrinted>
  <dcterms:created xsi:type="dcterms:W3CDTF">2025-10-07T06:16:00Z</dcterms:created>
  <dcterms:modified xsi:type="dcterms:W3CDTF">2025-10-07T07:25:00Z</dcterms:modified>
</cp:coreProperties>
</file>