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04C2D0BC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5D12BF">
        <w:rPr>
          <w:rFonts w:ascii="Times New Roman" w:hAnsi="Times New Roman" w:cs="Times New Roman"/>
          <w:b/>
          <w:sz w:val="24"/>
          <w:szCs w:val="24"/>
        </w:rPr>
        <w:t>URY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4C6CF56B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iod.@pk</w:t>
            </w:r>
            <w:r w:rsidR="00552B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gov.pl.</w:t>
            </w:r>
          </w:p>
          <w:p w14:paraId="69E7BAAD" w14:textId="7A0A9F7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</w:t>
            </w:r>
            <w:r w:rsidR="005D12B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 xml:space="preserve"> z </w:t>
            </w:r>
            <w:r w:rsidR="005D12B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 xml:space="preserve">procedurą mianowania </w:t>
            </w:r>
            <w:r w:rsidR="005D12BF"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 xml:space="preserve">na stanowisko </w:t>
            </w:r>
            <w:r w:rsidR="005D12B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asesora prokuratury/ powołania na stanowisko prokuratora</w:t>
            </w:r>
            <w:r w:rsidR="005D12B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078C47CD" w14:textId="77777777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A99B277" w14:textId="77777777" w:rsidR="004D6F7B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167666C" w14:textId="46D0F295" w:rsidR="00EB72B0" w:rsidRPr="00DF074B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F982FD1" w14:textId="6EA798AC" w:rsidR="00E208CC" w:rsidRPr="00DF074B" w:rsidRDefault="006167B9" w:rsidP="00E208CC">
      <w:pPr>
        <w:pStyle w:val="Akapitzlist"/>
        <w:numPr>
          <w:ilvl w:val="1"/>
          <w:numId w:val="7"/>
        </w:numPr>
        <w:tabs>
          <w:tab w:val="left" w:pos="284"/>
        </w:tabs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07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208CC" w:rsidRPr="00DF0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DD2" w:rsidRPr="00DF074B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FF3C8D" w:rsidRPr="00DF074B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961DD2" w:rsidRPr="00DF074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F3C8D" w:rsidRPr="00DF074B">
        <w:rPr>
          <w:rFonts w:ascii="Times New Roman" w:hAnsi="Times New Roman" w:cs="Times New Roman"/>
          <w:b/>
          <w:bCs/>
          <w:sz w:val="24"/>
          <w:szCs w:val="24"/>
        </w:rPr>
        <w:t>UZULA INFROMACYJNA PROKURATURY OKRĘGOWEJ</w:t>
      </w:r>
    </w:p>
    <w:p w14:paraId="6A1BC2E3" w14:textId="0DBF52E9" w:rsidR="00FF3C8D" w:rsidRPr="00DF074B" w:rsidRDefault="00A86649" w:rsidP="00E208CC">
      <w:pPr>
        <w:pStyle w:val="Akapitzlist"/>
        <w:tabs>
          <w:tab w:val="left" w:pos="284"/>
        </w:tabs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074B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533912">
        <w:rPr>
          <w:rFonts w:ascii="Times New Roman" w:hAnsi="Times New Roman" w:cs="Times New Roman"/>
          <w:b/>
          <w:bCs/>
          <w:sz w:val="24"/>
          <w:szCs w:val="24"/>
        </w:rPr>
        <w:t xml:space="preserve"> OPOLU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E208CC">
        <w:trPr>
          <w:trHeight w:val="13175"/>
        </w:trPr>
        <w:tc>
          <w:tcPr>
            <w:tcW w:w="9175" w:type="dxa"/>
          </w:tcPr>
          <w:p w14:paraId="68A3E87E" w14:textId="66398D12" w:rsidR="00DF074B" w:rsidRPr="00DF074B" w:rsidRDefault="00DF074B" w:rsidP="00DF074B">
            <w:pPr>
              <w:widowControl w:val="0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W związku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ze zm.), zwanego dalej RODO, Prokuratura Okręgowa w</w:t>
            </w:r>
            <w:r w:rsidR="005339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 xml:space="preserve"> Opolu </w:t>
            </w: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 xml:space="preserve"> informuje, że:</w:t>
            </w:r>
          </w:p>
          <w:p w14:paraId="731B209B" w14:textId="204A43C6" w:rsidR="00DF074B" w:rsidRPr="00DF074B" w:rsidRDefault="00DF074B" w:rsidP="00DF074B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 xml:space="preserve">Administratorem, w rozumieniu art. 4 pkt 7 RODO, danych osobowych jest Prokuratura Okręgowa w </w:t>
            </w:r>
            <w:r w:rsidR="00DE6364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Opolu</w:t>
            </w: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 xml:space="preserve"> z siedzibą przy ul. </w:t>
            </w:r>
            <w:r w:rsidR="005339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Reymonta 24</w:t>
            </w: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 xml:space="preserve">, </w:t>
            </w:r>
            <w:r w:rsidR="005339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45</w:t>
            </w: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-</w:t>
            </w:r>
            <w:r w:rsidR="00110D0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0</w:t>
            </w:r>
            <w:r w:rsidR="005339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66</w:t>
            </w: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r w:rsidR="005339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Opole</w:t>
            </w: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 xml:space="preserve"> tel. 7</w:t>
            </w:r>
            <w:r w:rsidR="005339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7</w:t>
            </w: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/</w:t>
            </w:r>
            <w:r w:rsidR="005339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4001200</w:t>
            </w: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.</w:t>
            </w:r>
          </w:p>
          <w:p w14:paraId="72BEDDA8" w14:textId="0B2086CD" w:rsidR="00DF074B" w:rsidRPr="00DF074B" w:rsidRDefault="00DF074B" w:rsidP="00DF074B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 xml:space="preserve">Inspektorem ochrony danych jest </w:t>
            </w:r>
            <w:r w:rsidR="005339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Katarzyna Zienkiewicz</w:t>
            </w: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, e-mail</w:t>
            </w:r>
            <w:r w:rsidR="005339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 xml:space="preserve"> katarzyna. zienkiewicz@prokuratura.gov.pl</w:t>
            </w: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.</w:t>
            </w:r>
          </w:p>
          <w:p w14:paraId="1F4A5FE8" w14:textId="0D427BBA" w:rsidR="00DF074B" w:rsidRPr="00DF074B" w:rsidRDefault="00DF074B" w:rsidP="00DF074B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 xml:space="preserve">Dane osobowe przetwarzane są w celu realizacji zadań administratora związanych z </w:t>
            </w:r>
            <w:r w:rsidR="005D12B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 xml:space="preserve">procedurą mianowania </w:t>
            </w: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 xml:space="preserve">na stanowisko </w:t>
            </w:r>
            <w:r w:rsidR="002C48DE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asesora prokurat</w:t>
            </w:r>
            <w:r w:rsidR="005D12B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ury</w:t>
            </w:r>
            <w:r w:rsidR="002C48DE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/</w:t>
            </w:r>
            <w:r w:rsidR="005D12B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 xml:space="preserve"> powołania na stanowisko</w:t>
            </w:r>
            <w:r w:rsidR="002C48DE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 xml:space="preserve"> prokuratora</w:t>
            </w: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.</w:t>
            </w:r>
          </w:p>
          <w:p w14:paraId="034E1416" w14:textId="77777777" w:rsidR="00DF074B" w:rsidRPr="00DF074B" w:rsidRDefault="00DF074B" w:rsidP="00DF074B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Podstawę prawną przetwarzania danych stanowią przepisy art. 6 ust. 1 lit. c, art. 9 ust. 2 lit. b, art. 9 ust. 2 lit. f i art. 10 RODO w zw. z przepisami ustawy z dnia 28 stycznia 2016 r. - Prawo o prokuraturze, ustawy z dnia 26 czerwca 1974 r. - Kodeks pracy lub zgoda osoby, której dane dotyczą - art. 6 ust. 1 lit. a RODO, a w przypadku zawarcia w dokumentach danych, o których mowa w art. 9 ust. 1 RODO w zakresie niewynikającym z przepisów prawa - wyraźna zgoda na ich przetwarzanie, o której mowa w art. 9 ust. 2 lit. a RODO.</w:t>
            </w:r>
          </w:p>
          <w:p w14:paraId="65654A6F" w14:textId="77777777" w:rsidR="00DF074B" w:rsidRPr="00DF074B" w:rsidRDefault="00DF074B" w:rsidP="00DF074B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Dane osobowe mogą być udostępniane podmiotom uprawnionym do ich otrzymywania na podstawie przepisów prawa lub umowy.</w:t>
            </w:r>
          </w:p>
          <w:p w14:paraId="79E5783D" w14:textId="77777777" w:rsidR="00DF074B" w:rsidRPr="00DF074B" w:rsidRDefault="00DF074B" w:rsidP="00DF074B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7342ACED" w14:textId="77777777" w:rsidR="00DF074B" w:rsidRPr="00DF074B" w:rsidRDefault="00DF074B" w:rsidP="00DF074B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Osobie, której dane są przetwarzane przysługuje prawo:</w:t>
            </w:r>
          </w:p>
          <w:p w14:paraId="5FF0E82C" w14:textId="77777777" w:rsidR="00DF074B" w:rsidRPr="00DF074B" w:rsidRDefault="00DF074B" w:rsidP="00DF074B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dostępu do treści swoich danych osobowych, żądania ich sprostowania lub usunięcia na zasadach określonych w art. 15-17 RODO;</w:t>
            </w:r>
          </w:p>
          <w:p w14:paraId="3807C55D" w14:textId="77777777" w:rsidR="00DF074B" w:rsidRPr="00DF074B" w:rsidRDefault="00DF074B" w:rsidP="00DF074B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ograniczenia przetwarzania danych w przypadkach określonych w art. 18 RODO;</w:t>
            </w:r>
          </w:p>
          <w:p w14:paraId="1D2B5169" w14:textId="77777777" w:rsidR="00DF074B" w:rsidRPr="00DF074B" w:rsidRDefault="00DF074B" w:rsidP="00DF074B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przenoszenia danych na zasadach określonych w art. 20 RODO, tj. do otrzymania przez osobę, której dane dotyczą od administratora danych osobowych jej dotyczących w ustrukturyzowanym, powszechnie używanym formacie nadającym się do odczytu maszynowego;</w:t>
            </w:r>
          </w:p>
          <w:p w14:paraId="21DEEDB5" w14:textId="77777777" w:rsidR="00DF074B" w:rsidRPr="00DF074B" w:rsidRDefault="00DF074B" w:rsidP="00DF074B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cofnięcia zgody w dowolnym momencie bez wpływu na zgodność z prawem przetwarzania, którego dokonano na podstawie zgody przed jej cofnięciem;</w:t>
            </w:r>
          </w:p>
          <w:p w14:paraId="0051F3F4" w14:textId="2F87707C" w:rsidR="00DF074B" w:rsidRPr="00DF074B" w:rsidRDefault="00DF074B" w:rsidP="00DF074B">
            <w:pPr>
              <w:widowControl w:val="0"/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 xml:space="preserve">wniesienia skargi do Prezesa Urzędu Ochrony Danych Osobowych, adres: 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 xml:space="preserve">                   </w:t>
            </w: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ul. Stawki 2, 00 - 193 Warszawa.</w:t>
            </w:r>
          </w:p>
          <w:p w14:paraId="630877C8" w14:textId="77777777" w:rsidR="00DF074B" w:rsidRPr="00DF074B" w:rsidRDefault="00DF074B" w:rsidP="00DF074B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W celu skorzystania z praw, o których mowa w pkt 7 ppkt 1 - 4 należy skontaktować się z administratorem lub inspektorem ochrony danych, korzystając ze wskazanych wyżej danych kontaktowych.</w:t>
            </w:r>
          </w:p>
          <w:p w14:paraId="56E830F0" w14:textId="77777777" w:rsidR="00DF074B" w:rsidRPr="00DF074B" w:rsidRDefault="00DF074B" w:rsidP="00DF074B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DF074B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pl-PL" w:bidi="pl-PL"/>
              </w:rPr>
              <w:t>Podanie danych osobowych w zakresie wynikającym z przepisów ustawy z dnia 28 stycznia 2016 r. - Prawo o prokuraturze w zw. z art. 22' § 1 i 4 ustawy z dnia 26 czerwca 1974 r. - Kodeks pracy w zw. jest obowiązkowe, aby uczestniczyć w procedurze powołania na stanowisko prokuratora, podanie danych w zakresie szerszym jest dobrowolne i wymaga wyrażenia zgody na ich przetwarzanie. </w:t>
            </w:r>
          </w:p>
          <w:p w14:paraId="72B4E6B0" w14:textId="42039DE8" w:rsidR="00211F0D" w:rsidRPr="00211F0D" w:rsidRDefault="00211F0D" w:rsidP="00C24B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70446D70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523620A3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arodowi Polskiemu (Dz. U.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2021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273CC3F4" w:rsidR="004D6F7B" w:rsidRPr="0031155C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atora Generalnego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22 12 51 471,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biuro.podawcze@pk.gov.pl </w:t>
            </w:r>
            <w:r w:rsidRPr="00704D67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704D67">
              <w:rPr>
                <w:rFonts w:ascii="Times New Roman" w:hAnsi="Times New Roman" w:cs="Times New Roman"/>
                <w:sz w:val="24"/>
                <w:szCs w:val="24"/>
              </w:rPr>
              <w:t>raz</w:t>
            </w:r>
            <w:r w:rsidRPr="009C0E23">
              <w:t xml:space="preserve"> </w:t>
            </w:r>
            <w:r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</w:t>
            </w:r>
            <w:r w:rsidR="00110D0B"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="00DE63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Opolu               </w:t>
            </w:r>
            <w:r w:rsidR="009C0E23"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 siedzibą przy ul. </w:t>
            </w:r>
            <w:r w:rsidR="00DE6364">
              <w:rPr>
                <w:rFonts w:ascii="Times New Roman" w:hAnsi="Times New Roman" w:cs="Times New Roman"/>
                <w:bCs/>
                <w:sz w:val="24"/>
                <w:szCs w:val="24"/>
              </w:rPr>
              <w:t>Reymonta 24</w:t>
            </w:r>
            <w:r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DE6364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  <w:r w:rsidR="00FB4ED5"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>-0</w:t>
            </w:r>
            <w:r w:rsidR="00DE6364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  <w:r w:rsidR="00FB4ED5"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E6364">
              <w:rPr>
                <w:rFonts w:ascii="Times New Roman" w:hAnsi="Times New Roman" w:cs="Times New Roman"/>
                <w:bCs/>
                <w:sz w:val="24"/>
                <w:szCs w:val="24"/>
              </w:rPr>
              <w:t>Opole</w:t>
            </w:r>
            <w:r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>, tel.</w:t>
            </w:r>
            <w:r w:rsidR="00FB4ED5" w:rsidRPr="009C0E23">
              <w:rPr>
                <w:rFonts w:ascii="Times New Roman" w:eastAsia="Tahoma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="00FB4ED5" w:rsidRPr="00DF074B">
              <w:rPr>
                <w:rFonts w:ascii="Times New Roman" w:eastAsia="Tahoma" w:hAnsi="Times New Roman" w:cs="Times New Roman"/>
                <w:sz w:val="24"/>
                <w:szCs w:val="24"/>
                <w:lang w:eastAsia="pl-PL" w:bidi="pl-PL"/>
              </w:rPr>
              <w:t>7</w:t>
            </w:r>
            <w:r w:rsidR="00DE6364">
              <w:rPr>
                <w:rFonts w:ascii="Times New Roman" w:eastAsia="Tahoma" w:hAnsi="Times New Roman" w:cs="Times New Roman"/>
                <w:sz w:val="24"/>
                <w:szCs w:val="24"/>
                <w:lang w:eastAsia="pl-PL" w:bidi="pl-PL"/>
              </w:rPr>
              <w:t>7</w:t>
            </w:r>
            <w:r w:rsidR="00FB4ED5" w:rsidRPr="00DF074B">
              <w:rPr>
                <w:rFonts w:ascii="Times New Roman" w:eastAsia="Tahoma" w:hAnsi="Times New Roman" w:cs="Times New Roman"/>
                <w:sz w:val="24"/>
                <w:szCs w:val="24"/>
                <w:lang w:eastAsia="pl-PL" w:bidi="pl-PL"/>
              </w:rPr>
              <w:t>/</w:t>
            </w:r>
            <w:r w:rsidR="00DE6364">
              <w:rPr>
                <w:rFonts w:ascii="Times New Roman" w:eastAsia="Tahoma" w:hAnsi="Times New Roman" w:cs="Times New Roman"/>
                <w:sz w:val="24"/>
                <w:szCs w:val="24"/>
                <w:lang w:eastAsia="pl-PL" w:bidi="pl-PL"/>
              </w:rPr>
              <w:t>4001 200</w:t>
            </w:r>
            <w:r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e-mail. </w:t>
            </w:r>
            <w:hyperlink r:id="rId9" w:history="1">
              <w:r w:rsidR="00DE6364" w:rsidRPr="00DE6364">
                <w:rPr>
                  <w:rStyle w:val="Hipercze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biuro.podawcze.poopo@prokuratura.gov.pl</w:t>
              </w:r>
            </w:hyperlink>
            <w:r w:rsidRPr="009C0E23"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moich danych osobowych, innych niż określone w przepisach prawa, w tym danych osobowych, o których mowa w art. 9 ust. 1 RODO zawartych w przekazanych z mojej inicjatywy dokumentach, w celu </w:t>
            </w:r>
            <w:r w:rsidR="00704D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="0065071B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58382EAF" w:rsidR="004D6F7B" w:rsidRPr="005F12E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Generalnego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22 12 51 471, email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biuro.podawcze@pk.gov.pl </w:t>
            </w:r>
            <w:r w:rsidR="00704D67"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>Prokuraturę Okręgową w</w:t>
            </w:r>
            <w:r w:rsidR="00DE63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Opolu</w:t>
            </w:r>
            <w:r w:rsidR="00704D67"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z siedzibą przy ul. </w:t>
            </w:r>
            <w:r w:rsidR="00DE6364">
              <w:rPr>
                <w:rFonts w:ascii="Times New Roman" w:hAnsi="Times New Roman" w:cs="Times New Roman"/>
                <w:bCs/>
                <w:sz w:val="24"/>
                <w:szCs w:val="24"/>
              </w:rPr>
              <w:t>Reymonta 24</w:t>
            </w:r>
            <w:r w:rsidR="00704D67"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DE6364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  <w:r w:rsidR="00704D67"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>-0</w:t>
            </w:r>
            <w:r w:rsidR="00DE6364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  <w:r w:rsidR="00704D67"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E6364">
              <w:rPr>
                <w:rFonts w:ascii="Times New Roman" w:hAnsi="Times New Roman" w:cs="Times New Roman"/>
                <w:bCs/>
                <w:sz w:val="24"/>
                <w:szCs w:val="24"/>
              </w:rPr>
              <w:t>Opole</w:t>
            </w:r>
            <w:r w:rsidR="00704D67"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>, tel.</w:t>
            </w:r>
            <w:r w:rsidR="00704D67" w:rsidRPr="009C0E23">
              <w:rPr>
                <w:rFonts w:ascii="Times New Roman" w:eastAsia="Tahoma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="00704D67" w:rsidRPr="00DF074B">
              <w:rPr>
                <w:rFonts w:ascii="Times New Roman" w:eastAsia="Tahoma" w:hAnsi="Times New Roman" w:cs="Times New Roman"/>
                <w:sz w:val="24"/>
                <w:szCs w:val="24"/>
                <w:lang w:eastAsia="pl-PL" w:bidi="pl-PL"/>
              </w:rPr>
              <w:t>7</w:t>
            </w:r>
            <w:r w:rsidR="00DE6364">
              <w:rPr>
                <w:rFonts w:ascii="Times New Roman" w:eastAsia="Tahoma" w:hAnsi="Times New Roman" w:cs="Times New Roman"/>
                <w:sz w:val="24"/>
                <w:szCs w:val="24"/>
                <w:lang w:eastAsia="pl-PL" w:bidi="pl-PL"/>
              </w:rPr>
              <w:t>7</w:t>
            </w:r>
            <w:r w:rsidR="00704D67" w:rsidRPr="00DF074B">
              <w:rPr>
                <w:rFonts w:ascii="Times New Roman" w:eastAsia="Tahoma" w:hAnsi="Times New Roman" w:cs="Times New Roman"/>
                <w:sz w:val="24"/>
                <w:szCs w:val="24"/>
                <w:lang w:eastAsia="pl-PL" w:bidi="pl-PL"/>
              </w:rPr>
              <w:t>/</w:t>
            </w:r>
            <w:r w:rsidR="00DE6364">
              <w:rPr>
                <w:rFonts w:ascii="Times New Roman" w:eastAsia="Tahoma" w:hAnsi="Times New Roman" w:cs="Times New Roman"/>
                <w:sz w:val="24"/>
                <w:szCs w:val="24"/>
                <w:lang w:eastAsia="pl-PL" w:bidi="pl-PL"/>
              </w:rPr>
              <w:t>4001 200</w:t>
            </w:r>
            <w:r w:rsidR="00704D67" w:rsidRPr="009C0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e-mail. </w:t>
            </w:r>
            <w:hyperlink r:id="rId10" w:history="1">
              <w:r w:rsidR="00DE6364" w:rsidRPr="00DE6364">
                <w:rPr>
                  <w:rStyle w:val="Hipercze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biuro.podawcze.poopo@prokuratura.gov.pl</w:t>
              </w:r>
            </w:hyperlink>
            <w:r w:rsidR="00DE63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3308DCF0" w14:textId="435463E8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78999FE" w14:textId="77777777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BE41F" w14:textId="77777777" w:rsidR="006A5DA9" w:rsidRDefault="006A5DA9" w:rsidP="00754C28">
      <w:pPr>
        <w:spacing w:after="0" w:line="240" w:lineRule="auto"/>
      </w:pPr>
      <w:r>
        <w:separator/>
      </w:r>
    </w:p>
  </w:endnote>
  <w:endnote w:type="continuationSeparator" w:id="0">
    <w:p w14:paraId="39A910D0" w14:textId="77777777" w:rsidR="006A5DA9" w:rsidRDefault="006A5DA9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5EE58" w14:textId="77777777" w:rsidR="006A5DA9" w:rsidRDefault="006A5DA9" w:rsidP="00754C28">
      <w:pPr>
        <w:spacing w:after="0" w:line="240" w:lineRule="auto"/>
      </w:pPr>
      <w:r>
        <w:separator/>
      </w:r>
    </w:p>
  </w:footnote>
  <w:footnote w:type="continuationSeparator" w:id="0">
    <w:p w14:paraId="27F25A51" w14:textId="77777777" w:rsidR="006A5DA9" w:rsidRDefault="006A5DA9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7112"/>
    <w:multiLevelType w:val="multilevel"/>
    <w:tmpl w:val="945AD4F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5" w15:restartNumberingAfterBreak="0">
    <w:nsid w:val="429C1D9D"/>
    <w:multiLevelType w:val="hybridMultilevel"/>
    <w:tmpl w:val="6F7EC552"/>
    <w:lvl w:ilvl="0" w:tplc="04150011">
      <w:start w:val="1"/>
      <w:numFmt w:val="decimal"/>
      <w:lvlText w:val="%1)"/>
      <w:lvlJc w:val="left"/>
      <w:pPr>
        <w:ind w:left="1458" w:hanging="360"/>
      </w:pPr>
    </w:lvl>
    <w:lvl w:ilvl="1" w:tplc="04150019" w:tentative="1">
      <w:start w:val="1"/>
      <w:numFmt w:val="lowerLetter"/>
      <w:lvlText w:val="%2."/>
      <w:lvlJc w:val="left"/>
      <w:pPr>
        <w:ind w:left="2178" w:hanging="360"/>
      </w:pPr>
    </w:lvl>
    <w:lvl w:ilvl="2" w:tplc="0415001B" w:tentative="1">
      <w:start w:val="1"/>
      <w:numFmt w:val="lowerRoman"/>
      <w:lvlText w:val="%3."/>
      <w:lvlJc w:val="right"/>
      <w:pPr>
        <w:ind w:left="2898" w:hanging="180"/>
      </w:pPr>
    </w:lvl>
    <w:lvl w:ilvl="3" w:tplc="0415000F" w:tentative="1">
      <w:start w:val="1"/>
      <w:numFmt w:val="decimal"/>
      <w:lvlText w:val="%4."/>
      <w:lvlJc w:val="left"/>
      <w:pPr>
        <w:ind w:left="3618" w:hanging="360"/>
      </w:pPr>
    </w:lvl>
    <w:lvl w:ilvl="4" w:tplc="04150019" w:tentative="1">
      <w:start w:val="1"/>
      <w:numFmt w:val="lowerLetter"/>
      <w:lvlText w:val="%5."/>
      <w:lvlJc w:val="left"/>
      <w:pPr>
        <w:ind w:left="4338" w:hanging="360"/>
      </w:pPr>
    </w:lvl>
    <w:lvl w:ilvl="5" w:tplc="0415001B" w:tentative="1">
      <w:start w:val="1"/>
      <w:numFmt w:val="lowerRoman"/>
      <w:lvlText w:val="%6."/>
      <w:lvlJc w:val="right"/>
      <w:pPr>
        <w:ind w:left="5058" w:hanging="180"/>
      </w:pPr>
    </w:lvl>
    <w:lvl w:ilvl="6" w:tplc="0415000F" w:tentative="1">
      <w:start w:val="1"/>
      <w:numFmt w:val="decimal"/>
      <w:lvlText w:val="%7."/>
      <w:lvlJc w:val="left"/>
      <w:pPr>
        <w:ind w:left="5778" w:hanging="360"/>
      </w:pPr>
    </w:lvl>
    <w:lvl w:ilvl="7" w:tplc="04150019" w:tentative="1">
      <w:start w:val="1"/>
      <w:numFmt w:val="lowerLetter"/>
      <w:lvlText w:val="%8."/>
      <w:lvlJc w:val="left"/>
      <w:pPr>
        <w:ind w:left="6498" w:hanging="360"/>
      </w:pPr>
    </w:lvl>
    <w:lvl w:ilvl="8" w:tplc="0415001B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6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0662329">
    <w:abstractNumId w:val="9"/>
  </w:num>
  <w:num w:numId="2" w16cid:durableId="1516917780">
    <w:abstractNumId w:val="8"/>
  </w:num>
  <w:num w:numId="3" w16cid:durableId="1762754119">
    <w:abstractNumId w:val="6"/>
  </w:num>
  <w:num w:numId="4" w16cid:durableId="1148547829">
    <w:abstractNumId w:val="4"/>
  </w:num>
  <w:num w:numId="5" w16cid:durableId="1013142903">
    <w:abstractNumId w:val="2"/>
  </w:num>
  <w:num w:numId="6" w16cid:durableId="960695272">
    <w:abstractNumId w:val="7"/>
  </w:num>
  <w:num w:numId="7" w16cid:durableId="945698287">
    <w:abstractNumId w:val="9"/>
  </w:num>
  <w:num w:numId="8" w16cid:durableId="1012342889">
    <w:abstractNumId w:val="8"/>
  </w:num>
  <w:num w:numId="9" w16cid:durableId="1364986404">
    <w:abstractNumId w:val="1"/>
  </w:num>
  <w:num w:numId="10" w16cid:durableId="1734354241">
    <w:abstractNumId w:val="3"/>
  </w:num>
  <w:num w:numId="11" w16cid:durableId="947197644">
    <w:abstractNumId w:val="0"/>
  </w:num>
  <w:num w:numId="12" w16cid:durableId="4738355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61A64"/>
    <w:rsid w:val="000733C2"/>
    <w:rsid w:val="00074950"/>
    <w:rsid w:val="00085CA7"/>
    <w:rsid w:val="000E1B86"/>
    <w:rsid w:val="000E25E3"/>
    <w:rsid w:val="00110D0B"/>
    <w:rsid w:val="00141D7D"/>
    <w:rsid w:val="001A29F4"/>
    <w:rsid w:val="001A6199"/>
    <w:rsid w:val="001C58EF"/>
    <w:rsid w:val="001C718B"/>
    <w:rsid w:val="001D67FB"/>
    <w:rsid w:val="00211F0D"/>
    <w:rsid w:val="00212E25"/>
    <w:rsid w:val="00244A9A"/>
    <w:rsid w:val="00276BB3"/>
    <w:rsid w:val="002C48DE"/>
    <w:rsid w:val="00386BED"/>
    <w:rsid w:val="003A3A54"/>
    <w:rsid w:val="003C62AF"/>
    <w:rsid w:val="003D4C9B"/>
    <w:rsid w:val="003D736F"/>
    <w:rsid w:val="00440E44"/>
    <w:rsid w:val="00444FAD"/>
    <w:rsid w:val="00447F91"/>
    <w:rsid w:val="004D089F"/>
    <w:rsid w:val="004D6F7B"/>
    <w:rsid w:val="00506A1A"/>
    <w:rsid w:val="00522C5B"/>
    <w:rsid w:val="00533912"/>
    <w:rsid w:val="00543386"/>
    <w:rsid w:val="00552B61"/>
    <w:rsid w:val="005D12BF"/>
    <w:rsid w:val="005E726F"/>
    <w:rsid w:val="005F58F2"/>
    <w:rsid w:val="0061049D"/>
    <w:rsid w:val="006167B9"/>
    <w:rsid w:val="00636694"/>
    <w:rsid w:val="0065071B"/>
    <w:rsid w:val="00652148"/>
    <w:rsid w:val="0068564A"/>
    <w:rsid w:val="00697D07"/>
    <w:rsid w:val="006A5DA9"/>
    <w:rsid w:val="006B1C75"/>
    <w:rsid w:val="006D0644"/>
    <w:rsid w:val="0070335F"/>
    <w:rsid w:val="00704D67"/>
    <w:rsid w:val="00754C28"/>
    <w:rsid w:val="00767A4F"/>
    <w:rsid w:val="00793F88"/>
    <w:rsid w:val="007C3892"/>
    <w:rsid w:val="00817A7B"/>
    <w:rsid w:val="0082307F"/>
    <w:rsid w:val="0082766B"/>
    <w:rsid w:val="00854478"/>
    <w:rsid w:val="009014FE"/>
    <w:rsid w:val="00961DD2"/>
    <w:rsid w:val="009C0E23"/>
    <w:rsid w:val="009C2087"/>
    <w:rsid w:val="009F1635"/>
    <w:rsid w:val="00A12112"/>
    <w:rsid w:val="00A751C7"/>
    <w:rsid w:val="00A86649"/>
    <w:rsid w:val="00A86EB3"/>
    <w:rsid w:val="00B11C97"/>
    <w:rsid w:val="00B82F6B"/>
    <w:rsid w:val="00BB5E20"/>
    <w:rsid w:val="00BF62C9"/>
    <w:rsid w:val="00C06A59"/>
    <w:rsid w:val="00C06B92"/>
    <w:rsid w:val="00C11AA4"/>
    <w:rsid w:val="00C20CDD"/>
    <w:rsid w:val="00C24BB6"/>
    <w:rsid w:val="00C42C57"/>
    <w:rsid w:val="00C56255"/>
    <w:rsid w:val="00C63917"/>
    <w:rsid w:val="00C77A04"/>
    <w:rsid w:val="00C77A45"/>
    <w:rsid w:val="00C81302"/>
    <w:rsid w:val="00CA7A56"/>
    <w:rsid w:val="00D654C2"/>
    <w:rsid w:val="00D7031F"/>
    <w:rsid w:val="00DD1F64"/>
    <w:rsid w:val="00DE6364"/>
    <w:rsid w:val="00DF074B"/>
    <w:rsid w:val="00E1397E"/>
    <w:rsid w:val="00E208CC"/>
    <w:rsid w:val="00E22C02"/>
    <w:rsid w:val="00E3407B"/>
    <w:rsid w:val="00E34FD8"/>
    <w:rsid w:val="00E373D7"/>
    <w:rsid w:val="00E52D3D"/>
    <w:rsid w:val="00E55E0B"/>
    <w:rsid w:val="00E83596"/>
    <w:rsid w:val="00E83F11"/>
    <w:rsid w:val="00EB190A"/>
    <w:rsid w:val="00EB72B0"/>
    <w:rsid w:val="00ED3090"/>
    <w:rsid w:val="00ED6E86"/>
    <w:rsid w:val="00EF3477"/>
    <w:rsid w:val="00EF4FEE"/>
    <w:rsid w:val="00F64599"/>
    <w:rsid w:val="00F70764"/>
    <w:rsid w:val="00FB4ED5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iuro.podawcze.poopo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.podawcze.poopo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2209</Words>
  <Characters>13259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Olfans Anna (PO Opole)</cp:lastModifiedBy>
  <cp:revision>6</cp:revision>
  <cp:lastPrinted>2026-09-08T11:39:00Z</cp:lastPrinted>
  <dcterms:created xsi:type="dcterms:W3CDTF">2026-09-08T11:19:00Z</dcterms:created>
  <dcterms:modified xsi:type="dcterms:W3CDTF">2026-09-08T12:50:00Z</dcterms:modified>
</cp:coreProperties>
</file>