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1A6E5865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bookmarkStart w:id="0" w:name="_Hlk146797247"/>
      <w:bookmarkEnd w:id="0"/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A12637">
        <w:rPr>
          <w:rFonts w:ascii="Lato" w:hAnsi="Lato"/>
          <w:szCs w:val="24"/>
        </w:rPr>
        <w:t>DLI-III.7621.26.2023.JG.</w:t>
      </w:r>
      <w:r w:rsidR="00582C7D">
        <w:rPr>
          <w:rFonts w:ascii="Lato" w:hAnsi="Lato"/>
          <w:szCs w:val="24"/>
        </w:rPr>
        <w:t>3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316153" w:rsidRDefault="009276B2" w:rsidP="00A12637">
      <w:pPr>
        <w:spacing w:after="240" w:line="240" w:lineRule="exact"/>
        <w:rPr>
          <w:rFonts w:ascii="Lato" w:hAnsi="Lato"/>
        </w:rPr>
      </w:pPr>
    </w:p>
    <w:p w14:paraId="3F12EBE1" w14:textId="77777777" w:rsidR="00582C7D" w:rsidRPr="00582C7D" w:rsidRDefault="00582C7D" w:rsidP="00582C7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582C7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3EFFD50" w14:textId="77777777" w:rsidR="00582C7D" w:rsidRPr="00582C7D" w:rsidRDefault="00582C7D" w:rsidP="00582C7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38D5D974" w14:textId="53D31F13" w:rsidR="00582C7D" w:rsidRPr="00582C7D" w:rsidRDefault="00582C7D" w:rsidP="00582C7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82C7D">
        <w:rPr>
          <w:rFonts w:ascii="Lato" w:eastAsia="Times New Roman" w:hAnsi="Lato" w:cs="Arial"/>
          <w:spacing w:val="4"/>
          <w:lang w:eastAsia="pl-PL"/>
        </w:rPr>
        <w:t xml:space="preserve">Na podstawie art. 11f ust. 3 i 7 w związku z art. 31 ust. 1 ustawy z dnia 10 kwietnia </w:t>
      </w:r>
      <w:r w:rsidR="00316153">
        <w:rPr>
          <w:rFonts w:ascii="Lato" w:eastAsia="Times New Roman" w:hAnsi="Lato" w:cs="Arial"/>
          <w:spacing w:val="4"/>
          <w:lang w:eastAsia="pl-PL"/>
        </w:rPr>
        <w:br/>
      </w:r>
      <w:r w:rsidRPr="00582C7D">
        <w:rPr>
          <w:rFonts w:ascii="Lato" w:eastAsia="Times New Roman" w:hAnsi="Lato" w:cs="Arial"/>
          <w:spacing w:val="4"/>
          <w:lang w:eastAsia="pl-PL"/>
        </w:rPr>
        <w:t>2003 r. o szczególnych zasadach przygotowania i realizacji inwestycji w zakresie dróg publicznych (</w:t>
      </w:r>
      <w:proofErr w:type="spellStart"/>
      <w:r w:rsidRPr="00582C7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582C7D">
        <w:rPr>
          <w:rFonts w:ascii="Lato" w:eastAsia="Times New Roman" w:hAnsi="Lato" w:cs="Arial"/>
          <w:spacing w:val="4"/>
          <w:lang w:eastAsia="pl-PL"/>
        </w:rPr>
        <w:t>. Dz. U. z 202</w:t>
      </w:r>
      <w:r w:rsidRPr="00316153">
        <w:rPr>
          <w:rFonts w:ascii="Lato" w:eastAsia="Times New Roman" w:hAnsi="Lato" w:cs="Arial"/>
          <w:spacing w:val="4"/>
          <w:lang w:eastAsia="pl-PL"/>
        </w:rPr>
        <w:t>3</w:t>
      </w:r>
      <w:r w:rsidRPr="00582C7D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Pr="00316153">
        <w:rPr>
          <w:rFonts w:ascii="Lato" w:eastAsia="Times New Roman" w:hAnsi="Lato" w:cs="Arial"/>
          <w:spacing w:val="4"/>
          <w:lang w:eastAsia="pl-PL"/>
        </w:rPr>
        <w:t>162</w:t>
      </w:r>
      <w:r w:rsidRPr="00582C7D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582C7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582C7D">
        <w:rPr>
          <w:rFonts w:ascii="Lato" w:eastAsia="Times New Roman" w:hAnsi="Lato" w:cs="Arial"/>
          <w:spacing w:val="4"/>
          <w:lang w:eastAsia="pl-PL"/>
        </w:rPr>
        <w:t>. Dz. U. z 202</w:t>
      </w:r>
      <w:r w:rsidR="00316153" w:rsidRPr="00316153">
        <w:rPr>
          <w:rFonts w:ascii="Lato" w:eastAsia="Times New Roman" w:hAnsi="Lato" w:cs="Arial"/>
          <w:spacing w:val="4"/>
          <w:lang w:eastAsia="pl-PL"/>
        </w:rPr>
        <w:t>3</w:t>
      </w:r>
      <w:r w:rsidRPr="00582C7D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316153" w:rsidRPr="00316153">
        <w:rPr>
          <w:rFonts w:ascii="Lato" w:eastAsia="Times New Roman" w:hAnsi="Lato" w:cs="Arial"/>
          <w:spacing w:val="4"/>
          <w:lang w:eastAsia="pl-PL"/>
        </w:rPr>
        <w:t xml:space="preserve">775 </w:t>
      </w:r>
      <w:r w:rsidR="002968E2">
        <w:rPr>
          <w:rFonts w:ascii="Lato" w:eastAsia="Times New Roman" w:hAnsi="Lato" w:cs="Arial"/>
          <w:spacing w:val="4"/>
          <w:lang w:eastAsia="pl-PL"/>
        </w:rPr>
        <w:br/>
      </w:r>
      <w:r w:rsidR="00316153" w:rsidRPr="00316153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="00316153" w:rsidRPr="00316153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316153" w:rsidRPr="00316153">
        <w:rPr>
          <w:rFonts w:ascii="Lato" w:eastAsia="Times New Roman" w:hAnsi="Lato" w:cs="Arial"/>
          <w:spacing w:val="4"/>
          <w:lang w:eastAsia="pl-PL"/>
        </w:rPr>
        <w:t>. z</w:t>
      </w:r>
      <w:r w:rsidR="00607106">
        <w:rPr>
          <w:rFonts w:ascii="Lato" w:eastAsia="Times New Roman" w:hAnsi="Lato" w:cs="Arial"/>
          <w:spacing w:val="4"/>
          <w:lang w:eastAsia="pl-PL"/>
        </w:rPr>
        <w:t>m</w:t>
      </w:r>
      <w:r w:rsidR="00316153" w:rsidRPr="00316153">
        <w:rPr>
          <w:rFonts w:ascii="Lato" w:eastAsia="Times New Roman" w:hAnsi="Lato" w:cs="Arial"/>
          <w:spacing w:val="4"/>
          <w:lang w:eastAsia="pl-PL"/>
        </w:rPr>
        <w:t>.)</w:t>
      </w:r>
      <w:r w:rsidRPr="00582C7D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582C7D">
        <w:rPr>
          <w:rFonts w:ascii="Lato" w:eastAsia="Times New Roman" w:hAnsi="Lato" w:cs="Arial"/>
          <w:spacing w:val="4"/>
          <w:lang w:eastAsia="pl-PL"/>
        </w:rPr>
        <w:t xml:space="preserve"> zwanej dalej „</w:t>
      </w:r>
      <w:r w:rsidRPr="00582C7D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582C7D">
        <w:rPr>
          <w:rFonts w:ascii="Lato" w:eastAsia="Times New Roman" w:hAnsi="Lato" w:cs="Arial"/>
          <w:spacing w:val="4"/>
          <w:lang w:eastAsia="pl-PL"/>
        </w:rPr>
        <w:t>”,</w:t>
      </w:r>
    </w:p>
    <w:p w14:paraId="7F04067C" w14:textId="1D57FEB5" w:rsidR="00582C7D" w:rsidRPr="00582C7D" w:rsidRDefault="00582C7D" w:rsidP="00582C7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582C7D">
        <w:rPr>
          <w:rFonts w:ascii="Lato" w:eastAsia="Times New Roman" w:hAnsi="Lato" w:cs="Arial"/>
          <w:b/>
          <w:bCs/>
          <w:spacing w:val="4"/>
          <w:lang w:eastAsia="pl-PL"/>
        </w:rPr>
        <w:t>Minister Rozwoju</w:t>
      </w:r>
      <w:r w:rsidR="002968E2">
        <w:rPr>
          <w:rFonts w:ascii="Lato" w:eastAsia="Times New Roman" w:hAnsi="Lato" w:cs="Arial"/>
          <w:b/>
          <w:bCs/>
          <w:spacing w:val="4"/>
          <w:lang w:eastAsia="pl-PL"/>
        </w:rPr>
        <w:t xml:space="preserve"> </w:t>
      </w:r>
      <w:r w:rsidRPr="00582C7D">
        <w:rPr>
          <w:rFonts w:ascii="Lato" w:eastAsia="Times New Roman" w:hAnsi="Lato" w:cs="Arial"/>
          <w:b/>
          <w:bCs/>
          <w:spacing w:val="4"/>
          <w:lang w:eastAsia="pl-PL"/>
        </w:rPr>
        <w:t>i Technologii</w:t>
      </w:r>
    </w:p>
    <w:p w14:paraId="051756CB" w14:textId="40512D9F" w:rsidR="00316153" w:rsidRPr="00316153" w:rsidRDefault="00316153" w:rsidP="00316153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16153">
        <w:rPr>
          <w:rFonts w:ascii="Lato" w:eastAsia="Times New Roman" w:hAnsi="Lato" w:cs="Arial"/>
          <w:spacing w:val="4"/>
          <w:lang w:eastAsia="pl-PL"/>
        </w:rPr>
        <w:t xml:space="preserve">zawiadamia, że na wniosek Pani Teresy Merty, reprezentowanej przez adw. Magdalenę Merta, zostało wszczęte postępowanie w sprawie </w:t>
      </w:r>
      <w:r w:rsidRPr="00316153">
        <w:rPr>
          <w:rFonts w:ascii="Lato" w:eastAsia="Times New Roman" w:hAnsi="Lato" w:cs="Arial"/>
          <w:bCs/>
          <w:iCs/>
          <w:spacing w:val="4"/>
          <w:lang w:eastAsia="pl-PL"/>
        </w:rPr>
        <w:t xml:space="preserve">stwierdzenia nieważności </w:t>
      </w:r>
      <w:r w:rsidRPr="00316153">
        <w:rPr>
          <w:rFonts w:ascii="Lato" w:eastAsia="Times New Roman" w:hAnsi="Lato" w:cs="Arial"/>
          <w:spacing w:val="4"/>
          <w:lang w:eastAsia="pl-PL"/>
        </w:rPr>
        <w:t xml:space="preserve">decyzji </w:t>
      </w:r>
      <w:r w:rsidRPr="00316153">
        <w:rPr>
          <w:rFonts w:ascii="Lato" w:eastAsia="Times New Roman" w:hAnsi="Lato" w:cs="Arial"/>
          <w:bCs/>
          <w:spacing w:val="4"/>
          <w:lang w:eastAsia="pl-PL"/>
        </w:rPr>
        <w:t>Ministra Rozwoju z dnia 3 czerwca 2020 r., znak: DLI-II.7621.20.2019.EŁ.12</w:t>
      </w:r>
      <w:r w:rsidR="00712A4A">
        <w:rPr>
          <w:rFonts w:ascii="Lato" w:eastAsia="Times New Roman" w:hAnsi="Lato" w:cs="Arial"/>
          <w:bCs/>
          <w:spacing w:val="4"/>
          <w:lang w:eastAsia="pl-PL"/>
        </w:rPr>
        <w:t xml:space="preserve"> (DLI-II.4621.14.2029.EŁ)</w:t>
      </w:r>
      <w:r w:rsidRPr="00316153">
        <w:rPr>
          <w:rFonts w:ascii="Lato" w:eastAsia="Times New Roman" w:hAnsi="Lato" w:cs="Arial"/>
          <w:bCs/>
          <w:spacing w:val="4"/>
          <w:lang w:eastAsia="pl-PL"/>
        </w:rPr>
        <w:t xml:space="preserve">, uchylającej w części i orzekającej w tym zakresie co do istoty sprawy, a w pozostałym zakresie utrzymującej w mocy decyzję Wojewody Świętokrzyskiego Nr 3/19 z dnia 29 stycznia 2019 r., znak: SPN.III.7820.1.21.2018, </w:t>
      </w:r>
      <w:r w:rsidR="00712A4A">
        <w:rPr>
          <w:rFonts w:ascii="Lato" w:eastAsia="Times New Roman" w:hAnsi="Lato" w:cs="Arial"/>
          <w:bCs/>
          <w:spacing w:val="4"/>
          <w:lang w:eastAsia="pl-PL"/>
        </w:rPr>
        <w:br/>
      </w:r>
      <w:r w:rsidRPr="00316153">
        <w:rPr>
          <w:rFonts w:ascii="Lato" w:eastAsia="Times New Roman" w:hAnsi="Lato" w:cs="Arial"/>
          <w:bCs/>
          <w:spacing w:val="4"/>
          <w:lang w:eastAsia="pl-PL"/>
        </w:rPr>
        <w:t xml:space="preserve">o zezwoleniu na realizację inwestycji drogowej dla inwestycji: „Budowa ciągu pieszo-rowerowego w ciągu drogi krajowej Nr 78 od km 183+530 do km 186+739 (str. lewa) od km 186+727 do km 190+375 (str. prawa) wraz z budową kładki dla pieszych </w:t>
      </w:r>
      <w:r w:rsidR="00712A4A">
        <w:rPr>
          <w:rFonts w:ascii="Lato" w:eastAsia="Times New Roman" w:hAnsi="Lato" w:cs="Arial"/>
          <w:bCs/>
          <w:spacing w:val="4"/>
          <w:lang w:eastAsia="pl-PL"/>
        </w:rPr>
        <w:br/>
      </w:r>
      <w:r w:rsidRPr="00316153">
        <w:rPr>
          <w:rFonts w:ascii="Lato" w:eastAsia="Times New Roman" w:hAnsi="Lato" w:cs="Arial"/>
          <w:bCs/>
          <w:spacing w:val="4"/>
          <w:lang w:eastAsia="pl-PL"/>
        </w:rPr>
        <w:t xml:space="preserve">i rowerzystów oraz nowego systemu odwodnienia na terenie gmin Nagłowice </w:t>
      </w:r>
      <w:r w:rsidR="00712A4A">
        <w:rPr>
          <w:rFonts w:ascii="Lato" w:eastAsia="Times New Roman" w:hAnsi="Lato" w:cs="Arial"/>
          <w:bCs/>
          <w:spacing w:val="4"/>
          <w:lang w:eastAsia="pl-PL"/>
        </w:rPr>
        <w:br/>
      </w:r>
      <w:r w:rsidRPr="00316153">
        <w:rPr>
          <w:rFonts w:ascii="Lato" w:eastAsia="Times New Roman" w:hAnsi="Lato" w:cs="Arial"/>
          <w:bCs/>
          <w:spacing w:val="4"/>
          <w:lang w:eastAsia="pl-PL"/>
        </w:rPr>
        <w:t>i Jędrzejów”,</w:t>
      </w:r>
      <w:r w:rsidRPr="00316153">
        <w:rPr>
          <w:rFonts w:ascii="Lato" w:eastAsia="Times New Roman" w:hAnsi="Lato" w:cs="Arial"/>
          <w:spacing w:val="4"/>
          <w:lang w:eastAsia="pl-PL"/>
        </w:rPr>
        <w:t xml:space="preserve"> w części dotyczącej działki nr ew. 427</w:t>
      </w:r>
      <w:r w:rsidR="00B81824">
        <w:rPr>
          <w:rFonts w:ascii="Lato" w:eastAsia="Times New Roman" w:hAnsi="Lato" w:cs="Arial"/>
          <w:spacing w:val="4"/>
          <w:lang w:eastAsia="pl-PL"/>
        </w:rPr>
        <w:t>/10</w:t>
      </w:r>
      <w:r w:rsidRPr="00316153">
        <w:rPr>
          <w:rFonts w:ascii="Lato" w:eastAsia="Times New Roman" w:hAnsi="Lato" w:cs="Arial"/>
          <w:spacing w:val="4"/>
          <w:lang w:eastAsia="pl-PL"/>
        </w:rPr>
        <w:t xml:space="preserve"> obręb 0001 Brynica Mokra.</w:t>
      </w:r>
    </w:p>
    <w:p w14:paraId="6B696A68" w14:textId="77777777" w:rsidR="00316153" w:rsidRPr="00316153" w:rsidRDefault="00316153" w:rsidP="00316153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16153">
        <w:rPr>
          <w:rFonts w:ascii="Lato" w:eastAsia="Times New Roman" w:hAnsi="Lato" w:cs="Arial"/>
          <w:spacing w:val="4"/>
          <w:lang w:eastAsia="pl-PL"/>
        </w:rPr>
        <w:t xml:space="preserve">Strony, zgodnie z art. 73 </w:t>
      </w:r>
      <w:r w:rsidRPr="00316153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316153">
        <w:rPr>
          <w:rFonts w:ascii="Lato" w:eastAsia="Times New Roman" w:hAnsi="Lato" w:cs="Arial"/>
          <w:spacing w:val="4"/>
          <w:lang w:eastAsia="pl-PL"/>
        </w:rPr>
        <w:t xml:space="preserve">, mogą przeglądać akta sprawy osobiście lub przez pełnomocnika, w siedzibie Ministerstwa Rozwoju i Technologii przy ul. Chałubińskiego 4/6 w Warszawie, we wtorki, czwartki i piątki, w godzinach od 9.00 do 15.30, </w:t>
      </w:r>
      <w:r w:rsidRPr="00316153">
        <w:rPr>
          <w:rFonts w:ascii="Lato" w:eastAsia="Times New Roman" w:hAnsi="Lato" w:cs="Arial"/>
          <w:spacing w:val="4"/>
          <w:lang w:eastAsia="pl-PL"/>
        </w:rPr>
        <w:br/>
      </w:r>
      <w:r w:rsidRPr="00316153">
        <w:rPr>
          <w:rFonts w:ascii="Lato" w:eastAsia="Times New Roman" w:hAnsi="Lato" w:cs="Arial"/>
          <w:spacing w:val="4"/>
          <w:u w:val="single"/>
          <w:lang w:eastAsia="pl-PL"/>
        </w:rPr>
        <w:t>po wcześniejszym umówieniu się telefonicznie pod numerem telefonu (22) 343 40 70</w:t>
      </w:r>
      <w:r w:rsidRPr="00316153">
        <w:rPr>
          <w:rFonts w:ascii="Lato" w:eastAsia="Times New Roman" w:hAnsi="Lato" w:cs="Arial"/>
          <w:spacing w:val="4"/>
          <w:lang w:eastAsia="pl-PL"/>
        </w:rPr>
        <w:t>.</w:t>
      </w:r>
    </w:p>
    <w:p w14:paraId="2884A481" w14:textId="734B4C07" w:rsidR="007807E4" w:rsidRPr="007807E4" w:rsidRDefault="007807E4" w:rsidP="007807E4">
      <w:pPr>
        <w:spacing w:before="120" w:after="240" w:line="240" w:lineRule="auto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7807E4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spacing w:val="4"/>
          <w:u w:val="single"/>
          <w:lang w:eastAsia="pl-PL"/>
        </w:rPr>
        <w:t>4 października 2023</w:t>
      </w:r>
      <w:r w:rsidRPr="007807E4">
        <w:rPr>
          <w:rFonts w:ascii="Lato" w:eastAsia="Times New Roman" w:hAnsi="Lato" w:cs="Arial"/>
          <w:spacing w:val="4"/>
          <w:u w:val="single"/>
          <w:lang w:eastAsia="pl-PL"/>
        </w:rPr>
        <w:t>r.</w:t>
      </w:r>
    </w:p>
    <w:p w14:paraId="03A7B18C" w14:textId="77777777" w:rsidR="007807E4" w:rsidRPr="007807E4" w:rsidRDefault="007807E4" w:rsidP="007807E4">
      <w:pPr>
        <w:spacing w:before="120" w:after="240" w:line="240" w:lineRule="auto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541D6936" w14:textId="535302AD" w:rsidR="00316153" w:rsidRDefault="007807E4" w:rsidP="007807E4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7807E4">
        <w:rPr>
          <w:rFonts w:ascii="Lato" w:eastAsia="Times New Roman" w:hAnsi="Lato" w:cs="Arial"/>
          <w:b/>
          <w:spacing w:val="4"/>
          <w:u w:val="single"/>
          <w:lang w:eastAsia="pl-PL"/>
        </w:rPr>
        <w:t xml:space="preserve">Załącznik: </w:t>
      </w:r>
      <w:r w:rsidRPr="007807E4">
        <w:rPr>
          <w:rFonts w:ascii="Lato" w:eastAsia="Times New Roman" w:hAnsi="Lato" w:cs="Arial"/>
          <w:spacing w:val="4"/>
          <w:u w:val="single"/>
          <w:lang w:eastAsia="pl-PL"/>
        </w:rPr>
        <w:t>informacja o przetwarzaniu danych osobowych</w:t>
      </w:r>
    </w:p>
    <w:p w14:paraId="24AC68BB" w14:textId="2AD0F9CB" w:rsidR="00316153" w:rsidRDefault="007E6C02" w:rsidP="00316153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b/>
          <w:noProof/>
          <w:color w:val="000000"/>
          <w:lang w:eastAsia="en-GB"/>
        </w:rPr>
        <w:drawing>
          <wp:anchor distT="0" distB="0" distL="114300" distR="114300" simplePos="0" relativeHeight="251658240" behindDoc="1" locked="0" layoutInCell="1" allowOverlap="1" wp14:anchorId="2E0BB26B" wp14:editId="12AB4442">
            <wp:simplePos x="0" y="0"/>
            <wp:positionH relativeFrom="page">
              <wp:align>right</wp:align>
            </wp:positionH>
            <wp:positionV relativeFrom="paragraph">
              <wp:posOffset>213014</wp:posOffset>
            </wp:positionV>
            <wp:extent cx="4956175" cy="579120"/>
            <wp:effectExtent l="0" t="0" r="0" b="0"/>
            <wp:wrapNone/>
            <wp:docPr id="1348909885" name="Obraz 1" descr="Obraz zawierający tekst, Czcionka, zrzut ekranu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09885" name="Obraz 1" descr="Obraz zawierający tekst, Czcionka, zrzut ekranu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742E69" w14:textId="67A9F71A" w:rsidR="00712A4A" w:rsidRDefault="00712A4A" w:rsidP="00316153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569CB0DF" w14:textId="57C516EB" w:rsidR="00712A4A" w:rsidRDefault="00712A4A" w:rsidP="00316153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5A29A86C" w14:textId="057DDAE3" w:rsidR="00712A4A" w:rsidRDefault="00712A4A" w:rsidP="00316153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B9FCA2F" w14:textId="0BF5B1C8" w:rsidR="00712A4A" w:rsidRDefault="00712A4A" w:rsidP="00316153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FBA6024" w14:textId="77777777" w:rsidR="00712A4A" w:rsidRDefault="00712A4A" w:rsidP="00316153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A9873C0" w14:textId="77777777" w:rsidR="00712A4A" w:rsidRDefault="00712A4A" w:rsidP="00316153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A0F88F9" w14:textId="77777777" w:rsidR="00712A4A" w:rsidRPr="00A12637" w:rsidRDefault="00712A4A" w:rsidP="00316153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56C058B" w14:textId="77777777" w:rsidR="0091569A" w:rsidRPr="00187268" w:rsidRDefault="0091569A" w:rsidP="0091569A">
      <w:pPr>
        <w:spacing w:after="120" w:line="260" w:lineRule="exact"/>
        <w:jc w:val="center"/>
        <w:rPr>
          <w:rFonts w:ascii="Lato" w:hAnsi="Lato"/>
          <w:b/>
          <w:szCs w:val="24"/>
        </w:rPr>
      </w:pPr>
      <w:r w:rsidRPr="00187268">
        <w:rPr>
          <w:rFonts w:ascii="Lato" w:hAnsi="Lato"/>
          <w:b/>
          <w:szCs w:val="24"/>
        </w:rPr>
        <w:lastRenderedPageBreak/>
        <w:t>Informacja o przetwarzaniu danych osobowych</w:t>
      </w:r>
    </w:p>
    <w:p w14:paraId="4C1DA818" w14:textId="77777777" w:rsidR="0091569A" w:rsidRPr="00187268" w:rsidRDefault="0091569A" w:rsidP="0091569A">
      <w:pPr>
        <w:spacing w:after="120"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7268">
        <w:rPr>
          <w:rFonts w:ascii="Lato" w:hAnsi="Lato"/>
          <w:szCs w:val="24"/>
        </w:rPr>
        <w:t>późn</w:t>
      </w:r>
      <w:proofErr w:type="spellEnd"/>
      <w:r w:rsidRPr="00187268">
        <w:rPr>
          <w:rFonts w:ascii="Lato" w:hAnsi="Lato"/>
          <w:szCs w:val="24"/>
        </w:rPr>
        <w:t>. zm.), zwanego dalej „RODO”, informuję, że:</w:t>
      </w:r>
    </w:p>
    <w:p w14:paraId="28C691A3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Administratorem Pani/Pana danych osobowych jest Minister Rozwoju i Technologii, </w:t>
      </w:r>
      <w:r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 xml:space="preserve">z siedzibą w Warszawie, Plac Trzech Krzyży 3/5, kancelaria@mrit.gov.pl, tel.: </w:t>
      </w:r>
      <w:r w:rsidRPr="00187268">
        <w:rPr>
          <w:rFonts w:ascii="Lato" w:hAnsi="Lato"/>
          <w:bCs/>
          <w:szCs w:val="24"/>
        </w:rPr>
        <w:t xml:space="preserve">+48 </w:t>
      </w:r>
      <w:r>
        <w:rPr>
          <w:rFonts w:ascii="Lato" w:hAnsi="Lato"/>
          <w:bCs/>
          <w:szCs w:val="24"/>
        </w:rPr>
        <w:t>222</w:t>
      </w:r>
      <w:r w:rsidRPr="00187268">
        <w:rPr>
          <w:rFonts w:ascii="Lato" w:hAnsi="Lato"/>
          <w:bCs/>
          <w:szCs w:val="24"/>
        </w:rPr>
        <w:t xml:space="preserve"> 500 123</w:t>
      </w:r>
      <w:r w:rsidRPr="00187268">
        <w:rPr>
          <w:rFonts w:ascii="Lato" w:hAnsi="Lato"/>
          <w:szCs w:val="24"/>
        </w:rPr>
        <w:t>, natomiast wykonującym obowiązki administratora jest Dyrektor Departamentu Lokalizacji Inwestycji.</w:t>
      </w:r>
    </w:p>
    <w:p w14:paraId="64CDE9C9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Dane kontaktowe do Inspektora Ochrony Danych w Ministerstwie Rozwoju </w:t>
      </w:r>
      <w:r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>i Technologii: Inspektor Ochrony Danych, Ministerstwo Rozwoju i Technologii, Plac Trzech Krzyży 3/5, 00-507 Warszawa, adres e-mail: iod@mrit.gov.pl.</w:t>
      </w:r>
    </w:p>
    <w:p w14:paraId="4A8EC07A" w14:textId="019977D9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Pani/Pana dane osobowe będą przetwarzane na podst. art. 6 ust. 1 lit. c RODO, </w:t>
      </w:r>
      <w:r w:rsidRPr="00187268">
        <w:rPr>
          <w:rFonts w:ascii="Lato" w:hAnsi="Lato"/>
          <w:szCs w:val="24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87268">
        <w:rPr>
          <w:rFonts w:ascii="Lato" w:hAnsi="Lato"/>
          <w:szCs w:val="24"/>
        </w:rPr>
        <w:t>t.j</w:t>
      </w:r>
      <w:proofErr w:type="spellEnd"/>
      <w:r w:rsidRPr="00187268">
        <w:rPr>
          <w:rFonts w:ascii="Lato" w:hAnsi="Lato"/>
          <w:szCs w:val="24"/>
        </w:rPr>
        <w:t>. Dz. U. z 202</w:t>
      </w:r>
      <w:r>
        <w:rPr>
          <w:rFonts w:ascii="Lato" w:hAnsi="Lato"/>
          <w:szCs w:val="24"/>
        </w:rPr>
        <w:t>3</w:t>
      </w:r>
      <w:r w:rsidRPr="00187268">
        <w:rPr>
          <w:rFonts w:ascii="Lato" w:hAnsi="Lato"/>
          <w:szCs w:val="24"/>
        </w:rPr>
        <w:t xml:space="preserve"> r. poz. </w:t>
      </w:r>
      <w:r>
        <w:rPr>
          <w:rFonts w:ascii="Lato" w:hAnsi="Lato"/>
          <w:szCs w:val="24"/>
        </w:rPr>
        <w:t>775</w:t>
      </w:r>
      <w:r w:rsidRPr="00187268">
        <w:rPr>
          <w:rFonts w:ascii="Lato" w:hAnsi="Lato"/>
          <w:szCs w:val="24"/>
        </w:rPr>
        <w:t xml:space="preserve">, z </w:t>
      </w:r>
      <w:proofErr w:type="spellStart"/>
      <w:r w:rsidRPr="00187268">
        <w:rPr>
          <w:rFonts w:ascii="Lato" w:hAnsi="Lato"/>
          <w:szCs w:val="24"/>
        </w:rPr>
        <w:t>późn</w:t>
      </w:r>
      <w:proofErr w:type="spellEnd"/>
      <w:r w:rsidRPr="00187268">
        <w:rPr>
          <w:rFonts w:ascii="Lato" w:hAnsi="Lato"/>
          <w:szCs w:val="24"/>
        </w:rPr>
        <w:t xml:space="preserve">. zm.), dalej „KPA”, oraz w związku z ustawą z dnia 10 kwietnia 2003 r. </w:t>
      </w:r>
      <w:r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 xml:space="preserve">o szczególnych zasadach przygotowania i realizacji inwestycji w zakresie dróg publicznych </w:t>
      </w:r>
      <w:r>
        <w:rPr>
          <w:rFonts w:ascii="Lato" w:hAnsi="Lato"/>
          <w:szCs w:val="24"/>
        </w:rPr>
        <w:t>(</w:t>
      </w:r>
      <w:proofErr w:type="spellStart"/>
      <w:r>
        <w:rPr>
          <w:rFonts w:ascii="Lato" w:hAnsi="Lato"/>
          <w:szCs w:val="24"/>
        </w:rPr>
        <w:t>t.j</w:t>
      </w:r>
      <w:proofErr w:type="spellEnd"/>
      <w:r>
        <w:rPr>
          <w:rFonts w:ascii="Lato" w:hAnsi="Lato"/>
          <w:szCs w:val="24"/>
        </w:rPr>
        <w:t xml:space="preserve">. </w:t>
      </w:r>
      <w:r w:rsidRPr="00187268">
        <w:rPr>
          <w:rFonts w:ascii="Lato" w:hAnsi="Lato"/>
          <w:szCs w:val="24"/>
        </w:rPr>
        <w:t>Dz. U. z 202</w:t>
      </w:r>
      <w:r>
        <w:rPr>
          <w:rFonts w:ascii="Lato" w:hAnsi="Lato"/>
          <w:szCs w:val="24"/>
        </w:rPr>
        <w:t>3</w:t>
      </w:r>
      <w:r w:rsidRPr="00187268">
        <w:rPr>
          <w:rFonts w:ascii="Lato" w:hAnsi="Lato"/>
          <w:szCs w:val="24"/>
        </w:rPr>
        <w:t xml:space="preserve"> r. poz. 1</w:t>
      </w:r>
      <w:r>
        <w:rPr>
          <w:rFonts w:ascii="Lato" w:hAnsi="Lato"/>
          <w:szCs w:val="24"/>
        </w:rPr>
        <w:t>62</w:t>
      </w:r>
      <w:r w:rsidRPr="00187268">
        <w:rPr>
          <w:rFonts w:ascii="Lato" w:hAnsi="Lato"/>
          <w:szCs w:val="24"/>
        </w:rPr>
        <w:t>).</w:t>
      </w:r>
    </w:p>
    <w:p w14:paraId="617AD6D8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Podanie danych osobowych jest wymogiem ustawowym.</w:t>
      </w:r>
    </w:p>
    <w:p w14:paraId="40910418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656EE94" w14:textId="77777777" w:rsidR="0091569A" w:rsidRPr="00187268" w:rsidRDefault="0091569A" w:rsidP="0091569A">
      <w:pPr>
        <w:numPr>
          <w:ilvl w:val="0"/>
          <w:numId w:val="3"/>
        </w:numPr>
        <w:spacing w:after="120"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strony i inni uczestnicy postępowania administracyjnego w rozumieniu przepisów KPA;</w:t>
      </w:r>
    </w:p>
    <w:p w14:paraId="200B5FC9" w14:textId="77777777" w:rsidR="0091569A" w:rsidRPr="00187268" w:rsidRDefault="0091569A" w:rsidP="0091569A">
      <w:pPr>
        <w:numPr>
          <w:ilvl w:val="0"/>
          <w:numId w:val="3"/>
        </w:numPr>
        <w:spacing w:after="120"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F666873" w14:textId="77777777" w:rsidR="0091569A" w:rsidRPr="00187268" w:rsidRDefault="0091569A" w:rsidP="0091569A">
      <w:pPr>
        <w:numPr>
          <w:ilvl w:val="0"/>
          <w:numId w:val="3"/>
        </w:numPr>
        <w:spacing w:after="120"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inne podmioty, w tym dostawcy usług informatycznych, które na podstawie stosownych umów podpisanych z Ministerstwem Rozwoju i Technologii, przetwarzają dane osobowe, dla których Administratorem jest Minister Rozwoju </w:t>
      </w:r>
      <w:r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>i Technologii.</w:t>
      </w:r>
    </w:p>
    <w:p w14:paraId="46C1FA17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Odbiorcą Pani/Pana danych osobowych jest również Wojewoda Podlaski, w związku z korzystaniem przez Administratora z systemu elektronicznego zarządzania dokumentacją (EZD PUW).</w:t>
      </w:r>
    </w:p>
    <w:p w14:paraId="1AA41701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87268">
        <w:rPr>
          <w:rFonts w:ascii="Lato" w:hAnsi="Lato"/>
          <w:iCs/>
          <w:szCs w:val="24"/>
        </w:rPr>
        <w:t>o narodowym zasobie archiwalnym i archiwach</w:t>
      </w:r>
      <w:r w:rsidRPr="00187268">
        <w:rPr>
          <w:rFonts w:ascii="Lato" w:hAnsi="Lato"/>
          <w:i/>
          <w:iCs/>
          <w:szCs w:val="24"/>
        </w:rPr>
        <w:t xml:space="preserve"> </w:t>
      </w:r>
      <w:r w:rsidRPr="00187268">
        <w:rPr>
          <w:rFonts w:ascii="Lato" w:hAnsi="Lato"/>
          <w:szCs w:val="24"/>
        </w:rPr>
        <w:t>(</w:t>
      </w:r>
      <w:proofErr w:type="spellStart"/>
      <w:r>
        <w:rPr>
          <w:rFonts w:ascii="Lato" w:hAnsi="Lato"/>
          <w:szCs w:val="24"/>
        </w:rPr>
        <w:t>t.j</w:t>
      </w:r>
      <w:proofErr w:type="spellEnd"/>
      <w:r>
        <w:rPr>
          <w:rFonts w:ascii="Lato" w:hAnsi="Lato"/>
          <w:szCs w:val="24"/>
        </w:rPr>
        <w:t xml:space="preserve">. </w:t>
      </w:r>
      <w:r w:rsidRPr="00187268">
        <w:rPr>
          <w:rFonts w:ascii="Lato" w:hAnsi="Lato"/>
          <w:szCs w:val="24"/>
        </w:rPr>
        <w:t xml:space="preserve">Dz. U. z 2020 r. poz. 164, z </w:t>
      </w:r>
      <w:proofErr w:type="spellStart"/>
      <w:r w:rsidRPr="00187268">
        <w:rPr>
          <w:rFonts w:ascii="Lato" w:hAnsi="Lato"/>
          <w:szCs w:val="24"/>
        </w:rPr>
        <w:t>późn</w:t>
      </w:r>
      <w:proofErr w:type="spellEnd"/>
      <w:r w:rsidRPr="00187268">
        <w:rPr>
          <w:rFonts w:ascii="Lato" w:hAnsi="Lato"/>
          <w:szCs w:val="24"/>
        </w:rPr>
        <w:t>. zm.).</w:t>
      </w:r>
    </w:p>
    <w:p w14:paraId="24134241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Przysługuje Pani/Panu:</w:t>
      </w:r>
    </w:p>
    <w:p w14:paraId="11E176A2" w14:textId="77777777" w:rsidR="0091569A" w:rsidRPr="00187268" w:rsidRDefault="0091569A" w:rsidP="0091569A">
      <w:pPr>
        <w:numPr>
          <w:ilvl w:val="0"/>
          <w:numId w:val="4"/>
        </w:numPr>
        <w:spacing w:after="120"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prawo do żądania od Administratora dostępu do treści swoich danych osobowych oraz informacji o ich przetwarzaniu;</w:t>
      </w:r>
    </w:p>
    <w:p w14:paraId="1190CF1D" w14:textId="77777777" w:rsidR="0091569A" w:rsidRPr="00187268" w:rsidRDefault="0091569A" w:rsidP="0091569A">
      <w:pPr>
        <w:numPr>
          <w:ilvl w:val="0"/>
          <w:numId w:val="4"/>
        </w:numPr>
        <w:spacing w:after="120"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lastRenderedPageBreak/>
        <w:t>prawo do ich sprostowania, jeśli są błędne lub nieaktualne, a także uzupełnienia jeżeli są niekompletne;</w:t>
      </w:r>
    </w:p>
    <w:p w14:paraId="7B665017" w14:textId="77777777" w:rsidR="0091569A" w:rsidRPr="00187268" w:rsidRDefault="0091569A" w:rsidP="0091569A">
      <w:pPr>
        <w:numPr>
          <w:ilvl w:val="0"/>
          <w:numId w:val="4"/>
        </w:numPr>
        <w:spacing w:after="120"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prawo żądania ograniczenia przetwarzania, z zastrzeżeniem art. 2a § 3 KPA - wystąpienie z żądaniem nie wpływa na tok i wynik postępowania.</w:t>
      </w:r>
    </w:p>
    <w:p w14:paraId="1F1B8A47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Pani/Pana dane osobowe nie będą przekazywane do państwa trzeciego.</w:t>
      </w:r>
    </w:p>
    <w:p w14:paraId="7E948C72" w14:textId="77777777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Pani/Pana dane nie podlegają zautomatyzowanemu podejmowaniu decyzji, w tym również profilowaniu.</w:t>
      </w:r>
    </w:p>
    <w:p w14:paraId="23DCFCA2" w14:textId="69849501" w:rsidR="0091569A" w:rsidRPr="00187268" w:rsidRDefault="0091569A" w:rsidP="0091569A">
      <w:pPr>
        <w:numPr>
          <w:ilvl w:val="0"/>
          <w:numId w:val="5"/>
        </w:numPr>
        <w:spacing w:after="120" w:line="260" w:lineRule="exact"/>
        <w:ind w:left="360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W przypadku powzięcia informacji o niezgodnym z prawem przetwarzaniu </w:t>
      </w:r>
      <w:r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9C166D0" w14:textId="77777777" w:rsidR="00A12637" w:rsidRPr="00A12637" w:rsidRDefault="00A12637" w:rsidP="00A12637">
      <w:pPr>
        <w:spacing w:before="120" w:after="240" w:line="240" w:lineRule="exact"/>
        <w:jc w:val="both"/>
        <w:rPr>
          <w:rFonts w:ascii="Lato" w:eastAsia="Times New Roman" w:hAnsi="Lato" w:cs="Arial"/>
          <w:lang w:eastAsia="pl-PL"/>
        </w:rPr>
      </w:pPr>
    </w:p>
    <w:p w14:paraId="7B92145F" w14:textId="77777777" w:rsidR="00A12637" w:rsidRPr="00A12637" w:rsidRDefault="00A12637" w:rsidP="0091569A">
      <w:pPr>
        <w:spacing w:after="240" w:line="240" w:lineRule="exact"/>
        <w:contextualSpacing/>
        <w:rPr>
          <w:rFonts w:ascii="Lato" w:eastAsia="Times New Roman" w:hAnsi="Lato" w:cs="Arial"/>
          <w:b/>
          <w:lang w:eastAsia="pl-PL"/>
        </w:rPr>
      </w:pPr>
      <w:r w:rsidRPr="00A12637">
        <w:rPr>
          <w:rFonts w:ascii="Lato" w:eastAsia="Times New Roman" w:hAnsi="Lato" w:cs="Arial"/>
          <w:b/>
          <w:lang w:eastAsia="pl-PL"/>
        </w:rPr>
        <w:t>Otrzymują:</w:t>
      </w:r>
    </w:p>
    <w:p w14:paraId="2E248669" w14:textId="1E61388D" w:rsidR="00A12637" w:rsidRPr="00A12637" w:rsidRDefault="00A12637" w:rsidP="0091569A">
      <w:pPr>
        <w:numPr>
          <w:ilvl w:val="0"/>
          <w:numId w:val="2"/>
        </w:numPr>
        <w:tabs>
          <w:tab w:val="num" w:pos="284"/>
        </w:tabs>
        <w:spacing w:after="240" w:line="240" w:lineRule="exact"/>
        <w:contextualSpacing/>
        <w:rPr>
          <w:rFonts w:ascii="Lato" w:eastAsia="Times New Roman" w:hAnsi="Lato" w:cs="Arial"/>
          <w:lang w:eastAsia="pl-PL"/>
        </w:rPr>
      </w:pPr>
      <w:r w:rsidRPr="00A12637">
        <w:rPr>
          <w:rFonts w:ascii="Lato" w:eastAsia="Times New Roman" w:hAnsi="Lato" w:cs="Arial"/>
          <w:lang w:eastAsia="pl-PL"/>
        </w:rPr>
        <w:t xml:space="preserve">Wojewoda </w:t>
      </w:r>
      <w:r w:rsidR="0091569A" w:rsidRPr="0091569A">
        <w:rPr>
          <w:rFonts w:ascii="Lato" w:eastAsia="Times New Roman" w:hAnsi="Lato" w:cs="Arial"/>
          <w:bCs/>
          <w:lang w:eastAsia="pl-PL"/>
        </w:rPr>
        <w:t>Świętokrzyski</w:t>
      </w:r>
    </w:p>
    <w:p w14:paraId="4A453466" w14:textId="77777777" w:rsidR="00A12637" w:rsidRPr="00A12637" w:rsidRDefault="00A12637" w:rsidP="0091569A">
      <w:pPr>
        <w:tabs>
          <w:tab w:val="left" w:pos="993"/>
        </w:tabs>
        <w:spacing w:after="240" w:line="240" w:lineRule="exact"/>
        <w:ind w:left="284"/>
        <w:contextualSpacing/>
        <w:rPr>
          <w:rFonts w:ascii="Lato" w:eastAsia="Times New Roman" w:hAnsi="Lato" w:cs="Arial"/>
          <w:lang w:eastAsia="pl-PL"/>
        </w:rPr>
      </w:pPr>
      <w:r w:rsidRPr="00A12637">
        <w:rPr>
          <w:rFonts w:ascii="Lato" w:eastAsia="Times New Roman" w:hAnsi="Lato" w:cs="Arial"/>
          <w:spacing w:val="4"/>
          <w:lang w:eastAsia="pl-PL"/>
        </w:rPr>
        <w:t xml:space="preserve">(za pośrednictwem platformy </w:t>
      </w:r>
      <w:proofErr w:type="spellStart"/>
      <w:r w:rsidRPr="00A12637">
        <w:rPr>
          <w:rFonts w:ascii="Lato" w:eastAsia="Times New Roman" w:hAnsi="Lato" w:cs="Arial"/>
          <w:spacing w:val="4"/>
          <w:lang w:eastAsia="pl-PL"/>
        </w:rPr>
        <w:t>ePUAP</w:t>
      </w:r>
      <w:proofErr w:type="spellEnd"/>
      <w:r w:rsidRPr="00A12637">
        <w:rPr>
          <w:rFonts w:ascii="Lato" w:eastAsia="Times New Roman" w:hAnsi="Lato" w:cs="Arial"/>
          <w:spacing w:val="4"/>
          <w:lang w:eastAsia="pl-PL"/>
        </w:rPr>
        <w:t>),</w:t>
      </w:r>
    </w:p>
    <w:p w14:paraId="144A706A" w14:textId="342C25D6" w:rsidR="0091569A" w:rsidRPr="0091569A" w:rsidRDefault="0091569A" w:rsidP="0091569A">
      <w:pPr>
        <w:numPr>
          <w:ilvl w:val="0"/>
          <w:numId w:val="2"/>
        </w:numPr>
        <w:spacing w:line="260" w:lineRule="exact"/>
        <w:contextualSpacing/>
        <w:rPr>
          <w:rFonts w:ascii="Lato" w:eastAsia="Times New Roman" w:hAnsi="Lato" w:cs="Arial"/>
          <w:lang w:val="x-none" w:eastAsia="pl-PL"/>
        </w:rPr>
      </w:pPr>
      <w:r w:rsidRPr="00935023">
        <w:rPr>
          <w:rFonts w:ascii="Lato" w:eastAsia="Times New Roman" w:hAnsi="Lato" w:cs="Arial"/>
          <w:lang w:val="x-none" w:eastAsia="pl-PL"/>
        </w:rPr>
        <w:t>Pan Krzysztof Strzelczyk</w:t>
      </w:r>
      <w:r w:rsidRPr="00935023">
        <w:rPr>
          <w:rFonts w:ascii="Lato" w:eastAsia="Times New Roman" w:hAnsi="Lato" w:cs="Arial"/>
          <w:lang w:val="x-none" w:eastAsia="pl-PL"/>
        </w:rPr>
        <w:br/>
        <w:t>Dyrektor Oddziału Generalnej Dyrekcji Dróg</w:t>
      </w:r>
      <w:r w:rsidRPr="00935023">
        <w:rPr>
          <w:rFonts w:ascii="Lato" w:eastAsia="Times New Roman" w:hAnsi="Lato" w:cs="Arial"/>
          <w:lang w:val="x-none" w:eastAsia="pl-PL"/>
        </w:rPr>
        <w:br/>
        <w:t xml:space="preserve">Krajowych i Autostrad w Kielcach, </w:t>
      </w:r>
      <w:r w:rsidRPr="00935023">
        <w:rPr>
          <w:rFonts w:ascii="Lato" w:eastAsia="Times New Roman" w:hAnsi="Lato" w:cs="Arial"/>
          <w:lang w:val="x-none" w:eastAsia="pl-PL"/>
        </w:rPr>
        <w:br/>
        <w:t>pełnomocnik Generalnego Dyrektora</w:t>
      </w:r>
      <w:r w:rsidRPr="00935023">
        <w:rPr>
          <w:rFonts w:ascii="Lato" w:eastAsia="Times New Roman" w:hAnsi="Lato" w:cs="Arial"/>
          <w:lang w:eastAsia="pl-PL"/>
        </w:rPr>
        <w:t xml:space="preserve"> </w:t>
      </w:r>
      <w:r w:rsidRPr="00935023">
        <w:rPr>
          <w:rFonts w:ascii="Lato" w:eastAsia="Times New Roman" w:hAnsi="Lato" w:cs="Arial"/>
          <w:lang w:val="x-none" w:eastAsia="pl-PL"/>
        </w:rPr>
        <w:t>Dróg Krajowych i Autostrad,</w:t>
      </w:r>
    </w:p>
    <w:p w14:paraId="10726EF6" w14:textId="77777777" w:rsidR="0091569A" w:rsidRPr="0091569A" w:rsidRDefault="0091569A" w:rsidP="0091569A">
      <w:pPr>
        <w:numPr>
          <w:ilvl w:val="0"/>
          <w:numId w:val="2"/>
        </w:numPr>
        <w:spacing w:after="240" w:line="240" w:lineRule="exact"/>
        <w:contextualSpacing/>
        <w:rPr>
          <w:rFonts w:ascii="Lato" w:eastAsia="Times New Roman" w:hAnsi="Lato" w:cs="Arial"/>
          <w:spacing w:val="4"/>
          <w:lang w:eastAsia="pl-PL"/>
        </w:rPr>
      </w:pPr>
      <w:r w:rsidRPr="0091569A">
        <w:rPr>
          <w:rFonts w:ascii="Lato" w:eastAsia="Times New Roman" w:hAnsi="Lato" w:cs="Arial"/>
          <w:spacing w:val="4"/>
          <w:lang w:eastAsia="pl-PL"/>
        </w:rPr>
        <w:t>Adw. Magdalena Merta</w:t>
      </w:r>
    </w:p>
    <w:p w14:paraId="0B4B1EAE" w14:textId="5BE4A677" w:rsidR="0091569A" w:rsidRPr="0091569A" w:rsidRDefault="0091569A" w:rsidP="0091569A">
      <w:pPr>
        <w:spacing w:after="240" w:line="240" w:lineRule="exact"/>
        <w:ind w:left="360"/>
        <w:contextualSpacing/>
        <w:rPr>
          <w:rFonts w:ascii="Lato" w:eastAsia="Times New Roman" w:hAnsi="Lato" w:cs="Arial"/>
          <w:lang w:eastAsia="pl-PL"/>
        </w:rPr>
      </w:pPr>
      <w:r w:rsidRPr="0091569A">
        <w:rPr>
          <w:rFonts w:ascii="Lato" w:eastAsia="Times New Roman" w:hAnsi="Lato" w:cs="Arial"/>
          <w:spacing w:val="4"/>
          <w:lang w:eastAsia="pl-PL"/>
        </w:rPr>
        <w:t>Pełnomocnik Pani Teresy Merty</w:t>
      </w:r>
      <w:r>
        <w:rPr>
          <w:rFonts w:ascii="Lato" w:eastAsia="Times New Roman" w:hAnsi="Lato" w:cs="Arial"/>
          <w:spacing w:val="4"/>
          <w:lang w:eastAsia="pl-PL"/>
        </w:rPr>
        <w:t>,</w:t>
      </w:r>
    </w:p>
    <w:p w14:paraId="54E34BBA" w14:textId="215D1714" w:rsidR="00A12637" w:rsidRPr="00A12637" w:rsidRDefault="00A12637" w:rsidP="0091569A">
      <w:pPr>
        <w:numPr>
          <w:ilvl w:val="0"/>
          <w:numId w:val="2"/>
        </w:numPr>
        <w:spacing w:after="240" w:line="240" w:lineRule="exact"/>
        <w:contextualSpacing/>
        <w:rPr>
          <w:rFonts w:ascii="Lato" w:eastAsia="Times New Roman" w:hAnsi="Lato" w:cs="Arial"/>
          <w:lang w:eastAsia="pl-PL"/>
        </w:rPr>
      </w:pPr>
      <w:r w:rsidRPr="00A12637">
        <w:rPr>
          <w:rFonts w:ascii="Lato" w:eastAsia="Times New Roman" w:hAnsi="Lato" w:cs="Arial"/>
          <w:lang w:eastAsia="pl-PL"/>
        </w:rPr>
        <w:t>A/a.</w:t>
      </w:r>
    </w:p>
    <w:p w14:paraId="2EDD0513" w14:textId="77777777" w:rsidR="00A12637" w:rsidRPr="00A12637" w:rsidRDefault="00A12637" w:rsidP="00A12637">
      <w:pPr>
        <w:spacing w:before="120" w:after="240" w:line="240" w:lineRule="exact"/>
        <w:jc w:val="both"/>
        <w:rPr>
          <w:rFonts w:ascii="Lato" w:eastAsia="Times New Roman" w:hAnsi="Lato" w:cs="Arial"/>
          <w:lang w:eastAsia="pl-PL"/>
        </w:rPr>
      </w:pPr>
    </w:p>
    <w:p w14:paraId="4A3B9B7A" w14:textId="77777777" w:rsidR="004116FD" w:rsidRPr="00A12637" w:rsidRDefault="004116FD" w:rsidP="00A12637">
      <w:pPr>
        <w:spacing w:after="240" w:line="240" w:lineRule="exact"/>
        <w:rPr>
          <w:rFonts w:ascii="Lato" w:hAnsi="Lato" w:cstheme="minorHAnsi"/>
        </w:rPr>
      </w:pPr>
    </w:p>
    <w:sectPr w:rsidR="004116FD" w:rsidRPr="00A12637" w:rsidSect="003161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E989E" w14:textId="77777777" w:rsidR="0083557F" w:rsidRDefault="0083557F" w:rsidP="009276B2">
      <w:pPr>
        <w:spacing w:after="0" w:line="240" w:lineRule="auto"/>
      </w:pPr>
      <w:r>
        <w:separator/>
      </w:r>
    </w:p>
  </w:endnote>
  <w:endnote w:type="continuationSeparator" w:id="0">
    <w:p w14:paraId="2CD1ED02" w14:textId="77777777" w:rsidR="0083557F" w:rsidRDefault="0083557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A0AAAAB-8DD8-43BA-8DA5-BE33E6BEA7C3}"/>
    <w:embedBold r:id="rId2" w:fontKey="{F8B6455F-98AD-4F38-BB2D-84C9232B5C02}"/>
    <w:embedItalic r:id="rId3" w:fontKey="{0C385225-422E-417C-B6EB-3C11407D566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3FD3972-2CAB-4645-B8B4-7202ACF4A959}"/>
    <w:embedBold r:id="rId5" w:fontKey="{F371F6F9-CB11-49EE-A23A-089DA8F936BB}"/>
    <w:embedItalic r:id="rId6" w:fontKey="{9595EE0A-5AFF-4DD0-8046-AA9D31F623C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E9C01F4-9469-453A-9A17-0B434BA7B9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998804"/>
      <w:docPartObj>
        <w:docPartGallery w:val="Page Numbers (Bottom of Page)"/>
        <w:docPartUnique/>
      </w:docPartObj>
    </w:sdtPr>
    <w:sdtContent>
      <w:sdt>
        <w:sdtPr>
          <w:id w:val="2072768608"/>
          <w:docPartObj>
            <w:docPartGallery w:val="Page Numbers (Top of Page)"/>
            <w:docPartUnique/>
          </w:docPartObj>
        </w:sdtPr>
        <w:sdtContent>
          <w:p w14:paraId="7C6E5833" w14:textId="1F1E810E" w:rsidR="00316153" w:rsidRPr="00316153" w:rsidRDefault="00316153">
            <w:pPr>
              <w:pStyle w:val="Stopka"/>
              <w:jc w:val="center"/>
            </w:pPr>
            <w:r w:rsidRPr="00316153">
              <w:rPr>
                <w:sz w:val="24"/>
                <w:szCs w:val="24"/>
              </w:rPr>
              <w:fldChar w:fldCharType="begin"/>
            </w:r>
            <w:r w:rsidRPr="00316153">
              <w:instrText>PAGE</w:instrText>
            </w:r>
            <w:r w:rsidRPr="00316153">
              <w:rPr>
                <w:sz w:val="24"/>
                <w:szCs w:val="24"/>
              </w:rPr>
              <w:fldChar w:fldCharType="separate"/>
            </w:r>
            <w:r w:rsidRPr="00316153">
              <w:t>2</w:t>
            </w:r>
            <w:r w:rsidRPr="00316153">
              <w:rPr>
                <w:sz w:val="24"/>
                <w:szCs w:val="24"/>
              </w:rPr>
              <w:fldChar w:fldCharType="end"/>
            </w:r>
            <w:r w:rsidRPr="00316153">
              <w:t xml:space="preserve"> (</w:t>
            </w:r>
            <w:r w:rsidRPr="00316153">
              <w:rPr>
                <w:sz w:val="24"/>
                <w:szCs w:val="24"/>
              </w:rPr>
              <w:fldChar w:fldCharType="begin"/>
            </w:r>
            <w:r w:rsidRPr="00316153">
              <w:instrText>NUMPAGES</w:instrText>
            </w:r>
            <w:r w:rsidRPr="00316153">
              <w:rPr>
                <w:sz w:val="24"/>
                <w:szCs w:val="24"/>
              </w:rPr>
              <w:fldChar w:fldCharType="separate"/>
            </w:r>
            <w:r w:rsidRPr="00316153">
              <w:t>2</w:t>
            </w:r>
            <w:r w:rsidRPr="00316153">
              <w:rPr>
                <w:sz w:val="24"/>
                <w:szCs w:val="24"/>
              </w:rPr>
              <w:fldChar w:fldCharType="end"/>
            </w:r>
            <w:r w:rsidRPr="00316153">
              <w:rPr>
                <w:sz w:val="24"/>
                <w:szCs w:val="24"/>
              </w:rPr>
              <w:t>)</w:t>
            </w:r>
          </w:p>
        </w:sdtContent>
      </w:sdt>
    </w:sdtContent>
  </w:sdt>
  <w:p w14:paraId="38AF7271" w14:textId="77777777" w:rsidR="00316153" w:rsidRDefault="00316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2491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F165A3" w14:textId="7910AC06" w:rsidR="00A12637" w:rsidRDefault="00A12637">
            <w:pPr>
              <w:pStyle w:val="Stopka"/>
              <w:jc w:val="center"/>
            </w:pPr>
            <w:r w:rsidRPr="00A12637">
              <w:rPr>
                <w:sz w:val="20"/>
                <w:szCs w:val="20"/>
              </w:rPr>
              <w:fldChar w:fldCharType="begin"/>
            </w:r>
            <w:r w:rsidRPr="00A12637">
              <w:rPr>
                <w:sz w:val="20"/>
                <w:szCs w:val="20"/>
              </w:rPr>
              <w:instrText>PAGE</w:instrText>
            </w:r>
            <w:r w:rsidRPr="00A12637">
              <w:rPr>
                <w:sz w:val="20"/>
                <w:szCs w:val="20"/>
              </w:rPr>
              <w:fldChar w:fldCharType="separate"/>
            </w:r>
            <w:r w:rsidRPr="00A12637">
              <w:rPr>
                <w:sz w:val="20"/>
                <w:szCs w:val="20"/>
              </w:rPr>
              <w:t>2</w:t>
            </w:r>
            <w:r w:rsidRPr="00A12637">
              <w:rPr>
                <w:sz w:val="20"/>
                <w:szCs w:val="20"/>
              </w:rPr>
              <w:fldChar w:fldCharType="end"/>
            </w:r>
            <w:r w:rsidRPr="00A12637">
              <w:rPr>
                <w:sz w:val="20"/>
                <w:szCs w:val="20"/>
              </w:rPr>
              <w:t xml:space="preserve"> (</w:t>
            </w:r>
            <w:r w:rsidRPr="00A12637">
              <w:rPr>
                <w:sz w:val="20"/>
                <w:szCs w:val="20"/>
              </w:rPr>
              <w:fldChar w:fldCharType="begin"/>
            </w:r>
            <w:r w:rsidRPr="00A12637">
              <w:rPr>
                <w:sz w:val="20"/>
                <w:szCs w:val="20"/>
              </w:rPr>
              <w:instrText>NUMPAGES</w:instrText>
            </w:r>
            <w:r w:rsidRPr="00A12637">
              <w:rPr>
                <w:sz w:val="20"/>
                <w:szCs w:val="20"/>
              </w:rPr>
              <w:fldChar w:fldCharType="separate"/>
            </w:r>
            <w:r w:rsidRPr="00A12637">
              <w:rPr>
                <w:sz w:val="20"/>
                <w:szCs w:val="20"/>
              </w:rPr>
              <w:t>2</w:t>
            </w:r>
            <w:r w:rsidRPr="00A12637">
              <w:rPr>
                <w:sz w:val="20"/>
                <w:szCs w:val="20"/>
              </w:rPr>
              <w:fldChar w:fldCharType="end"/>
            </w:r>
            <w:r w:rsidRPr="00A12637">
              <w:rPr>
                <w:sz w:val="20"/>
                <w:szCs w:val="20"/>
              </w:rPr>
              <w:t>)</w:t>
            </w:r>
          </w:p>
        </w:sdtContent>
      </w:sdt>
    </w:sdtContent>
  </w:sdt>
  <w:p w14:paraId="37821F1F" w14:textId="52F3041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B3115" w14:textId="77777777" w:rsidR="0083557F" w:rsidRDefault="0083557F" w:rsidP="009276B2">
      <w:pPr>
        <w:spacing w:after="0" w:line="240" w:lineRule="auto"/>
      </w:pPr>
      <w:r>
        <w:separator/>
      </w:r>
    </w:p>
  </w:footnote>
  <w:footnote w:type="continuationSeparator" w:id="0">
    <w:p w14:paraId="1CAB2758" w14:textId="77777777" w:rsidR="0083557F" w:rsidRDefault="0083557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EE14" w14:textId="73EEB65C" w:rsidR="00316153" w:rsidRDefault="00316153">
    <w:pPr>
      <w:pStyle w:val="Nagwek"/>
    </w:pPr>
    <w:r w:rsidRPr="00316153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2A219AC" wp14:editId="45519024">
              <wp:simplePos x="0" y="0"/>
              <wp:positionH relativeFrom="margin">
                <wp:align>right</wp:align>
              </wp:positionH>
              <wp:positionV relativeFrom="paragraph">
                <wp:posOffset>553085</wp:posOffset>
              </wp:positionV>
              <wp:extent cx="2336165" cy="884555"/>
              <wp:effectExtent l="0" t="0" r="0" b="0"/>
              <wp:wrapNone/>
              <wp:docPr id="582620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165" cy="884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1E165" w14:textId="41EE2E62" w:rsidR="00316153" w:rsidRPr="00316153" w:rsidRDefault="00316153" w:rsidP="00316153">
                          <w:pPr>
                            <w:jc w:val="center"/>
                            <w:rPr>
                              <w:rFonts w:ascii="Lato" w:hAnsi="Lato" w:cs="Arial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br/>
                          </w:r>
                          <w:r w:rsidRPr="00316153">
                            <w:rPr>
                              <w:rFonts w:ascii="Lato" w:hAnsi="Lato" w:cs="Arial"/>
                            </w:rPr>
                            <w:t xml:space="preserve">Załącznik do obwieszczenia </w:t>
                          </w:r>
                          <w:r w:rsidRPr="00316153">
                            <w:rPr>
                              <w:rFonts w:ascii="Lato" w:hAnsi="Lato" w:cs="Arial"/>
                            </w:rPr>
                            <w:br/>
                            <w:t xml:space="preserve"> Ministra Rozwoju i Technologii</w:t>
                          </w:r>
                          <w:r w:rsidRPr="00316153">
                            <w:rPr>
                              <w:rFonts w:ascii="Lato" w:hAnsi="Lato" w:cs="Arial"/>
                            </w:rPr>
                            <w:br/>
                          </w:r>
                          <w:r>
                            <w:rPr>
                              <w:rFonts w:ascii="Lato" w:hAnsi="Lato" w:cs="Arial"/>
                            </w:rPr>
                            <w:t xml:space="preserve">znak: </w:t>
                          </w:r>
                          <w:r w:rsidRPr="00316153">
                            <w:rPr>
                              <w:rFonts w:ascii="Lato" w:hAnsi="Lato" w:cs="Arial"/>
                            </w:rPr>
                            <w:t>D</w:t>
                          </w:r>
                          <w:r w:rsidRPr="00316153">
                            <w:rPr>
                              <w:rFonts w:ascii="Lato" w:hAnsi="Lato" w:cs="Arial"/>
                              <w:color w:val="000000"/>
                            </w:rPr>
                            <w:t>LI-III.7621.26.2023.JG.3</w:t>
                          </w:r>
                        </w:p>
                        <w:p w14:paraId="39F0C4C5" w14:textId="77777777" w:rsidR="00316153" w:rsidRDefault="00316153" w:rsidP="00316153">
                          <w:pPr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A219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2.75pt;margin-top:43.55pt;width:183.95pt;height:69.65pt;z-index:-251646976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qc9AEAAMoDAAAOAAAAZHJzL2Uyb0RvYy54bWysU8GO0zAQvSPxD5bvNG23LS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" stroked="f">
              <v:textbox>
                <w:txbxContent>
                  <w:p w14:paraId="45C1E165" w14:textId="41EE2E62" w:rsidR="00316153" w:rsidRPr="00316153" w:rsidRDefault="00316153" w:rsidP="00316153">
                    <w:pPr>
                      <w:jc w:val="center"/>
                      <w:rPr>
                        <w:rFonts w:ascii="Lato" w:hAnsi="Lato" w:cs="Arial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br/>
                    </w:r>
                    <w:r w:rsidRPr="00316153">
                      <w:rPr>
                        <w:rFonts w:ascii="Lato" w:hAnsi="Lato" w:cs="Arial"/>
                      </w:rPr>
                      <w:t xml:space="preserve">Załącznik do obwieszczenia </w:t>
                    </w:r>
                    <w:r w:rsidRPr="00316153">
                      <w:rPr>
                        <w:rFonts w:ascii="Lato" w:hAnsi="Lato" w:cs="Arial"/>
                      </w:rPr>
                      <w:br/>
                      <w:t xml:space="preserve"> Ministra Rozwoju</w:t>
                    </w:r>
                    <w:r w:rsidRPr="00316153">
                      <w:rPr>
                        <w:rFonts w:ascii="Lato" w:hAnsi="Lato" w:cs="Arial"/>
                      </w:rPr>
                      <w:t xml:space="preserve"> </w:t>
                    </w:r>
                    <w:r w:rsidRPr="00316153">
                      <w:rPr>
                        <w:rFonts w:ascii="Lato" w:hAnsi="Lato" w:cs="Arial"/>
                      </w:rPr>
                      <w:t>i Technologii</w:t>
                    </w:r>
                    <w:r w:rsidRPr="00316153">
                      <w:rPr>
                        <w:rFonts w:ascii="Lato" w:hAnsi="Lato" w:cs="Arial"/>
                      </w:rPr>
                      <w:br/>
                    </w:r>
                    <w:r>
                      <w:rPr>
                        <w:rFonts w:ascii="Lato" w:hAnsi="Lato" w:cs="Arial"/>
                      </w:rPr>
                      <w:t xml:space="preserve">znak: </w:t>
                    </w:r>
                    <w:r w:rsidRPr="00316153">
                      <w:rPr>
                        <w:rFonts w:ascii="Lato" w:hAnsi="Lato" w:cs="Arial"/>
                      </w:rPr>
                      <w:t>D</w:t>
                    </w:r>
                    <w:r w:rsidRPr="00316153">
                      <w:rPr>
                        <w:rFonts w:ascii="Lato" w:hAnsi="Lato" w:cs="Arial"/>
                        <w:color w:val="000000"/>
                      </w:rPr>
                      <w:t>LI-III.7621.</w:t>
                    </w:r>
                    <w:r w:rsidRPr="00316153">
                      <w:rPr>
                        <w:rFonts w:ascii="Lato" w:hAnsi="Lato" w:cs="Arial"/>
                        <w:color w:val="000000"/>
                      </w:rPr>
                      <w:t>26.2023.JG.3</w:t>
                    </w:r>
                  </w:p>
                  <w:p w14:paraId="39F0C4C5" w14:textId="77777777" w:rsidR="00316153" w:rsidRDefault="00316153" w:rsidP="00316153">
                    <w:pPr>
                      <w:rPr>
                        <w:rFonts w:cs="Times New Roman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 xml:space="preserve">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2E4B3C31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563A5"/>
    <w:multiLevelType w:val="hybridMultilevel"/>
    <w:tmpl w:val="7098E2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44350057">
    <w:abstractNumId w:val="3"/>
  </w:num>
  <w:num w:numId="4" w16cid:durableId="791901254">
    <w:abstractNumId w:val="5"/>
  </w:num>
  <w:num w:numId="5" w16cid:durableId="1599369803">
    <w:abstractNumId w:val="2"/>
  </w:num>
  <w:num w:numId="6" w16cid:durableId="312754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7798D"/>
    <w:rsid w:val="00183B62"/>
    <w:rsid w:val="001B70EB"/>
    <w:rsid w:val="0021411C"/>
    <w:rsid w:val="00274D44"/>
    <w:rsid w:val="002830CF"/>
    <w:rsid w:val="002968E2"/>
    <w:rsid w:val="002E0C9D"/>
    <w:rsid w:val="00316153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E28B5"/>
    <w:rsid w:val="004F5D02"/>
    <w:rsid w:val="00540790"/>
    <w:rsid w:val="00557D28"/>
    <w:rsid w:val="00565D32"/>
    <w:rsid w:val="00582C7D"/>
    <w:rsid w:val="00584CC7"/>
    <w:rsid w:val="00590C4E"/>
    <w:rsid w:val="0059434A"/>
    <w:rsid w:val="005D01A8"/>
    <w:rsid w:val="005E56C6"/>
    <w:rsid w:val="00607106"/>
    <w:rsid w:val="00625B62"/>
    <w:rsid w:val="006410DE"/>
    <w:rsid w:val="00647AF4"/>
    <w:rsid w:val="00673E82"/>
    <w:rsid w:val="00680BEB"/>
    <w:rsid w:val="0070631E"/>
    <w:rsid w:val="00712A4A"/>
    <w:rsid w:val="00716214"/>
    <w:rsid w:val="007475AB"/>
    <w:rsid w:val="007807E4"/>
    <w:rsid w:val="00797577"/>
    <w:rsid w:val="007C0044"/>
    <w:rsid w:val="007E6C02"/>
    <w:rsid w:val="0083557F"/>
    <w:rsid w:val="008B10E0"/>
    <w:rsid w:val="008F7FB6"/>
    <w:rsid w:val="0091569A"/>
    <w:rsid w:val="009276B2"/>
    <w:rsid w:val="0093525C"/>
    <w:rsid w:val="00947F4D"/>
    <w:rsid w:val="00963FC0"/>
    <w:rsid w:val="00975E1D"/>
    <w:rsid w:val="00A12637"/>
    <w:rsid w:val="00AD6984"/>
    <w:rsid w:val="00AE6415"/>
    <w:rsid w:val="00B06E81"/>
    <w:rsid w:val="00B20AD8"/>
    <w:rsid w:val="00B36262"/>
    <w:rsid w:val="00B74AC0"/>
    <w:rsid w:val="00B81824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410A2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C3E09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7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79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79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79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2023-09-28T11:03:00Z</cp:lastPrinted>
  <dcterms:created xsi:type="dcterms:W3CDTF">2023-10-04T06:07:00Z</dcterms:created>
  <dcterms:modified xsi:type="dcterms:W3CDTF">2023-10-04T06:07:00Z</dcterms:modified>
</cp:coreProperties>
</file>