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B00FC" w14:textId="77777777" w:rsidR="00C87F7C" w:rsidRDefault="00C87F7C" w:rsidP="00C53987">
      <w:pPr>
        <w:spacing w:after="0" w:line="240" w:lineRule="exact"/>
        <w:rPr>
          <w:rFonts w:ascii="Lato" w:hAnsi="Lato"/>
          <w:sz w:val="20"/>
        </w:rPr>
      </w:pPr>
    </w:p>
    <w:p w14:paraId="0D817B39" w14:textId="77777777" w:rsidR="00C87F7C" w:rsidRDefault="00C87F7C" w:rsidP="00C53987">
      <w:pPr>
        <w:spacing w:after="0" w:line="240" w:lineRule="exact"/>
        <w:rPr>
          <w:rFonts w:ascii="Lato" w:hAnsi="Lato"/>
          <w:sz w:val="20"/>
        </w:rPr>
      </w:pPr>
    </w:p>
    <w:p w14:paraId="3B60EB9C" w14:textId="77777777" w:rsidR="00C87F7C" w:rsidRPr="009276B2" w:rsidRDefault="00C87F7C" w:rsidP="00C53987">
      <w:pPr>
        <w:spacing w:after="0" w:line="240" w:lineRule="exact"/>
        <w:rPr>
          <w:rFonts w:ascii="Lato" w:hAnsi="Lato"/>
          <w:sz w:val="20"/>
        </w:rPr>
      </w:pPr>
    </w:p>
    <w:p w14:paraId="103B9877" w14:textId="79943C32" w:rsidR="00C87F7C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DLI-IX.7615.19.2025</w:t>
      </w:r>
      <w:bookmarkEnd w:id="0"/>
      <w:r w:rsidR="00A01D81">
        <w:rPr>
          <w:rFonts w:ascii="Lato" w:hAnsi="Lato"/>
          <w:sz w:val="20"/>
        </w:rPr>
        <w:t>.SC</w:t>
      </w:r>
    </w:p>
    <w:p w14:paraId="24D90143" w14:textId="28A3D033" w:rsidR="00C87F7C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AB4C6A" w:rsidRPr="00AB4C6A">
        <w:rPr>
          <w:rFonts w:ascii="Lato" w:hAnsi="Lato"/>
          <w:sz w:val="20"/>
        </w:rPr>
        <w:t>21 maja 2026 r.</w:t>
      </w:r>
    </w:p>
    <w:p w14:paraId="34123052" w14:textId="77777777" w:rsidR="00C87F7C" w:rsidRPr="009276B2" w:rsidRDefault="00C87F7C" w:rsidP="00C53987">
      <w:pPr>
        <w:spacing w:after="0" w:line="240" w:lineRule="exact"/>
        <w:rPr>
          <w:rFonts w:ascii="Lato" w:hAnsi="Lato"/>
          <w:sz w:val="20"/>
        </w:rPr>
      </w:pPr>
    </w:p>
    <w:p w14:paraId="46D64246" w14:textId="77777777" w:rsidR="00A01D81" w:rsidRPr="00550CE6" w:rsidRDefault="00A01D81" w:rsidP="00A01D81">
      <w:pPr>
        <w:spacing w:after="0" w:line="24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>OBWIESZCZENIE</w:t>
      </w:r>
    </w:p>
    <w:p w14:paraId="24B957DD" w14:textId="77777777" w:rsidR="00A01D81" w:rsidRPr="009276B2" w:rsidRDefault="00A01D81" w:rsidP="00A01D81">
      <w:pPr>
        <w:spacing w:after="0" w:line="240" w:lineRule="exact"/>
        <w:rPr>
          <w:rFonts w:ascii="Lato" w:hAnsi="Lato"/>
          <w:sz w:val="20"/>
        </w:rPr>
      </w:pPr>
    </w:p>
    <w:p w14:paraId="756C8A5B" w14:textId="50741C31" w:rsidR="00A01D81" w:rsidRPr="00817414" w:rsidRDefault="00A01D81" w:rsidP="00A01D81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817414">
        <w:rPr>
          <w:rFonts w:ascii="Lato" w:hAnsi="Lato" w:cs="Times New Roman"/>
          <w:sz w:val="20"/>
          <w:szCs w:val="20"/>
        </w:rPr>
        <w:t>Na podstawie art. 118a ust. 2 ustawy z dnia 21 sierpnia 1997 r.</w:t>
      </w:r>
      <w:r w:rsidR="004A6482">
        <w:rPr>
          <w:rFonts w:ascii="Lato" w:hAnsi="Lato" w:cs="Times New Roman"/>
          <w:sz w:val="20"/>
          <w:szCs w:val="20"/>
        </w:rPr>
        <w:t>,</w:t>
      </w:r>
      <w:r w:rsidRPr="00817414">
        <w:rPr>
          <w:rFonts w:ascii="Lato" w:hAnsi="Lato" w:cs="Times New Roman"/>
          <w:sz w:val="20"/>
          <w:szCs w:val="20"/>
        </w:rPr>
        <w:t xml:space="preserve"> o gospodarce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17414">
        <w:rPr>
          <w:rFonts w:ascii="Lato" w:hAnsi="Lato" w:cs="Times New Roman"/>
          <w:sz w:val="20"/>
          <w:szCs w:val="20"/>
        </w:rPr>
        <w:t xml:space="preserve">nieruchomościami (Dz.U. z </w:t>
      </w:r>
      <w:r>
        <w:rPr>
          <w:rFonts w:ascii="Lato" w:hAnsi="Lato" w:cs="Times New Roman"/>
          <w:sz w:val="20"/>
          <w:szCs w:val="20"/>
        </w:rPr>
        <w:t>2026</w:t>
      </w:r>
      <w:r w:rsidRPr="00817414">
        <w:rPr>
          <w:rFonts w:ascii="Lato" w:hAnsi="Lato" w:cs="Times New Roman"/>
          <w:sz w:val="20"/>
          <w:szCs w:val="20"/>
        </w:rPr>
        <w:t xml:space="preserve"> r., poz. </w:t>
      </w:r>
      <w:r>
        <w:rPr>
          <w:rFonts w:ascii="Lato" w:hAnsi="Lato" w:cs="Times New Roman"/>
          <w:sz w:val="20"/>
          <w:szCs w:val="20"/>
        </w:rPr>
        <w:t xml:space="preserve">399) </w:t>
      </w:r>
      <w:r w:rsidRPr="00817414">
        <w:rPr>
          <w:rFonts w:ascii="Lato" w:hAnsi="Lato" w:cs="Times New Roman"/>
          <w:sz w:val="20"/>
          <w:szCs w:val="20"/>
        </w:rPr>
        <w:t>w zw. z</w:t>
      </w:r>
      <w:r>
        <w:rPr>
          <w:rFonts w:ascii="Lato" w:hAnsi="Lato" w:cs="Times New Roman"/>
          <w:sz w:val="20"/>
          <w:szCs w:val="20"/>
        </w:rPr>
        <w:t xml:space="preserve"> art. 12 ust. 5 ustawy</w:t>
      </w:r>
      <w:r>
        <w:rPr>
          <w:rFonts w:ascii="Lato" w:hAnsi="Lato" w:cs="Times New Roman"/>
          <w:sz w:val="20"/>
          <w:szCs w:val="20"/>
        </w:rPr>
        <w:br/>
        <w:t xml:space="preserve"> z dnia 10 kwietnia 2003 r. o szczególnych zasadach przygotowania i realizacji inwestycji </w:t>
      </w:r>
      <w:r>
        <w:rPr>
          <w:rFonts w:ascii="Lato" w:hAnsi="Lato" w:cs="Times New Roman"/>
          <w:sz w:val="20"/>
          <w:szCs w:val="20"/>
        </w:rPr>
        <w:br/>
        <w:t>w zakresie dróg publicznych (Dz.U. z 2024 r., poz. 311)</w:t>
      </w:r>
      <w:r w:rsidRPr="00817414">
        <w:rPr>
          <w:rFonts w:ascii="Lato" w:hAnsi="Lato" w:cs="Times New Roman"/>
          <w:sz w:val="20"/>
          <w:szCs w:val="20"/>
        </w:rPr>
        <w:t xml:space="preserve"> </w:t>
      </w:r>
      <w:r>
        <w:rPr>
          <w:rFonts w:ascii="Lato" w:hAnsi="Lato" w:cs="Times New Roman"/>
          <w:sz w:val="20"/>
          <w:szCs w:val="20"/>
        </w:rPr>
        <w:t xml:space="preserve">i </w:t>
      </w:r>
      <w:r w:rsidRPr="00817414">
        <w:rPr>
          <w:rFonts w:ascii="Lato" w:hAnsi="Lato" w:cs="Times New Roman"/>
          <w:sz w:val="20"/>
          <w:szCs w:val="20"/>
        </w:rPr>
        <w:t xml:space="preserve">art. 49 ustawy z dnia </w:t>
      </w:r>
      <w:r>
        <w:rPr>
          <w:rFonts w:ascii="Lato" w:hAnsi="Lato" w:cs="Times New Roman"/>
          <w:sz w:val="20"/>
          <w:szCs w:val="20"/>
        </w:rPr>
        <w:br/>
      </w:r>
      <w:r w:rsidRPr="00817414">
        <w:rPr>
          <w:rFonts w:ascii="Lato" w:hAnsi="Lato" w:cs="Times New Roman"/>
          <w:sz w:val="20"/>
          <w:szCs w:val="20"/>
        </w:rPr>
        <w:t>14 czerwca 1960 r. — Kodeks postępowania administracyjnego</w:t>
      </w:r>
      <w:r>
        <w:rPr>
          <w:rFonts w:ascii="Lato" w:hAnsi="Lato" w:cs="Times New Roman"/>
          <w:sz w:val="20"/>
          <w:szCs w:val="20"/>
        </w:rPr>
        <w:t xml:space="preserve"> </w:t>
      </w:r>
      <w:r w:rsidRPr="00817414">
        <w:rPr>
          <w:rFonts w:ascii="Lato" w:hAnsi="Lato" w:cs="Times New Roman"/>
          <w:sz w:val="20"/>
          <w:szCs w:val="20"/>
        </w:rPr>
        <w:t>(Dz.U. z 202</w:t>
      </w:r>
      <w:r>
        <w:rPr>
          <w:rFonts w:ascii="Lato" w:hAnsi="Lato" w:cs="Times New Roman"/>
          <w:sz w:val="20"/>
          <w:szCs w:val="20"/>
        </w:rPr>
        <w:t>5 r., poz. 1691</w:t>
      </w:r>
      <w:r w:rsidRPr="00817414">
        <w:rPr>
          <w:rFonts w:ascii="Lato" w:hAnsi="Lato" w:cs="Times New Roman"/>
          <w:sz w:val="20"/>
          <w:szCs w:val="20"/>
        </w:rPr>
        <w:t>),</w:t>
      </w:r>
    </w:p>
    <w:p w14:paraId="6004B36D" w14:textId="77777777" w:rsidR="00A01D81" w:rsidRPr="00817414" w:rsidRDefault="00A01D81" w:rsidP="00A01D81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b/>
          <w:bCs/>
          <w:sz w:val="20"/>
          <w:szCs w:val="20"/>
        </w:rPr>
      </w:pPr>
      <w:r w:rsidRPr="00817414">
        <w:rPr>
          <w:rFonts w:ascii="Lato" w:hAnsi="Lato" w:cs="Times New Roman"/>
          <w:b/>
          <w:bCs/>
          <w:sz w:val="20"/>
          <w:szCs w:val="20"/>
        </w:rPr>
        <w:t>Minister Finansów i Gospodarki</w:t>
      </w:r>
    </w:p>
    <w:p w14:paraId="2F644BDE" w14:textId="77777777" w:rsidR="00A01D81" w:rsidRDefault="00A01D81" w:rsidP="00A01D81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817414">
        <w:rPr>
          <w:rFonts w:ascii="Lato" w:hAnsi="Lato" w:cs="Times New Roman"/>
          <w:sz w:val="20"/>
          <w:szCs w:val="20"/>
        </w:rPr>
        <w:t>zawiadamia o wydaniu decyzji</w:t>
      </w:r>
      <w:r>
        <w:rPr>
          <w:rFonts w:ascii="Lato" w:hAnsi="Lato" w:cs="Times New Roman"/>
          <w:sz w:val="20"/>
          <w:szCs w:val="20"/>
        </w:rPr>
        <w:t xml:space="preserve"> z dnia 21 maja 2026 r., znak: </w:t>
      </w:r>
      <w:r w:rsidRPr="002B426D">
        <w:rPr>
          <w:rFonts w:ascii="Lato" w:hAnsi="Lato" w:cs="Times New Roman"/>
          <w:sz w:val="20"/>
          <w:szCs w:val="20"/>
        </w:rPr>
        <w:t>DLI-IX.7615.19.2025.SC</w:t>
      </w:r>
      <w:r>
        <w:rPr>
          <w:rFonts w:ascii="Lato" w:hAnsi="Lato" w:cs="Times New Roman"/>
          <w:sz w:val="20"/>
          <w:szCs w:val="20"/>
        </w:rPr>
        <w:t>, uchylającej w całości</w:t>
      </w:r>
      <w:r w:rsidRPr="00550CE6">
        <w:t xml:space="preserve"> </w:t>
      </w:r>
      <w:r w:rsidRPr="00550CE6">
        <w:rPr>
          <w:rFonts w:ascii="Lato" w:hAnsi="Lato" w:cs="Times New Roman"/>
          <w:sz w:val="20"/>
          <w:szCs w:val="20"/>
        </w:rPr>
        <w:t>decyzję</w:t>
      </w:r>
      <w:r w:rsidRPr="002B426D">
        <w:rPr>
          <w:rFonts w:ascii="Lato" w:hAnsi="Lato" w:cs="Times New Roman"/>
          <w:sz w:val="20"/>
          <w:szCs w:val="20"/>
        </w:rPr>
        <w:t xml:space="preserve"> Wojewody Mazowieckiego Nr 245/2025 z dnia 23 stycznia 2025 r., znak: SPN-II.7570.17.71.2018.BK</w:t>
      </w:r>
      <w:r>
        <w:rPr>
          <w:rFonts w:ascii="Lato" w:hAnsi="Lato" w:cs="Times New Roman"/>
          <w:sz w:val="20"/>
          <w:szCs w:val="20"/>
        </w:rPr>
        <w:t>, o ustaleniu odszkodowania za</w:t>
      </w:r>
      <w:r w:rsidRPr="002B426D">
        <w:rPr>
          <w:rFonts w:ascii="Lato" w:hAnsi="Lato" w:cs="Times New Roman"/>
          <w:sz w:val="20"/>
          <w:szCs w:val="20"/>
        </w:rPr>
        <w:t xml:space="preserve"> prawo własności nieruchomości o nieuregulowanym stanie prawnym, położonej  w gminie Wiązowna, </w:t>
      </w:r>
      <w:r>
        <w:rPr>
          <w:rFonts w:ascii="Lato" w:hAnsi="Lato" w:cs="Times New Roman"/>
          <w:sz w:val="20"/>
          <w:szCs w:val="20"/>
        </w:rPr>
        <w:br/>
      </w:r>
      <w:r w:rsidRPr="002B426D">
        <w:rPr>
          <w:rFonts w:ascii="Lato" w:hAnsi="Lato" w:cs="Times New Roman"/>
          <w:sz w:val="20"/>
          <w:szCs w:val="20"/>
        </w:rPr>
        <w:t xml:space="preserve">w obrębie 0007 </w:t>
      </w:r>
      <w:proofErr w:type="spellStart"/>
      <w:r w:rsidRPr="002B426D">
        <w:rPr>
          <w:rFonts w:ascii="Lato" w:hAnsi="Lato" w:cs="Times New Roman"/>
          <w:sz w:val="20"/>
          <w:szCs w:val="20"/>
        </w:rPr>
        <w:t>Emów</w:t>
      </w:r>
      <w:proofErr w:type="spellEnd"/>
      <w:r w:rsidRPr="002B426D">
        <w:rPr>
          <w:rFonts w:ascii="Lato" w:hAnsi="Lato" w:cs="Times New Roman"/>
          <w:sz w:val="20"/>
          <w:szCs w:val="20"/>
        </w:rPr>
        <w:t>, oznaczonej jako działka nr 538/1 o pow. 0,0518 ha, przeznaczonej pod realizację inwestycji drogowej pn.: „Budowa drogi ekspresowej S17 na odcinku węzeł „Lubelska” (bez węzła) – Kołbiel (początek obwodnicy) Część II – km 5+650 – 19+200”</w:t>
      </w:r>
      <w:r>
        <w:rPr>
          <w:rFonts w:ascii="Lato" w:hAnsi="Lato" w:cs="Times New Roman"/>
          <w:sz w:val="20"/>
          <w:szCs w:val="20"/>
        </w:rPr>
        <w:t xml:space="preserve"> </w:t>
      </w:r>
      <w:r>
        <w:rPr>
          <w:rFonts w:ascii="Lato" w:hAnsi="Lato" w:cs="Times New Roman"/>
          <w:sz w:val="20"/>
          <w:szCs w:val="20"/>
        </w:rPr>
        <w:br/>
        <w:t xml:space="preserve">i przekazującej </w:t>
      </w:r>
      <w:r w:rsidRPr="00550CE6">
        <w:rPr>
          <w:rFonts w:ascii="Lato" w:hAnsi="Lato" w:cs="Times New Roman"/>
          <w:sz w:val="20"/>
          <w:szCs w:val="20"/>
        </w:rPr>
        <w:t>sprawę do ponownego rozpatrzenia przez organ I instancji.</w:t>
      </w:r>
    </w:p>
    <w:p w14:paraId="35BF5360" w14:textId="77777777" w:rsidR="00A01D81" w:rsidRPr="00113528" w:rsidRDefault="00A01D81" w:rsidP="00A01D81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550CE6">
        <w:rPr>
          <w:rFonts w:ascii="Lato" w:hAnsi="Lato" w:cs="Times New Roman"/>
          <w:sz w:val="20"/>
          <w:szCs w:val="20"/>
        </w:rPr>
        <w:t xml:space="preserve">Strony mogą zapoznać się z treścią decyzji oraz aktami sprawy w siedzibie Ministerstwa Rozwoju i Technologii przy ul. Chałubińskiego 4/6 w Warszawie we wtorki, czwartki i piątki w godzinach od 10:00 do 14:30, </w:t>
      </w:r>
      <w:r w:rsidRPr="00550CE6">
        <w:rPr>
          <w:rFonts w:ascii="Lato" w:hAnsi="Lato" w:cs="Times New Roman"/>
          <w:sz w:val="20"/>
          <w:szCs w:val="20"/>
          <w:u w:val="single"/>
        </w:rPr>
        <w:t>po wcześniejszym umówieniu się telefonicznie pod numerem telefonu (22) 323 42 22</w:t>
      </w:r>
      <w:r w:rsidRPr="00550CE6">
        <w:rPr>
          <w:rFonts w:ascii="Lato" w:hAnsi="Lato" w:cs="Times New Roman"/>
          <w:sz w:val="20"/>
          <w:szCs w:val="20"/>
        </w:rPr>
        <w:t>.</w:t>
      </w:r>
    </w:p>
    <w:p w14:paraId="1B73E037" w14:textId="77777777" w:rsidR="00C87F7C" w:rsidRPr="00565D32" w:rsidRDefault="00C87F7C" w:rsidP="00C53987">
      <w:pPr>
        <w:spacing w:after="120" w:line="240" w:lineRule="exact"/>
        <w:rPr>
          <w:rFonts w:ascii="Lato" w:hAnsi="Lato"/>
          <w:sz w:val="20"/>
        </w:rPr>
      </w:pPr>
    </w:p>
    <w:p w14:paraId="73FC44E0" w14:textId="77777777" w:rsidR="00AB4C6A" w:rsidRPr="00AB4C6A" w:rsidRDefault="00AB4C6A" w:rsidP="00AB4C6A">
      <w:pPr>
        <w:spacing w:after="120" w:line="240" w:lineRule="exact"/>
        <w:ind w:left="3969"/>
        <w:rPr>
          <w:rFonts w:ascii="Lato" w:hAnsi="Lato"/>
          <w:b/>
          <w:bCs/>
          <w:sz w:val="20"/>
        </w:rPr>
      </w:pPr>
      <w:r w:rsidRPr="00AB4C6A">
        <w:rPr>
          <w:rFonts w:ascii="Lato" w:hAnsi="Lato"/>
          <w:b/>
          <w:bCs/>
          <w:sz w:val="20"/>
        </w:rPr>
        <w:t>Z upoważnienia</w:t>
      </w:r>
    </w:p>
    <w:p w14:paraId="2FEB4C3F" w14:textId="77777777" w:rsidR="00AB4C6A" w:rsidRPr="00AB4C6A" w:rsidRDefault="00AB4C6A" w:rsidP="00AB4C6A">
      <w:pPr>
        <w:spacing w:after="120" w:line="240" w:lineRule="exact"/>
        <w:ind w:left="3969"/>
        <w:rPr>
          <w:rFonts w:ascii="Lato" w:hAnsi="Lato"/>
          <w:sz w:val="20"/>
        </w:rPr>
      </w:pPr>
      <w:r w:rsidRPr="00AB4C6A">
        <w:rPr>
          <w:rFonts w:ascii="Lato" w:hAnsi="Lato"/>
          <w:sz w:val="20"/>
        </w:rPr>
        <w:t>Magdalena Tuzińska</w:t>
      </w:r>
    </w:p>
    <w:p w14:paraId="70D8E4ED" w14:textId="77777777" w:rsidR="00AB4C6A" w:rsidRPr="00AB4C6A" w:rsidRDefault="00AB4C6A" w:rsidP="00AB4C6A">
      <w:pPr>
        <w:spacing w:after="120" w:line="240" w:lineRule="exact"/>
        <w:ind w:left="3969"/>
        <w:rPr>
          <w:rFonts w:ascii="Lato" w:hAnsi="Lato"/>
          <w:sz w:val="20"/>
        </w:rPr>
      </w:pPr>
      <w:r w:rsidRPr="00AB4C6A">
        <w:rPr>
          <w:rFonts w:ascii="Lato" w:hAnsi="Lato"/>
          <w:sz w:val="20"/>
        </w:rPr>
        <w:t>naczelnik</w:t>
      </w:r>
    </w:p>
    <w:p w14:paraId="4BD34258" w14:textId="77777777" w:rsidR="00AB4C6A" w:rsidRPr="00AB4C6A" w:rsidRDefault="00AB4C6A" w:rsidP="00AB4C6A">
      <w:pPr>
        <w:spacing w:after="120" w:line="240" w:lineRule="exact"/>
        <w:ind w:left="3969"/>
        <w:rPr>
          <w:rFonts w:ascii="Lato" w:hAnsi="Lato"/>
          <w:sz w:val="20"/>
        </w:rPr>
      </w:pPr>
      <w:r w:rsidRPr="00AB4C6A">
        <w:rPr>
          <w:rFonts w:ascii="Lato" w:hAnsi="Lato"/>
          <w:sz w:val="20"/>
        </w:rPr>
        <w:t>Departament Lokalizacji Inwestycji</w:t>
      </w:r>
    </w:p>
    <w:p w14:paraId="02A519B1" w14:textId="77777777" w:rsidR="00AB4C6A" w:rsidRPr="00AB4C6A" w:rsidRDefault="00AB4C6A" w:rsidP="00AB4C6A">
      <w:pPr>
        <w:spacing w:after="120" w:line="240" w:lineRule="exact"/>
        <w:ind w:left="3969"/>
        <w:rPr>
          <w:rFonts w:ascii="Lato" w:hAnsi="Lato"/>
          <w:sz w:val="20"/>
        </w:rPr>
      </w:pPr>
      <w:r w:rsidRPr="00AB4C6A">
        <w:rPr>
          <w:rFonts w:ascii="Lato" w:hAnsi="Lato"/>
          <w:sz w:val="20"/>
        </w:rPr>
        <w:t>/ kwalifikowany podpis elektroniczny /</w:t>
      </w:r>
    </w:p>
    <w:p w14:paraId="035C563B" w14:textId="12D7481C" w:rsidR="00C87F7C" w:rsidRPr="00AB4C6A" w:rsidRDefault="00AB4C6A" w:rsidP="00AB4C6A">
      <w:pPr>
        <w:spacing w:after="120" w:line="240" w:lineRule="exact"/>
        <w:ind w:left="3969"/>
        <w:rPr>
          <w:rFonts w:ascii="Lato" w:hAnsi="Lato"/>
          <w:sz w:val="20"/>
        </w:rPr>
      </w:pPr>
      <w:r w:rsidRPr="00AB4C6A">
        <w:rPr>
          <w:rFonts w:ascii="Lato" w:hAnsi="Lato"/>
          <w:sz w:val="20"/>
        </w:rPr>
        <w:t>w Ministerstwie Rozwoju i Technologii</w:t>
      </w:r>
    </w:p>
    <w:p w14:paraId="0DADD2CF" w14:textId="77777777" w:rsidR="00A01D81" w:rsidRDefault="00A01D81" w:rsidP="00A01D81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81E6A09" w14:textId="77777777" w:rsidR="00A01D81" w:rsidRDefault="00A01D81" w:rsidP="00A01D81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4AF87B1" w14:textId="77777777" w:rsidR="00A01D81" w:rsidRDefault="00A01D81" w:rsidP="00A01D81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6A61D7B0" w14:textId="77777777" w:rsidR="00A01D81" w:rsidRDefault="00A01D81" w:rsidP="00A01D81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8D44C49" w14:textId="77777777" w:rsidR="00A01D81" w:rsidRDefault="00A01D81" w:rsidP="00A01D81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28F1F53" w14:textId="77777777" w:rsidR="00AB4C6A" w:rsidRDefault="00AB4C6A" w:rsidP="00A01D81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4F4666F4" w14:textId="77777777" w:rsidR="00A01D81" w:rsidRDefault="00A01D81" w:rsidP="00A01D81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0098A50" w14:textId="037F8CBA" w:rsidR="00A01D81" w:rsidRPr="002B426D" w:rsidRDefault="00A01D81" w:rsidP="00A01D81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</w:pPr>
      <w:r w:rsidRPr="002B426D">
        <w:rPr>
          <w:rFonts w:ascii="Lato" w:eastAsia="Times New Roman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590BDB14" w14:textId="77777777" w:rsidR="00A01D81" w:rsidRPr="002B426D" w:rsidRDefault="00A01D81" w:rsidP="00A01D81">
      <w:pPr>
        <w:spacing w:after="120" w:line="24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en-GB"/>
        </w:rPr>
      </w:pPr>
      <w:r w:rsidRPr="002B426D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B426D">
        <w:rPr>
          <w:rFonts w:ascii="Lato" w:eastAsia="Times New Roman" w:hAnsi="Lato" w:cs="Arial"/>
          <w:color w:val="000000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2B426D">
        <w:rPr>
          <w:rFonts w:ascii="Lato" w:eastAsia="Times New Roman" w:hAnsi="Lato" w:cs="Arial"/>
          <w:color w:val="000000"/>
          <w:sz w:val="20"/>
          <w:szCs w:val="20"/>
          <w:lang w:eastAsia="en-GB"/>
        </w:rPr>
        <w:t>późn</w:t>
      </w:r>
      <w:proofErr w:type="spellEnd"/>
      <w:r w:rsidRPr="002B426D">
        <w:rPr>
          <w:rFonts w:ascii="Lato" w:eastAsia="Times New Roman" w:hAnsi="Lato" w:cs="Arial"/>
          <w:color w:val="000000"/>
          <w:sz w:val="20"/>
          <w:szCs w:val="20"/>
          <w:lang w:eastAsia="en-GB"/>
        </w:rPr>
        <w:t>. zm.), zwanego dalej: „RODO”, informuję, że:</w:t>
      </w:r>
    </w:p>
    <w:p w14:paraId="36E07B10" w14:textId="77777777" w:rsidR="00A01D81" w:rsidRPr="002B426D" w:rsidRDefault="00A01D81" w:rsidP="00A01D81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2B426D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Finansów </w:t>
      </w:r>
      <w:r w:rsidRPr="002B426D">
        <w:rPr>
          <w:rFonts w:ascii="Lato" w:eastAsia="Times New Roman" w:hAnsi="Lato" w:cs="Arial"/>
          <w:sz w:val="20"/>
          <w:szCs w:val="20"/>
          <w:lang w:eastAsia="pl-PL"/>
        </w:rPr>
        <w:br/>
        <w:t xml:space="preserve">i Gospodarki, którego obsługę zapewnia Ministerstwo Rozwoju i Technologii </w:t>
      </w:r>
      <w:r w:rsidRPr="002B426D">
        <w:rPr>
          <w:rFonts w:ascii="Lato" w:eastAsia="Times New Roman" w:hAnsi="Lato" w:cs="Arial"/>
          <w:sz w:val="20"/>
          <w:szCs w:val="20"/>
          <w:lang w:eastAsia="pl-PL"/>
        </w:rPr>
        <w:br/>
        <w:t xml:space="preserve">z siedzibą w Warszawie, Plac Trzech Krzyży 3/5, kancelaria@mrit.gov.pl, tel.: +48 222 500 123, adres skrytki na </w:t>
      </w:r>
      <w:proofErr w:type="spellStart"/>
      <w:r w:rsidRPr="002B426D">
        <w:rPr>
          <w:rFonts w:ascii="Lato" w:eastAsia="Times New Roman" w:hAnsi="Lato" w:cs="Arial"/>
          <w:sz w:val="20"/>
          <w:szCs w:val="20"/>
          <w:lang w:eastAsia="pl-PL"/>
        </w:rPr>
        <w:t>ePUAP</w:t>
      </w:r>
      <w:proofErr w:type="spellEnd"/>
      <w:r w:rsidRPr="002B426D">
        <w:rPr>
          <w:rFonts w:ascii="Lato" w:eastAsia="Times New Roman" w:hAnsi="Lato" w:cs="Arial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2B426D">
        <w:rPr>
          <w:rFonts w:ascii="Lato" w:eastAsia="Times New Roman" w:hAnsi="Lato" w:cs="Arial"/>
          <w:sz w:val="20"/>
          <w:szCs w:val="20"/>
          <w:lang w:eastAsia="pl-PL"/>
        </w:rPr>
        <w:t>MRiT</w:t>
      </w:r>
      <w:proofErr w:type="spellEnd"/>
      <w:r w:rsidRPr="002B426D">
        <w:rPr>
          <w:rFonts w:ascii="Lato" w:eastAsia="Times New Roman" w:hAnsi="Lato" w:cs="Arial"/>
          <w:sz w:val="20"/>
          <w:szCs w:val="20"/>
          <w:lang w:eastAsia="pl-PL"/>
        </w:rPr>
        <w:t xml:space="preserve">. </w:t>
      </w:r>
    </w:p>
    <w:p w14:paraId="5CDDE4C2" w14:textId="77777777" w:rsidR="00A01D81" w:rsidRPr="002B426D" w:rsidRDefault="00A01D81" w:rsidP="00A01D81">
      <w:pPr>
        <w:numPr>
          <w:ilvl w:val="0"/>
          <w:numId w:val="3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sz w:val="20"/>
          <w:szCs w:val="20"/>
          <w:lang w:eastAsia="en-GB"/>
        </w:rPr>
      </w:pPr>
      <w:r w:rsidRPr="002B426D">
        <w:rPr>
          <w:rFonts w:ascii="Lato" w:eastAsia="Times New Roman" w:hAnsi="Lato" w:cs="Arial"/>
          <w:sz w:val="20"/>
          <w:szCs w:val="20"/>
          <w:lang w:eastAsia="pl-PL"/>
        </w:rPr>
        <w:t xml:space="preserve">Dane kontaktowe do Inspektora Ochrony Danych w Ministerstwie Rozwoju </w:t>
      </w:r>
      <w:r w:rsidRPr="002B426D">
        <w:rPr>
          <w:rFonts w:ascii="Lato" w:eastAsia="Times New Roman" w:hAnsi="Lato" w:cs="Arial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2B426D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2B426D">
        <w:rPr>
          <w:rFonts w:ascii="Lato" w:eastAsia="Times New Roman" w:hAnsi="Lato" w:cs="Arial"/>
          <w:sz w:val="20"/>
          <w:szCs w:val="20"/>
          <w:lang w:eastAsia="en-GB"/>
        </w:rPr>
        <w:t>Plac Trzech Krzyży 3/5, 00-507 Warszawa</w:t>
      </w:r>
      <w:r w:rsidRPr="002B426D">
        <w:rPr>
          <w:rFonts w:ascii="Lato" w:eastAsia="Times New Roman" w:hAnsi="Lato" w:cs="Arial"/>
          <w:sz w:val="20"/>
          <w:szCs w:val="20"/>
          <w:lang w:eastAsia="pl-PL"/>
        </w:rPr>
        <w:t>, adres e-mail: iod@mrit.gov.pl.</w:t>
      </w:r>
    </w:p>
    <w:p w14:paraId="479DDF69" w14:textId="77777777" w:rsidR="00A01D81" w:rsidRPr="002B426D" w:rsidRDefault="00A01D81" w:rsidP="00A01D8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-2"/>
          <w:sz w:val="20"/>
          <w:szCs w:val="20"/>
          <w:lang w:eastAsia="pl-PL"/>
        </w:rPr>
      </w:pPr>
      <w:r w:rsidRPr="002B426D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Pani/Pana dane osobowe będą przetwarzane na podst. art. 6 ust. 1 lit. c RODO, </w:t>
      </w:r>
      <w:r w:rsidRPr="002B426D">
        <w:rPr>
          <w:rFonts w:ascii="Lato" w:eastAsia="Times New Roman" w:hAnsi="Lato" w:cs="Arial"/>
          <w:color w:val="000000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2B426D">
        <w:rPr>
          <w:rFonts w:ascii="Lato" w:eastAsia="Times New Roman" w:hAnsi="Lato" w:cs="Arial"/>
          <w:color w:val="000000"/>
          <w:sz w:val="20"/>
          <w:szCs w:val="20"/>
          <w:lang w:eastAsia="en-GB"/>
        </w:rPr>
        <w:t>t.j</w:t>
      </w:r>
      <w:proofErr w:type="spellEnd"/>
      <w:r w:rsidRPr="002B426D">
        <w:rPr>
          <w:rFonts w:ascii="Lato" w:eastAsia="Times New Roman" w:hAnsi="Lato" w:cs="Arial"/>
          <w:color w:val="000000"/>
          <w:sz w:val="20"/>
          <w:szCs w:val="20"/>
          <w:lang w:eastAsia="en-GB"/>
        </w:rPr>
        <w:t xml:space="preserve">. Dz. U. </w:t>
      </w:r>
      <w:r w:rsidRPr="002B426D">
        <w:rPr>
          <w:rFonts w:ascii="Lato" w:eastAsia="Times New Roman" w:hAnsi="Lato" w:cs="Arial"/>
          <w:color w:val="000000"/>
          <w:spacing w:val="-2"/>
          <w:sz w:val="20"/>
          <w:szCs w:val="20"/>
          <w:lang w:eastAsia="en-GB"/>
        </w:rPr>
        <w:t xml:space="preserve">z 2025 r. poz. 1691), dalej „KPA”, oraz w związku z </w:t>
      </w:r>
      <w:r w:rsidRPr="002B426D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ustawą z </w:t>
      </w:r>
      <w:r w:rsidRPr="002B426D">
        <w:rPr>
          <w:rFonts w:ascii="Lato" w:eastAsia="Times New Roman" w:hAnsi="Lato" w:cs="Arial"/>
          <w:bCs/>
          <w:spacing w:val="-2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2B426D">
        <w:rPr>
          <w:rFonts w:ascii="Lato" w:eastAsia="Times New Roman" w:hAnsi="Lato" w:cs="Arial"/>
          <w:spacing w:val="-2"/>
          <w:sz w:val="20"/>
          <w:szCs w:val="20"/>
          <w:lang w:eastAsia="pl-PL"/>
        </w:rPr>
        <w:t>(</w:t>
      </w:r>
      <w:proofErr w:type="spellStart"/>
      <w:r w:rsidRPr="002B426D">
        <w:rPr>
          <w:rFonts w:ascii="Lato" w:eastAsia="Times New Roman" w:hAnsi="Lato" w:cs="Arial"/>
          <w:spacing w:val="-2"/>
          <w:sz w:val="20"/>
          <w:szCs w:val="20"/>
          <w:lang w:eastAsia="pl-PL"/>
        </w:rPr>
        <w:t>t.j</w:t>
      </w:r>
      <w:proofErr w:type="spellEnd"/>
      <w:r w:rsidRPr="002B426D">
        <w:rPr>
          <w:rFonts w:ascii="Lato" w:eastAsia="Times New Roman" w:hAnsi="Lato" w:cs="Arial"/>
          <w:spacing w:val="-2"/>
          <w:sz w:val="20"/>
          <w:szCs w:val="20"/>
          <w:lang w:eastAsia="pl-PL"/>
        </w:rPr>
        <w:t xml:space="preserve">. </w:t>
      </w:r>
      <w:r w:rsidRPr="002B426D">
        <w:rPr>
          <w:rFonts w:ascii="Lato" w:eastAsia="Times New Roman" w:hAnsi="Lato" w:cs="Arial"/>
          <w:bCs/>
          <w:iCs/>
          <w:spacing w:val="-2"/>
          <w:sz w:val="20"/>
          <w:szCs w:val="20"/>
          <w:lang w:eastAsia="pl-PL"/>
        </w:rPr>
        <w:t xml:space="preserve">Dz. U. </w:t>
      </w:r>
      <w:r w:rsidRPr="002B426D">
        <w:rPr>
          <w:rFonts w:ascii="Lato" w:eastAsia="Times New Roman" w:hAnsi="Lato" w:cs="Arial"/>
          <w:bCs/>
          <w:spacing w:val="-2"/>
          <w:sz w:val="20"/>
          <w:szCs w:val="20"/>
          <w:lang w:eastAsia="pl-PL"/>
        </w:rPr>
        <w:t>2024 r. poz. 311</w:t>
      </w:r>
      <w:r w:rsidRPr="002B426D">
        <w:rPr>
          <w:rFonts w:ascii="Lato" w:eastAsia="Times New Roman" w:hAnsi="Lato" w:cs="Arial"/>
          <w:spacing w:val="-2"/>
          <w:sz w:val="20"/>
          <w:szCs w:val="20"/>
          <w:lang w:eastAsia="pl-PL"/>
        </w:rPr>
        <w:t>).</w:t>
      </w:r>
    </w:p>
    <w:p w14:paraId="0E909F6E" w14:textId="77777777" w:rsidR="00A01D81" w:rsidRPr="002B426D" w:rsidRDefault="00A01D81" w:rsidP="00A01D8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2B426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Podanie danych osobowych jest wymogiem ustawowym.</w:t>
      </w:r>
    </w:p>
    <w:p w14:paraId="5D410218" w14:textId="77777777" w:rsidR="00A01D81" w:rsidRPr="002B426D" w:rsidRDefault="00A01D81" w:rsidP="00A01D8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2B426D">
        <w:rPr>
          <w:rFonts w:ascii="Lato" w:eastAsia="Times New Roman" w:hAnsi="Lato" w:cs="Arial"/>
          <w:color w:val="000000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1FA4955" w14:textId="77777777" w:rsidR="00A01D81" w:rsidRPr="002B426D" w:rsidRDefault="00A01D81" w:rsidP="00A01D8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2B426D">
        <w:rPr>
          <w:rFonts w:ascii="Lato" w:eastAsia="Times New Roman" w:hAnsi="Lato" w:cs="Arial"/>
          <w:color w:val="000000"/>
          <w:sz w:val="20"/>
          <w:szCs w:val="20"/>
          <w:lang w:eastAsia="pl-PL"/>
        </w:rPr>
        <w:t>strony i inni uczestnicy postępowania administracyjnego w rozumieniu przepisów KPA;</w:t>
      </w:r>
    </w:p>
    <w:p w14:paraId="19DC09F6" w14:textId="77777777" w:rsidR="00A01D81" w:rsidRPr="002B426D" w:rsidRDefault="00A01D81" w:rsidP="00A01D8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2B426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organy władzy publicznej oraz podmioty wykonujące zadania publiczne lub działające na zlecenie organów władzy publicznej, w zakresie i w celach, które wynikają </w:t>
      </w:r>
      <w:r w:rsidRPr="002B426D">
        <w:rPr>
          <w:rFonts w:ascii="Lato" w:eastAsia="Times New Roman" w:hAnsi="Lato" w:cs="Arial"/>
          <w:color w:val="000000"/>
          <w:sz w:val="20"/>
          <w:szCs w:val="20"/>
          <w:lang w:eastAsia="pl-PL"/>
        </w:rPr>
        <w:br/>
        <w:t>z przepisów powszechnie obowiązującego prawa;</w:t>
      </w:r>
    </w:p>
    <w:p w14:paraId="2976F22B" w14:textId="77777777" w:rsidR="00A01D81" w:rsidRPr="002B426D" w:rsidRDefault="00A01D81" w:rsidP="00A01D8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2B426D">
        <w:rPr>
          <w:rFonts w:ascii="Lato" w:eastAsia="Times New Roman" w:hAnsi="Lato" w:cs="Arial"/>
          <w:color w:val="000000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2B426D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2B426D">
        <w:rPr>
          <w:rFonts w:ascii="Lato" w:eastAsia="Times New Roman" w:hAnsi="Lato" w:cs="Arial"/>
          <w:color w:val="000000"/>
          <w:sz w:val="20"/>
          <w:szCs w:val="20"/>
          <w:lang w:eastAsia="pl-PL"/>
        </w:rPr>
        <w:t>, przetwarzają dane osobowe, dla których Administratorem jest Minister</w:t>
      </w:r>
      <w:r w:rsidRPr="002B426D">
        <w:rPr>
          <w:rFonts w:ascii="Lato" w:eastAsia="Times New Roman" w:hAnsi="Lato" w:cs="Arial"/>
          <w:sz w:val="20"/>
          <w:szCs w:val="20"/>
          <w:lang w:eastAsia="pl-PL"/>
        </w:rPr>
        <w:t xml:space="preserve"> Finansów i Gospodarki</w:t>
      </w:r>
      <w:r w:rsidRPr="002B426D">
        <w:rPr>
          <w:rFonts w:ascii="Lato" w:eastAsia="Times New Roman" w:hAnsi="Lato" w:cs="Arial"/>
          <w:color w:val="000000"/>
          <w:sz w:val="20"/>
          <w:szCs w:val="20"/>
          <w:lang w:eastAsia="pl-PL"/>
        </w:rPr>
        <w:t>.</w:t>
      </w:r>
    </w:p>
    <w:p w14:paraId="53352041" w14:textId="77777777" w:rsidR="00A01D81" w:rsidRPr="002B426D" w:rsidRDefault="00A01D81" w:rsidP="00A01D8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B426D">
        <w:rPr>
          <w:rFonts w:ascii="Lato" w:eastAsia="Times New Roman" w:hAnsi="Lato" w:cs="Arial"/>
          <w:sz w:val="20"/>
          <w:szCs w:val="20"/>
          <w:lang w:eastAsia="pl-PL"/>
        </w:rPr>
        <w:t xml:space="preserve">Odbiorcą Pani/Pana danych osobowych jest również Wojewoda Podlaski, </w:t>
      </w:r>
      <w:r w:rsidRPr="002B426D">
        <w:rPr>
          <w:rFonts w:ascii="Lato" w:eastAsia="Times New Roman" w:hAnsi="Lato" w:cs="Arial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38234624" w14:textId="77777777" w:rsidR="00A01D81" w:rsidRPr="002B426D" w:rsidRDefault="00A01D81" w:rsidP="00A01D8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B426D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</w:t>
      </w:r>
      <w:r w:rsidRPr="002B426D">
        <w:rPr>
          <w:rFonts w:ascii="Lato" w:eastAsia="Times New Roman" w:hAnsi="Lato" w:cs="Arial"/>
          <w:sz w:val="20"/>
          <w:szCs w:val="20"/>
          <w:lang w:eastAsia="pl-PL"/>
        </w:rPr>
        <w:br/>
        <w:t xml:space="preserve">do realizacji celu ich przetwarzania, nie krócej niż okres wskazany w przepisach </w:t>
      </w:r>
      <w:r w:rsidRPr="002B426D">
        <w:rPr>
          <w:rFonts w:ascii="Lato" w:eastAsia="Times New Roman" w:hAnsi="Lato" w:cs="Arial"/>
          <w:sz w:val="20"/>
          <w:szCs w:val="20"/>
          <w:lang w:eastAsia="pl-PL"/>
        </w:rPr>
        <w:br/>
        <w:t xml:space="preserve">o archiwizacji, tj. ustawie z dnia 14 lipca 1983 r. </w:t>
      </w:r>
      <w:r w:rsidRPr="002B426D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o narodowym zasobie archiwalnym </w:t>
      </w:r>
      <w:r w:rsidRPr="002B426D">
        <w:rPr>
          <w:rFonts w:ascii="Lato" w:eastAsia="Times New Roman" w:hAnsi="Lato" w:cs="Arial"/>
          <w:iCs/>
          <w:sz w:val="20"/>
          <w:szCs w:val="20"/>
          <w:lang w:eastAsia="pl-PL"/>
        </w:rPr>
        <w:br/>
        <w:t>i archiwach</w:t>
      </w:r>
      <w:r w:rsidRPr="002B426D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2B426D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z </w:t>
      </w:r>
      <w:proofErr w:type="spellStart"/>
      <w:r w:rsidRPr="002B426D">
        <w:rPr>
          <w:rFonts w:ascii="Lato" w:eastAsia="Times New Roman" w:hAnsi="Lato" w:cs="Arial"/>
          <w:sz w:val="20"/>
          <w:szCs w:val="20"/>
          <w:lang w:eastAsia="pl-PL"/>
        </w:rPr>
        <w:t>późn</w:t>
      </w:r>
      <w:proofErr w:type="spellEnd"/>
      <w:r w:rsidRPr="002B426D">
        <w:rPr>
          <w:rFonts w:ascii="Lato" w:eastAsia="Times New Roman" w:hAnsi="Lato" w:cs="Arial"/>
          <w:sz w:val="20"/>
          <w:szCs w:val="20"/>
          <w:lang w:eastAsia="pl-PL"/>
        </w:rPr>
        <w:t>. zm.).</w:t>
      </w:r>
    </w:p>
    <w:p w14:paraId="3C469577" w14:textId="77777777" w:rsidR="00A01D81" w:rsidRPr="002B426D" w:rsidRDefault="00A01D81" w:rsidP="00A01D8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B426D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7AE0CD85" w14:textId="77777777" w:rsidR="00A01D81" w:rsidRPr="002B426D" w:rsidRDefault="00A01D81" w:rsidP="00A01D8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2B426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1D39589C" w14:textId="77777777" w:rsidR="00A01D81" w:rsidRPr="002B426D" w:rsidRDefault="00A01D81" w:rsidP="00A01D8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2B426D">
        <w:rPr>
          <w:rFonts w:ascii="Lato" w:eastAsia="Times New Roman" w:hAnsi="Lato" w:cs="Arial"/>
          <w:color w:val="000000"/>
          <w:sz w:val="20"/>
          <w:szCs w:val="20"/>
          <w:lang w:eastAsia="pl-PL"/>
        </w:rPr>
        <w:lastRenderedPageBreak/>
        <w:t>prawo do ich sprostowania, jeśli są błędne lub nieaktualne, a także uzupełnienia, jeżeli są niekompletne;</w:t>
      </w:r>
    </w:p>
    <w:p w14:paraId="3C0924BA" w14:textId="77777777" w:rsidR="00A01D81" w:rsidRPr="002B426D" w:rsidRDefault="00A01D81" w:rsidP="00A01D8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eastAsia="Times New Roman" w:hAnsi="Lato" w:cs="Arial"/>
          <w:color w:val="000000"/>
          <w:sz w:val="20"/>
          <w:szCs w:val="20"/>
          <w:lang w:eastAsia="pl-PL"/>
        </w:rPr>
      </w:pPr>
      <w:r w:rsidRPr="002B426D">
        <w:rPr>
          <w:rFonts w:ascii="Lato" w:eastAsia="Times New Roman" w:hAnsi="Lato" w:cs="Arial"/>
          <w:color w:val="000000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45D2B50F" w14:textId="77777777" w:rsidR="00A01D81" w:rsidRPr="002B426D" w:rsidRDefault="00A01D81" w:rsidP="00A01D8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B426D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3F78D0D9" w14:textId="77777777" w:rsidR="00A01D81" w:rsidRPr="002B426D" w:rsidRDefault="00A01D81" w:rsidP="00A01D8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2B426D">
        <w:rPr>
          <w:rFonts w:ascii="Lato" w:eastAsia="Times New Roman" w:hAnsi="Lato" w:cs="Arial"/>
          <w:sz w:val="20"/>
          <w:szCs w:val="20"/>
          <w:lang w:eastAsia="pl-PL"/>
        </w:rPr>
        <w:t xml:space="preserve">Pani/Pana dane nie podlegają zautomatyzowanemu podejmowaniu decyzji, </w:t>
      </w:r>
      <w:r w:rsidRPr="002B426D">
        <w:rPr>
          <w:rFonts w:ascii="Lato" w:eastAsia="Times New Roman" w:hAnsi="Lato" w:cs="Arial"/>
          <w:sz w:val="20"/>
          <w:szCs w:val="20"/>
          <w:lang w:eastAsia="pl-PL"/>
        </w:rPr>
        <w:br/>
        <w:t>w tym również profilowaniu.</w:t>
      </w:r>
    </w:p>
    <w:p w14:paraId="18F0EADA" w14:textId="77777777" w:rsidR="00A01D81" w:rsidRPr="002B426D" w:rsidRDefault="00A01D81" w:rsidP="00A01D8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z w:val="20"/>
          <w:szCs w:val="20"/>
          <w:u w:val="single"/>
          <w:lang w:eastAsia="pl-PL"/>
        </w:rPr>
      </w:pPr>
      <w:r w:rsidRPr="002B426D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</w:t>
      </w:r>
      <w:r w:rsidRPr="002B426D">
        <w:rPr>
          <w:rFonts w:ascii="Lato" w:eastAsia="Times New Roman" w:hAnsi="Lato" w:cs="Arial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p w14:paraId="6D6E74C0" w14:textId="77777777" w:rsidR="00A01D81" w:rsidRPr="002B426D" w:rsidRDefault="00A01D81" w:rsidP="00A01D81">
      <w:pPr>
        <w:rPr>
          <w:sz w:val="20"/>
          <w:szCs w:val="20"/>
        </w:rPr>
      </w:pPr>
    </w:p>
    <w:p w14:paraId="4181D57F" w14:textId="77777777" w:rsidR="00A01D81" w:rsidRPr="00550CE6" w:rsidRDefault="00A01D81" w:rsidP="00A01D81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p w14:paraId="045C93B7" w14:textId="3D2D5B04" w:rsidR="00C87F7C" w:rsidRPr="00565D32" w:rsidRDefault="00C87F7C" w:rsidP="00A01D81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sectPr w:rsidR="00C87F7C" w:rsidRPr="00565D32" w:rsidSect="003A1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A6FBA" w14:textId="77777777" w:rsidR="00787910" w:rsidRDefault="00787910">
      <w:pPr>
        <w:spacing w:after="0" w:line="240" w:lineRule="auto"/>
      </w:pPr>
      <w:r>
        <w:separator/>
      </w:r>
    </w:p>
  </w:endnote>
  <w:endnote w:type="continuationSeparator" w:id="0">
    <w:p w14:paraId="47E37BCF" w14:textId="77777777" w:rsidR="00787910" w:rsidRDefault="0078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2F977A2F-78A7-42B6-9D60-4896E0D6AB89}"/>
    <w:embedBold r:id="rId2" w:fontKey="{30A403A7-7A46-436D-9211-B9B00832071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5750A591-A47A-461E-8F1B-8DF1E8758443}"/>
    <w:embedBold r:id="rId4" w:fontKey="{FC93DC9B-63C8-4D7D-8636-F86F838AD208}"/>
    <w:embedItalic r:id="rId5" w:fontKey="{75FAA11E-A7E8-41DA-9EED-BED6F5CE0705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1F552565-E925-452A-B272-4EBE67AEE2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DF0F4" w14:textId="77777777" w:rsidR="00C87F7C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E34E55" wp14:editId="2C411AB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5B19756" w14:textId="77777777" w:rsidR="00C87F7C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90777CA" w14:textId="77777777" w:rsidR="00C87F7C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3128B" w14:textId="77777777" w:rsidR="00C87F7C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586194" wp14:editId="7CA475AE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78BB5B8C" w14:textId="77777777" w:rsidR="00C87F7C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6B41021" w14:textId="77777777" w:rsidR="00C87F7C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A05B7" w14:textId="77777777" w:rsidR="00787910" w:rsidRDefault="00787910">
      <w:pPr>
        <w:spacing w:after="0" w:line="240" w:lineRule="auto"/>
      </w:pPr>
      <w:r>
        <w:separator/>
      </w:r>
    </w:p>
  </w:footnote>
  <w:footnote w:type="continuationSeparator" w:id="0">
    <w:p w14:paraId="43F780CF" w14:textId="77777777" w:rsidR="00787910" w:rsidRDefault="00787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C2EA5" w14:textId="77777777" w:rsidR="00C87F7C" w:rsidRDefault="00C87F7C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12F7D" w14:textId="77777777" w:rsidR="00C87F7C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58AB112F" wp14:editId="35BF1A15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983EF6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5260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5CEAC0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F8C85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D676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DA29C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BD225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6AEEF1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262C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BE4AAD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9207B5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58C92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710D7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D1074E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C2F08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03E96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DCA5F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B7AC20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C4BCE132"/>
    <w:lvl w:ilvl="0" w:tplc="EFEA63BA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497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617951">
    <w:abstractNumId w:val="0"/>
  </w:num>
  <w:num w:numId="3" w16cid:durableId="12577101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60473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374555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D81"/>
    <w:rsid w:val="004A6482"/>
    <w:rsid w:val="00787910"/>
    <w:rsid w:val="008C34C5"/>
    <w:rsid w:val="00A01D81"/>
    <w:rsid w:val="00AB4C6A"/>
    <w:rsid w:val="00AE1B17"/>
    <w:rsid w:val="00BB6C00"/>
    <w:rsid w:val="00C87F7C"/>
    <w:rsid w:val="00CA1903"/>
    <w:rsid w:val="00D7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887C6"/>
  <w15:docId w15:val="{28F557A1-106C-42FA-9B72-8B4949AEF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2026-05-22T11:09:00Z</dcterms:created>
  <dcterms:modified xsi:type="dcterms:W3CDTF">2026-05-22T11:09:00Z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ActionId">
    <vt:lpwstr>2fe94e49-168e-4020-ab63-3795824fcbc5</vt:lpwstr>
  </property>
  <property fmtid="{D5CDD505-2E9C-101B-9397-08002B2CF9AE}" pid="3" name="MSIP_Label_2f0a9004-cdc5-40c0-beca-df1c17fd61a3_ContentBits">
    <vt:lpwstr>0</vt:lpwstr>
  </property>
  <property fmtid="{D5CDD505-2E9C-101B-9397-08002B2CF9AE}" pid="4" name="MSIP_Label_2f0a9004-cdc5-40c0-beca-df1c17fd61a3_Enabled">
    <vt:lpwstr>true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etDate">
    <vt:lpwstr>2025-08-08T12:24:05Z</vt:lpwstr>
  </property>
  <property fmtid="{D5CDD505-2E9C-101B-9397-08002B2CF9AE}" pid="8" name="MSIP_Label_2f0a9004-cdc5-40c0-beca-df1c17fd61a3_SiteId">
    <vt:lpwstr>c8982834-7cc9-4780-a724-3183cf8c58ac</vt:lpwstr>
  </property>
  <property fmtid="{D5CDD505-2E9C-101B-9397-08002B2CF9AE}" pid="9" name="MSIP_Label_2f0a9004-cdc5-40c0-beca-df1c17fd61a3_Tag">
    <vt:lpwstr>10, 3, 0, 1</vt:lpwstr>
  </property>
</Properties>
</file>