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EE028" w14:textId="1E5C45DF" w:rsidR="0050144B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DLI-IX.7621.54.2023</w:t>
      </w:r>
      <w:bookmarkEnd w:id="0"/>
      <w:r w:rsidR="00EE464E">
        <w:rPr>
          <w:rFonts w:ascii="Lato" w:hAnsi="Lato"/>
          <w:sz w:val="20"/>
        </w:rPr>
        <w:t>.DM</w:t>
      </w:r>
    </w:p>
    <w:p w14:paraId="224A1502" w14:textId="49A243A4" w:rsidR="0050144B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2547AF">
        <w:rPr>
          <w:rFonts w:ascii="Lato" w:hAnsi="Lato"/>
          <w:sz w:val="20"/>
        </w:rPr>
        <w:t>26 sierpnia 2025 r.</w:t>
      </w:r>
    </w:p>
    <w:p w14:paraId="5343ADC0" w14:textId="77777777" w:rsidR="0050144B" w:rsidRPr="009276B2" w:rsidRDefault="0050144B" w:rsidP="00C53987">
      <w:pPr>
        <w:spacing w:after="0" w:line="240" w:lineRule="exact"/>
        <w:rPr>
          <w:rFonts w:ascii="Lato" w:hAnsi="Lato"/>
          <w:sz w:val="20"/>
        </w:rPr>
      </w:pPr>
    </w:p>
    <w:p w14:paraId="0B3D8620" w14:textId="77777777" w:rsidR="00EE464E" w:rsidRPr="007171A9" w:rsidRDefault="00EE464E" w:rsidP="00EE464E">
      <w:pPr>
        <w:spacing w:after="0" w:line="260" w:lineRule="exact"/>
        <w:rPr>
          <w:rFonts w:ascii="Lato" w:hAnsi="Lato"/>
          <w:sz w:val="20"/>
          <w:szCs w:val="20"/>
        </w:rPr>
      </w:pPr>
    </w:p>
    <w:p w14:paraId="524F2455" w14:textId="77777777" w:rsidR="00EE464E" w:rsidRPr="0070063D" w:rsidRDefault="00EE464E" w:rsidP="00EE464E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4131BF40" w14:textId="77777777" w:rsidR="00EE464E" w:rsidRPr="0070063D" w:rsidRDefault="00EE464E" w:rsidP="00EE464E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2C82C315" w14:textId="51DC205C" w:rsidR="00EE464E" w:rsidRPr="0070063D" w:rsidRDefault="00EE464E" w:rsidP="00EE464E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7 ustawy z dnia 10 kwietnia 2003 r. o szczególnych zasadach przygotowania i realizacji inwestycji w zakresie dróg publicznych (</w:t>
      </w:r>
      <w:proofErr w:type="spellStart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 </w:t>
      </w:r>
      <w:r>
        <w:t>Dz.U. z 2024 r. poz. 311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 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</w:t>
      </w:r>
      <w:proofErr w:type="spellStart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Dz. U. z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2024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ze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zm.)</w:t>
      </w:r>
      <w:r w:rsidRPr="0070063D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„Kpa”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2F82C563" w14:textId="77777777" w:rsidR="00EE464E" w:rsidRPr="0070063D" w:rsidRDefault="00EE464E" w:rsidP="00EE464E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Minister </w:t>
      </w:r>
      <w:r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Finansów i Gospodarki</w:t>
      </w:r>
    </w:p>
    <w:p w14:paraId="46DB28C0" w14:textId="3933BBB1" w:rsidR="00EE464E" w:rsidRPr="00B14EBC" w:rsidRDefault="00EE464E" w:rsidP="00EE464E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 się o wydaniu </w:t>
      </w:r>
      <w:r w:rsidRPr="003C4577">
        <w:rPr>
          <w:rFonts w:ascii="Lato" w:hAnsi="Lato" w:cs="Arial"/>
          <w:sz w:val="20"/>
          <w:szCs w:val="20"/>
        </w:rPr>
        <w:t xml:space="preserve">postanowienia z dnia </w:t>
      </w:r>
      <w:r>
        <w:rPr>
          <w:rFonts w:ascii="Lato" w:hAnsi="Lato" w:cs="Arial"/>
          <w:sz w:val="20"/>
          <w:szCs w:val="20"/>
        </w:rPr>
        <w:t>26 sierpnia 2025</w:t>
      </w:r>
      <w:r w:rsidRPr="003C4577">
        <w:rPr>
          <w:rFonts w:ascii="Lato" w:hAnsi="Lato" w:cs="Arial"/>
          <w:sz w:val="20"/>
          <w:szCs w:val="20"/>
        </w:rPr>
        <w:t xml:space="preserve"> r., znak: DLI-</w:t>
      </w:r>
      <w:r>
        <w:rPr>
          <w:rFonts w:ascii="Lato" w:hAnsi="Lato" w:cs="Arial"/>
          <w:sz w:val="20"/>
          <w:szCs w:val="20"/>
        </w:rPr>
        <w:t xml:space="preserve">IX.7621.54.2023.DM, </w:t>
      </w:r>
      <w:r w:rsidRPr="003C4577">
        <w:rPr>
          <w:rFonts w:ascii="Lato" w:hAnsi="Lato" w:cs="Arial"/>
          <w:bCs/>
          <w:iCs/>
          <w:spacing w:val="4"/>
          <w:sz w:val="20"/>
          <w:szCs w:val="20"/>
        </w:rPr>
        <w:t>z urzędu zawieszone</w:t>
      </w:r>
      <w:r>
        <w:rPr>
          <w:rFonts w:ascii="Lato" w:hAnsi="Lato" w:cs="Arial"/>
          <w:bCs/>
          <w:iCs/>
          <w:spacing w:val="4"/>
          <w:sz w:val="20"/>
          <w:szCs w:val="20"/>
        </w:rPr>
        <w:t>go</w:t>
      </w:r>
      <w:r w:rsidRPr="003C4577">
        <w:rPr>
          <w:rFonts w:ascii="Lato" w:hAnsi="Lato" w:cs="Arial"/>
          <w:bCs/>
          <w:iCs/>
          <w:spacing w:val="4"/>
          <w:sz w:val="20"/>
          <w:szCs w:val="20"/>
        </w:rPr>
        <w:t xml:space="preserve"> z urzędu postępowani</w:t>
      </w:r>
      <w:r>
        <w:rPr>
          <w:rFonts w:ascii="Lato" w:hAnsi="Lato" w:cs="Arial"/>
          <w:bCs/>
          <w:iCs/>
          <w:spacing w:val="4"/>
          <w:sz w:val="20"/>
          <w:szCs w:val="20"/>
        </w:rPr>
        <w:t>a</w:t>
      </w:r>
      <w:r w:rsidRPr="003C4577">
        <w:rPr>
          <w:rFonts w:ascii="Lato" w:hAnsi="Lato" w:cs="Arial"/>
          <w:bCs/>
          <w:iCs/>
          <w:spacing w:val="4"/>
          <w:sz w:val="20"/>
          <w:szCs w:val="20"/>
        </w:rPr>
        <w:t xml:space="preserve"> – </w:t>
      </w:r>
      <w:r w:rsidRPr="00B14EBC">
        <w:rPr>
          <w:rFonts w:ascii="Lato" w:hAnsi="Lato" w:cs="Arial"/>
          <w:bCs/>
          <w:iCs/>
          <w:spacing w:val="4"/>
          <w:sz w:val="20"/>
          <w:szCs w:val="20"/>
        </w:rPr>
        <w:t>wszczęte</w:t>
      </w:r>
      <w:r>
        <w:rPr>
          <w:rFonts w:ascii="Lato" w:hAnsi="Lato" w:cs="Arial"/>
          <w:bCs/>
          <w:iCs/>
          <w:spacing w:val="4"/>
          <w:sz w:val="20"/>
          <w:szCs w:val="20"/>
        </w:rPr>
        <w:t>go</w:t>
      </w:r>
      <w:r w:rsidRPr="00B14EBC">
        <w:rPr>
          <w:rFonts w:ascii="Lato" w:hAnsi="Lato" w:cs="Arial"/>
          <w:bCs/>
          <w:iCs/>
          <w:spacing w:val="4"/>
          <w:sz w:val="20"/>
          <w:szCs w:val="20"/>
        </w:rPr>
        <w:t xml:space="preserve"> na</w:t>
      </w:r>
      <w:r>
        <w:rPr>
          <w:rFonts w:ascii="Lato" w:hAnsi="Lato" w:cs="Arial"/>
          <w:bCs/>
          <w:iCs/>
          <w:spacing w:val="4"/>
          <w:sz w:val="20"/>
          <w:szCs w:val="20"/>
        </w:rPr>
        <w:t> </w:t>
      </w:r>
      <w:r w:rsidRPr="00B14EBC">
        <w:rPr>
          <w:rFonts w:ascii="Lato" w:hAnsi="Lato" w:cs="Arial"/>
          <w:bCs/>
          <w:iCs/>
          <w:spacing w:val="4"/>
          <w:sz w:val="20"/>
          <w:szCs w:val="20"/>
        </w:rPr>
        <w:t>wniosek Burmistrza Radzymina – w sprawie zmiany – w części – decyzji Ministra Rozwoju i Technologii z dnia 18 maja 2023 r., znak: DLI-III.7621.45.2022.JG.12, uchylającej w części i orzekającej w tym zakresie co do istoty sprawy oraz utrzymującej w mocy w pozostałej części decyzję Wojewody Mazowieckiego nr 146/SPEC/2022 z</w:t>
      </w:r>
      <w:r>
        <w:rPr>
          <w:rFonts w:ascii="Lato" w:hAnsi="Lato" w:cs="Arial"/>
          <w:bCs/>
          <w:iCs/>
          <w:spacing w:val="4"/>
          <w:sz w:val="20"/>
          <w:szCs w:val="20"/>
        </w:rPr>
        <w:t> </w:t>
      </w:r>
      <w:r w:rsidRPr="00B14EBC">
        <w:rPr>
          <w:rFonts w:ascii="Lato" w:hAnsi="Lato" w:cs="Arial"/>
          <w:bCs/>
          <w:iCs/>
          <w:spacing w:val="4"/>
          <w:sz w:val="20"/>
          <w:szCs w:val="20"/>
        </w:rPr>
        <w:t>dnia 20 czerwca 2022 r., znak: WI-I.7820.2.9.2019.LK, o zezwoleniu na realizację inwestycji drogowej dla inwestycji pn.: „Rozbudowa drogi wojewódzkiej DW 635 al.</w:t>
      </w:r>
      <w:r>
        <w:rPr>
          <w:rFonts w:ascii="Lato" w:hAnsi="Lato" w:cs="Arial"/>
          <w:bCs/>
          <w:iCs/>
          <w:spacing w:val="4"/>
          <w:sz w:val="20"/>
          <w:szCs w:val="20"/>
        </w:rPr>
        <w:t> </w:t>
      </w:r>
      <w:r w:rsidRPr="00B14EBC">
        <w:rPr>
          <w:rFonts w:ascii="Lato" w:hAnsi="Lato" w:cs="Arial"/>
          <w:bCs/>
          <w:iCs/>
          <w:spacing w:val="4"/>
          <w:sz w:val="20"/>
          <w:szCs w:val="20"/>
        </w:rPr>
        <w:t>Jana Pawła II na odcinku skrzyżowań z ulicami: Maczka, Polną i Norwida w</w:t>
      </w:r>
      <w:r>
        <w:rPr>
          <w:rFonts w:ascii="Lato" w:hAnsi="Lato" w:cs="Arial"/>
          <w:bCs/>
          <w:iCs/>
          <w:spacing w:val="4"/>
          <w:sz w:val="20"/>
          <w:szCs w:val="20"/>
        </w:rPr>
        <w:t> </w:t>
      </w:r>
      <w:r w:rsidRPr="00B14EBC">
        <w:rPr>
          <w:rFonts w:ascii="Lato" w:hAnsi="Lato" w:cs="Arial"/>
          <w:bCs/>
          <w:iCs/>
          <w:spacing w:val="4"/>
          <w:sz w:val="20"/>
          <w:szCs w:val="20"/>
        </w:rPr>
        <w:t>Radzyminie wraz z przebudową niezbędnej infrastruktury technicznej</w:t>
      </w:r>
      <w:r>
        <w:rPr>
          <w:rFonts w:ascii="Lato" w:hAnsi="Lato" w:cs="Arial"/>
          <w:bCs/>
          <w:iCs/>
          <w:spacing w:val="4"/>
          <w:sz w:val="20"/>
          <w:szCs w:val="20"/>
        </w:rPr>
        <w:t>”</w:t>
      </w:r>
      <w:r w:rsidRPr="00B14EB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039BDB6" w14:textId="5A077EE1" w:rsidR="00EE464E" w:rsidRDefault="00EE464E" w:rsidP="00EE464E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w siedzibie Ministerstwa Rozwoju i Technologii przy ul. Chałubińskiego 4/6 w Warszawie,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9: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00 do 15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:0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 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wcześniejszym umówieniu się telefonicznie pod numerem telefonu (22) </w:t>
      </w:r>
      <w:r w:rsidRPr="007171A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 422 22.</w:t>
      </w:r>
    </w:p>
    <w:p w14:paraId="21F99238" w14:textId="77777777" w:rsidR="00EE464E" w:rsidRPr="0070063D" w:rsidRDefault="00EE464E" w:rsidP="00EE464E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22FDE88" w14:textId="77777777" w:rsidR="00EE464E" w:rsidRPr="0070063D" w:rsidRDefault="00EE464E" w:rsidP="00EE464E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1 września 2025 r.</w:t>
      </w:r>
    </w:p>
    <w:p w14:paraId="31790B82" w14:textId="77777777" w:rsidR="00EE464E" w:rsidRPr="0070063D" w:rsidRDefault="00EE464E" w:rsidP="00EE464E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BBB36B2" w14:textId="77777777" w:rsidR="00EE464E" w:rsidRDefault="00EE464E" w:rsidP="00EE464E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04E00F70" w14:textId="77777777" w:rsidR="0050144B" w:rsidRPr="00565D32" w:rsidRDefault="0050144B" w:rsidP="00C53987">
      <w:pPr>
        <w:spacing w:after="120" w:line="240" w:lineRule="exact"/>
        <w:rPr>
          <w:rFonts w:ascii="Lato" w:hAnsi="Lato"/>
          <w:sz w:val="20"/>
        </w:rPr>
      </w:pPr>
    </w:p>
    <w:p w14:paraId="22BCE4E6" w14:textId="7E6B3825" w:rsidR="0050144B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23747AFC" w14:textId="77777777" w:rsidR="002547AF" w:rsidRPr="002547AF" w:rsidRDefault="002547AF" w:rsidP="002547AF">
      <w:pPr>
        <w:spacing w:after="120" w:line="240" w:lineRule="exact"/>
        <w:ind w:left="4253"/>
        <w:rPr>
          <w:rFonts w:ascii="Lato" w:hAnsi="Lato"/>
          <w:sz w:val="20"/>
        </w:rPr>
      </w:pPr>
      <w:r w:rsidRPr="002547AF">
        <w:rPr>
          <w:rFonts w:ascii="Lato" w:hAnsi="Lato"/>
          <w:sz w:val="20"/>
        </w:rPr>
        <w:t>Magdalena Tuzińska</w:t>
      </w:r>
    </w:p>
    <w:p w14:paraId="469ED72F" w14:textId="77777777" w:rsidR="002547AF" w:rsidRPr="002547AF" w:rsidRDefault="002547AF" w:rsidP="002547AF">
      <w:pPr>
        <w:spacing w:after="120" w:line="240" w:lineRule="exact"/>
        <w:ind w:left="4253"/>
        <w:rPr>
          <w:rFonts w:ascii="Lato" w:hAnsi="Lato"/>
          <w:sz w:val="20"/>
        </w:rPr>
      </w:pPr>
      <w:r w:rsidRPr="002547AF">
        <w:rPr>
          <w:rFonts w:ascii="Lato" w:hAnsi="Lato"/>
          <w:sz w:val="20"/>
        </w:rPr>
        <w:t>naczelnik wydziału</w:t>
      </w:r>
    </w:p>
    <w:p w14:paraId="56B20468" w14:textId="77777777" w:rsidR="002547AF" w:rsidRPr="002547AF" w:rsidRDefault="002547AF" w:rsidP="002547AF">
      <w:pPr>
        <w:spacing w:after="120" w:line="240" w:lineRule="exact"/>
        <w:ind w:left="4253"/>
        <w:rPr>
          <w:rFonts w:ascii="Lato" w:hAnsi="Lato"/>
          <w:sz w:val="20"/>
        </w:rPr>
      </w:pPr>
      <w:r w:rsidRPr="002547AF">
        <w:rPr>
          <w:rFonts w:ascii="Lato" w:hAnsi="Lato"/>
          <w:sz w:val="20"/>
        </w:rPr>
        <w:t>Departament Lokalizacji Inwestycji</w:t>
      </w:r>
    </w:p>
    <w:p w14:paraId="065FFDED" w14:textId="77777777" w:rsidR="002547AF" w:rsidRPr="002547AF" w:rsidRDefault="002547AF" w:rsidP="002547AF">
      <w:pPr>
        <w:spacing w:after="120" w:line="240" w:lineRule="exact"/>
        <w:ind w:left="4253"/>
        <w:rPr>
          <w:rFonts w:ascii="Lato" w:hAnsi="Lato"/>
          <w:sz w:val="20"/>
        </w:rPr>
      </w:pPr>
      <w:r w:rsidRPr="002547AF">
        <w:rPr>
          <w:rFonts w:ascii="Lato" w:hAnsi="Lato"/>
          <w:sz w:val="20"/>
        </w:rPr>
        <w:t>/ kwalifikowany podpis elektroniczny /</w:t>
      </w:r>
    </w:p>
    <w:p w14:paraId="3FBA68DB" w14:textId="2B9D0F0B" w:rsidR="0050144B" w:rsidRPr="00A94F72" w:rsidRDefault="002547AF" w:rsidP="002547AF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2547AF">
        <w:rPr>
          <w:rFonts w:ascii="Lato" w:hAnsi="Lato"/>
          <w:sz w:val="20"/>
        </w:rPr>
        <w:t>w Ministerstwie Rozwoju i Technologii</w:t>
      </w:r>
    </w:p>
    <w:p w14:paraId="6D556DED" w14:textId="77777777" w:rsidR="0050144B" w:rsidRPr="00565D32" w:rsidRDefault="0050144B" w:rsidP="00A94F72">
      <w:pPr>
        <w:spacing w:after="120" w:line="240" w:lineRule="exact"/>
        <w:rPr>
          <w:rFonts w:ascii="Lato" w:hAnsi="Lato"/>
          <w:sz w:val="20"/>
        </w:rPr>
      </w:pPr>
    </w:p>
    <w:p w14:paraId="7B8CAB8C" w14:textId="60143626" w:rsidR="0050144B" w:rsidRDefault="0050144B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23FA9BB0" w14:textId="2C767243" w:rsidR="00EE464E" w:rsidRPr="00F84CC6" w:rsidRDefault="00EE464E" w:rsidP="00EE464E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688E1F" wp14:editId="39D3402F">
                <wp:simplePos x="0" y="0"/>
                <wp:positionH relativeFrom="column">
                  <wp:posOffset>2573655</wp:posOffset>
                </wp:positionH>
                <wp:positionV relativeFrom="paragraph">
                  <wp:posOffset>-850265</wp:posOffset>
                </wp:positionV>
                <wp:extent cx="2761776" cy="65722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776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47E61" w14:textId="77777777" w:rsidR="00EE464E" w:rsidRPr="007171A9" w:rsidRDefault="00EE464E" w:rsidP="00EE464E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X.7621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54.2023.DM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88E1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02.65pt;margin-top:-66.95pt;width:217.45pt;height:5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" filled="f" stroked="f">
                <v:textbox>
                  <w:txbxContent>
                    <w:p w14:paraId="2ED47E61" w14:textId="77777777" w:rsidR="00EE464E" w:rsidRPr="007171A9" w:rsidRDefault="00EE464E" w:rsidP="00EE464E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X.7621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54.2023.DM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</w:p>
    <w:p w14:paraId="60336F73" w14:textId="601E520D" w:rsidR="00EE464E" w:rsidRPr="00F84CC6" w:rsidRDefault="00EE464E" w:rsidP="00EE464E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04777AE" w14:textId="77777777" w:rsidR="00EE464E" w:rsidRPr="006F452E" w:rsidRDefault="00EE464E" w:rsidP="00EE464E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</w:rPr>
      </w:pPr>
      <w:r w:rsidRPr="006F452E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Finansów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i Gospodarki, którego obsługę zapewnia Ministerstwo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+48 222 500 123, adres skrytki na </w:t>
      </w:r>
      <w:proofErr w:type="spellStart"/>
      <w:r w:rsidRPr="006F452E">
        <w:rPr>
          <w:rFonts w:ascii="Lato" w:hAnsi="Lato" w:cs="Arial"/>
          <w:spacing w:val="4"/>
          <w:sz w:val="20"/>
          <w:szCs w:val="20"/>
        </w:rPr>
        <w:t>ePUAP</w:t>
      </w:r>
      <w:proofErr w:type="spellEnd"/>
      <w:r w:rsidRPr="006F452E">
        <w:rPr>
          <w:rFonts w:ascii="Lato" w:hAnsi="Lato" w:cs="Arial"/>
          <w:spacing w:val="4"/>
          <w:sz w:val="20"/>
          <w:szCs w:val="20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6F452E">
        <w:rPr>
          <w:rFonts w:ascii="Lato" w:hAnsi="Lato" w:cs="Arial"/>
          <w:spacing w:val="4"/>
          <w:sz w:val="20"/>
          <w:szCs w:val="20"/>
        </w:rPr>
        <w:t>MRiT</w:t>
      </w:r>
      <w:proofErr w:type="spellEnd"/>
      <w:r w:rsidRPr="006F452E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40C70D13" w14:textId="4364056E" w:rsidR="00EE464E" w:rsidRPr="00F84CC6" w:rsidRDefault="00EE464E" w:rsidP="00EE464E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F84CC6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2F4D7AF4" w14:textId="41380E74" w:rsidR="00EE464E" w:rsidRPr="00F84CC6" w:rsidRDefault="00EE464E" w:rsidP="00EE464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postępowań administracyjnych realizowanych na podst. przepisów ustawy z dnia 14 czerwca 1960 r. Kodeks postępowania administracyjnego (</w:t>
      </w:r>
      <w:proofErr w:type="spellStart"/>
      <w:r w:rsidRPr="00647588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Pr="00647588">
        <w:rPr>
          <w:rFonts w:ascii="Lato" w:hAnsi="Lato" w:cs="Arial"/>
          <w:spacing w:val="4"/>
          <w:sz w:val="20"/>
          <w:szCs w:val="20"/>
          <w:lang w:eastAsia="en-GB"/>
        </w:rPr>
        <w:t>.</w:t>
      </w:r>
      <w:r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647588">
        <w:rPr>
          <w:rFonts w:ascii="Lato" w:hAnsi="Lato" w:cs="Arial"/>
          <w:spacing w:val="4"/>
          <w:sz w:val="20"/>
          <w:szCs w:val="20"/>
          <w:lang w:eastAsia="en-GB"/>
        </w:rPr>
        <w:t>Dz.U. z 2024 r. poz. 572</w:t>
      </w:r>
      <w:r>
        <w:rPr>
          <w:rFonts w:ascii="Lato" w:hAnsi="Lato" w:cs="Arial"/>
          <w:spacing w:val="4"/>
          <w:sz w:val="20"/>
          <w:szCs w:val="20"/>
          <w:lang w:eastAsia="en-GB"/>
        </w:rPr>
        <w:t>, ze zm.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 xml:space="preserve">), dalej „KPA”, oraz </w:t>
      </w:r>
      <w:r w:rsidRPr="00F84CC6">
        <w:rPr>
          <w:rFonts w:ascii="Lato" w:hAnsi="Lato" w:cs="Arial"/>
          <w:spacing w:val="4"/>
          <w:sz w:val="20"/>
          <w:szCs w:val="20"/>
        </w:rPr>
        <w:t xml:space="preserve">w związku z ustawą z dnia </w:t>
      </w:r>
      <w:r w:rsidRPr="0089777B">
        <w:rPr>
          <w:rFonts w:ascii="Lato" w:hAnsi="Lato" w:cs="Arial"/>
          <w:spacing w:val="4"/>
          <w:sz w:val="20"/>
          <w:szCs w:val="20"/>
          <w:lang w:eastAsia="zh-CN"/>
        </w:rPr>
        <w:t>10 kwietnia 2003 r. o szczególnych zasadach przygotowania i</w:t>
      </w:r>
      <w:r>
        <w:rPr>
          <w:rFonts w:ascii="Lato" w:hAnsi="Lato" w:cs="Arial"/>
          <w:spacing w:val="4"/>
          <w:sz w:val="20"/>
          <w:szCs w:val="20"/>
          <w:lang w:eastAsia="zh-CN"/>
        </w:rPr>
        <w:t> </w:t>
      </w:r>
      <w:r w:rsidRPr="0089777B">
        <w:rPr>
          <w:rFonts w:ascii="Lato" w:hAnsi="Lato" w:cs="Arial"/>
          <w:spacing w:val="4"/>
          <w:sz w:val="20"/>
          <w:szCs w:val="20"/>
          <w:lang w:eastAsia="zh-CN"/>
        </w:rPr>
        <w:t>realizacji inwestycji w zakresie dróg publicznych</w:t>
      </w:r>
      <w:r w:rsidRPr="00F84CC6">
        <w:rPr>
          <w:rFonts w:ascii="Lato" w:hAnsi="Lato" w:cs="Arial"/>
          <w:spacing w:val="4"/>
          <w:sz w:val="20"/>
          <w:szCs w:val="20"/>
        </w:rPr>
        <w:t xml:space="preserve"> (</w:t>
      </w:r>
      <w:proofErr w:type="spellStart"/>
      <w:r w:rsidRPr="00647588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47588">
        <w:rPr>
          <w:rFonts w:ascii="Lato" w:hAnsi="Lato" w:cs="Arial"/>
          <w:spacing w:val="4"/>
          <w:sz w:val="20"/>
          <w:szCs w:val="20"/>
        </w:rPr>
        <w:t xml:space="preserve">. Dz.U. z 2024 r. poz. </w:t>
      </w:r>
      <w:r>
        <w:rPr>
          <w:rFonts w:ascii="Lato" w:hAnsi="Lato" w:cs="Arial"/>
          <w:spacing w:val="4"/>
          <w:sz w:val="20"/>
          <w:szCs w:val="20"/>
        </w:rPr>
        <w:t>311, tj.</w:t>
      </w:r>
      <w:r w:rsidRPr="00F84CC6">
        <w:rPr>
          <w:rFonts w:ascii="Lato" w:hAnsi="Lato" w:cs="Arial"/>
          <w:spacing w:val="4"/>
          <w:sz w:val="20"/>
          <w:szCs w:val="20"/>
        </w:rPr>
        <w:t>)</w:t>
      </w:r>
    </w:p>
    <w:p w14:paraId="4A72AF71" w14:textId="77777777" w:rsidR="00EE464E" w:rsidRPr="00F84CC6" w:rsidRDefault="00EE464E" w:rsidP="00EE464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CC162DC" w14:textId="6A7C0BA1" w:rsidR="00EE464E" w:rsidRPr="00F84CC6" w:rsidRDefault="00EE464E" w:rsidP="00EE464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1FA5F7A" w14:textId="77777777" w:rsidR="00EE464E" w:rsidRPr="00F84CC6" w:rsidRDefault="00EE464E" w:rsidP="00EE464E">
      <w:pPr>
        <w:numPr>
          <w:ilvl w:val="0"/>
          <w:numId w:val="4"/>
        </w:numPr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D2D7EB8" w14:textId="77777777" w:rsidR="00EE464E" w:rsidRPr="00F84CC6" w:rsidRDefault="00EE464E" w:rsidP="00EE464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56349E9" w14:textId="70A2B13D" w:rsidR="00EE464E" w:rsidRPr="00F84CC6" w:rsidRDefault="00EE464E" w:rsidP="00EE464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F84CC6">
        <w:rPr>
          <w:rFonts w:ascii="Lato" w:hAnsi="Lato" w:cs="Arial"/>
          <w:spacing w:val="4"/>
          <w:sz w:val="20"/>
          <w:szCs w:val="20"/>
        </w:rPr>
        <w:t>Rozwoju i Technologii</w:t>
      </w: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>
        <w:rPr>
          <w:rFonts w:ascii="Lato" w:hAnsi="Lato" w:cs="Arial"/>
          <w:spacing w:val="4"/>
          <w:sz w:val="20"/>
          <w:szCs w:val="20"/>
        </w:rPr>
        <w:t>Finansów i Gospodarki</w:t>
      </w:r>
    </w:p>
    <w:p w14:paraId="2D174D28" w14:textId="3BA27A84" w:rsidR="00EE464E" w:rsidRPr="00F84CC6" w:rsidRDefault="00EE464E" w:rsidP="00EE464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Odbiorcą Pani/Pana danych osobowych jest również Wojewoda Podlaski,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>w związku z korzystaniem przez Administratora z systemu elektronicznego zarządzania dokumentacją (EZD PUW).</w:t>
      </w:r>
    </w:p>
    <w:p w14:paraId="71F7C561" w14:textId="4937D888" w:rsidR="00EE464E" w:rsidRPr="00F84CC6" w:rsidRDefault="00EE464E" w:rsidP="00EE464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84CC6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F84CC6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F84CC6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84CC6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84CC6">
        <w:rPr>
          <w:rFonts w:ascii="Lato" w:hAnsi="Lato" w:cs="Arial"/>
          <w:spacing w:val="4"/>
          <w:sz w:val="20"/>
          <w:szCs w:val="20"/>
        </w:rPr>
        <w:t>. zm.).</w:t>
      </w:r>
    </w:p>
    <w:p w14:paraId="495C0FE0" w14:textId="77777777" w:rsidR="00EE464E" w:rsidRPr="00F84CC6" w:rsidRDefault="00EE464E" w:rsidP="00EE464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6BD9E51B" w14:textId="377EA812" w:rsidR="00EE464E" w:rsidRPr="00F84CC6" w:rsidRDefault="00EE464E" w:rsidP="00EE464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213729C2" w14:textId="6A73500B" w:rsidR="00EE464E" w:rsidRPr="00F84CC6" w:rsidRDefault="00EE464E" w:rsidP="00EE464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uzupełnienia, jeżeli są niekompletne;</w:t>
      </w:r>
    </w:p>
    <w:p w14:paraId="5C49AF26" w14:textId="6C2DEE85" w:rsidR="00EE464E" w:rsidRPr="00F84CC6" w:rsidRDefault="00EE464E" w:rsidP="00EE464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1D11D13" w14:textId="1A9A21D8" w:rsidR="00EE464E" w:rsidRPr="00F84CC6" w:rsidRDefault="00EE464E" w:rsidP="00EE464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1E551455" w14:textId="3C711A3D" w:rsidR="00EE464E" w:rsidRPr="00F84CC6" w:rsidRDefault="00EE464E" w:rsidP="00EE464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lastRenderedPageBreak/>
        <w:t>Pani/Pana dane nie podlegają zautomatyzowanemu podejmowaniu decyzji, w tym również profilowaniu.</w:t>
      </w:r>
    </w:p>
    <w:p w14:paraId="40F9BDB9" w14:textId="61ED549D" w:rsidR="00EE464E" w:rsidRPr="00F84CC6" w:rsidRDefault="00EE464E" w:rsidP="00EE464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Pani/Pana danych osobowych, przysługuje Pani/Panu prawo wniesienia skargi do organu nadzorczego właściwego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>w sprawach ochrony danych osobowych, tj. Prezesa Urzędu Ochrony Danych Osobowych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47F02891" w14:textId="0CE38B2C" w:rsidR="00EE464E" w:rsidRPr="00F84CC6" w:rsidRDefault="00EE464E" w:rsidP="00EE464E">
      <w:pPr>
        <w:spacing w:after="0" w:line="240" w:lineRule="exact"/>
        <w:rPr>
          <w:rFonts w:ascii="Lato" w:hAnsi="Lato" w:cs="Arial"/>
          <w:color w:val="000000"/>
          <w:sz w:val="20"/>
          <w:szCs w:val="20"/>
        </w:rPr>
      </w:pPr>
    </w:p>
    <w:p w14:paraId="63510BA7" w14:textId="77777777" w:rsidR="00EE464E" w:rsidRPr="00565D32" w:rsidRDefault="00EE464E" w:rsidP="00EE464E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p w14:paraId="373902B9" w14:textId="77777777" w:rsidR="00EE464E" w:rsidRPr="00D61726" w:rsidRDefault="00EE464E" w:rsidP="00EE464E">
      <w:pPr>
        <w:spacing w:after="240" w:line="240" w:lineRule="exact"/>
        <w:jc w:val="both"/>
        <w:rPr>
          <w:rFonts w:ascii="Lato" w:hAnsi="Lato" w:cstheme="minorHAnsi"/>
        </w:rPr>
      </w:pPr>
    </w:p>
    <w:p w14:paraId="6A443A21" w14:textId="218D6DE3" w:rsidR="00EE464E" w:rsidRPr="00565D32" w:rsidRDefault="00EE464E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EE464E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95D06" w14:textId="77777777" w:rsidR="004C507E" w:rsidRDefault="004C507E">
      <w:pPr>
        <w:spacing w:after="0" w:line="240" w:lineRule="auto"/>
      </w:pPr>
      <w:r>
        <w:separator/>
      </w:r>
    </w:p>
  </w:endnote>
  <w:endnote w:type="continuationSeparator" w:id="0">
    <w:p w14:paraId="3E54E678" w14:textId="77777777" w:rsidR="004C507E" w:rsidRDefault="004C5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4ECD0E5-27AF-42BA-A6B5-8795374D1C43}"/>
    <w:embedBold r:id="rId2" w:fontKey="{EB6DAA62-DF43-4FD7-9EC6-A31CD81C058E}"/>
    <w:embedItalic r:id="rId3" w:fontKey="{C0E94211-B24B-45FA-8DAA-CD5B6EF79A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867B361E-3923-4B35-BCCE-12C6147FE74A}"/>
    <w:embedBold r:id="rId5" w:fontKey="{D0D43C4A-D478-4363-A3B8-1BCF2E5649CB}"/>
    <w:embedItalic r:id="rId6" w:fontKey="{65100E5A-52E8-4FA1-958B-E69EF4902FA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D0B512A-03C9-4AD5-B62B-3E07D1AA4A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2C1E3" w14:textId="77777777" w:rsidR="0050144B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4F380E" wp14:editId="022632E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A551F32" w14:textId="77777777" w:rsidR="0050144B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E9A9310" w14:textId="77777777" w:rsidR="0050144B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11468" w14:textId="77777777" w:rsidR="0050144B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54DE5D" wp14:editId="43E3572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DA893D9" w14:textId="77777777" w:rsidR="0050144B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73CE345" w14:textId="77777777" w:rsidR="0050144B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CAB82" w14:textId="77777777" w:rsidR="004C507E" w:rsidRDefault="004C507E">
      <w:pPr>
        <w:spacing w:after="0" w:line="240" w:lineRule="auto"/>
      </w:pPr>
      <w:r>
        <w:separator/>
      </w:r>
    </w:p>
  </w:footnote>
  <w:footnote w:type="continuationSeparator" w:id="0">
    <w:p w14:paraId="6B7C1D43" w14:textId="77777777" w:rsidR="004C507E" w:rsidRDefault="004C5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0293D" w14:textId="77777777" w:rsidR="0050144B" w:rsidRDefault="0050144B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F2541" w14:textId="77777777" w:rsidR="0050144B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E7A8CCA" wp14:editId="0E77CF35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08A4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F60F7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6BC98A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576DD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64C044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6AA185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F5C58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098FDF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D6EB51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AEA697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F8E38A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560511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B34F3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A44D03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130E1C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994A3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F76D52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EAAB0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5900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49914027">
    <w:abstractNumId w:val="0"/>
  </w:num>
  <w:num w:numId="3" w16cid:durableId="1617251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53012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73429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64E"/>
    <w:rsid w:val="002547AF"/>
    <w:rsid w:val="00457B46"/>
    <w:rsid w:val="004C507E"/>
    <w:rsid w:val="0050144B"/>
    <w:rsid w:val="006256D0"/>
    <w:rsid w:val="00661E22"/>
    <w:rsid w:val="007E3F5C"/>
    <w:rsid w:val="00C01F14"/>
    <w:rsid w:val="00C1124C"/>
    <w:rsid w:val="00EE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24429"/>
  <w15:docId w15:val="{A8B7D859-ACF9-477C-9B9B-060030B82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4717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2025-09-01T08:19:00Z</dcterms:created>
  <dcterms:modified xsi:type="dcterms:W3CDTF">2025-09-01T08:19:00Z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