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776DAFA9" w14:textId="68F6ED8F" w:rsidR="009276B2" w:rsidRPr="00A13E3D" w:rsidRDefault="009276B2" w:rsidP="007D7BBC">
      <w:pPr>
        <w:spacing w:after="0" w:line="240" w:lineRule="exact"/>
        <w:rPr>
          <w:rFonts w:ascii="Lato" w:hAnsi="Lato"/>
          <w:sz w:val="20"/>
          <w:szCs w:val="20"/>
        </w:rPr>
      </w:pPr>
      <w:r w:rsidRPr="00A13E3D">
        <w:rPr>
          <w:rFonts w:ascii="Lato" w:hAnsi="Lato"/>
          <w:sz w:val="20"/>
          <w:szCs w:val="20"/>
        </w:rPr>
        <w:t xml:space="preserve">Znak </w:t>
      </w:r>
      <w:r w:rsidR="00BB6148">
        <w:rPr>
          <w:rFonts w:ascii="Lato" w:hAnsi="Lato"/>
          <w:sz w:val="20"/>
          <w:szCs w:val="20"/>
        </w:rPr>
        <w:t>sprawy</w:t>
      </w:r>
      <w:r w:rsidR="00B36262" w:rsidRPr="00A13E3D">
        <w:rPr>
          <w:rFonts w:ascii="Lato" w:hAnsi="Lato"/>
          <w:sz w:val="20"/>
          <w:szCs w:val="20"/>
        </w:rPr>
        <w:t>:</w:t>
      </w:r>
      <w:r w:rsidR="002830CF" w:rsidRPr="00A13E3D">
        <w:rPr>
          <w:rFonts w:ascii="Lato" w:hAnsi="Lato"/>
          <w:sz w:val="20"/>
          <w:szCs w:val="20"/>
        </w:rPr>
        <w:t xml:space="preserve"> </w:t>
      </w:r>
      <w:r w:rsidR="00706B20" w:rsidRPr="00A13E3D">
        <w:rPr>
          <w:rFonts w:ascii="Lato" w:hAnsi="Lato"/>
          <w:sz w:val="20"/>
          <w:szCs w:val="20"/>
        </w:rPr>
        <w:t>DLI-III.762</w:t>
      </w:r>
      <w:r w:rsidR="008500DD" w:rsidRPr="00A13E3D">
        <w:rPr>
          <w:rFonts w:ascii="Lato" w:hAnsi="Lato"/>
          <w:sz w:val="20"/>
          <w:szCs w:val="20"/>
        </w:rPr>
        <w:t>0</w:t>
      </w:r>
      <w:r w:rsidR="00706B20" w:rsidRPr="00A13E3D">
        <w:rPr>
          <w:rFonts w:ascii="Lato" w:hAnsi="Lato"/>
          <w:sz w:val="20"/>
          <w:szCs w:val="20"/>
        </w:rPr>
        <w:t>.</w:t>
      </w:r>
      <w:r w:rsidR="00A13E3D" w:rsidRPr="00A13E3D">
        <w:rPr>
          <w:rFonts w:ascii="Lato" w:hAnsi="Lato"/>
          <w:sz w:val="20"/>
          <w:szCs w:val="20"/>
        </w:rPr>
        <w:t>8</w:t>
      </w:r>
      <w:r w:rsidR="00706B20" w:rsidRPr="00A13E3D">
        <w:rPr>
          <w:rFonts w:ascii="Lato" w:hAnsi="Lato"/>
          <w:sz w:val="20"/>
          <w:szCs w:val="20"/>
        </w:rPr>
        <w:t>.202</w:t>
      </w:r>
      <w:r w:rsidR="00A13E3D" w:rsidRPr="00A13E3D">
        <w:rPr>
          <w:rFonts w:ascii="Lato" w:hAnsi="Lato"/>
          <w:sz w:val="20"/>
          <w:szCs w:val="20"/>
        </w:rPr>
        <w:t>3</w:t>
      </w:r>
      <w:r w:rsidR="00706B20" w:rsidRPr="00A13E3D">
        <w:rPr>
          <w:rFonts w:ascii="Lato" w:hAnsi="Lato"/>
          <w:sz w:val="20"/>
          <w:szCs w:val="20"/>
        </w:rPr>
        <w:t>.</w:t>
      </w:r>
      <w:r w:rsidR="005352E7" w:rsidRPr="00A13E3D">
        <w:rPr>
          <w:rFonts w:ascii="Lato" w:hAnsi="Lato"/>
          <w:sz w:val="20"/>
          <w:szCs w:val="20"/>
        </w:rPr>
        <w:t>K</w:t>
      </w:r>
      <w:r w:rsidR="00A13E3D" w:rsidRPr="00A13E3D">
        <w:rPr>
          <w:rFonts w:ascii="Lato" w:hAnsi="Lato"/>
          <w:sz w:val="20"/>
          <w:szCs w:val="20"/>
        </w:rPr>
        <w:t>R</w:t>
      </w:r>
      <w:r w:rsidR="00706B20" w:rsidRPr="00A13E3D">
        <w:rPr>
          <w:rFonts w:ascii="Lato" w:hAnsi="Lato"/>
          <w:sz w:val="20"/>
          <w:szCs w:val="20"/>
        </w:rPr>
        <w:t>.</w:t>
      </w:r>
      <w:r w:rsidR="00A13E3D" w:rsidRPr="00A13E3D">
        <w:rPr>
          <w:rFonts w:ascii="Lato" w:hAnsi="Lato"/>
          <w:sz w:val="20"/>
          <w:szCs w:val="20"/>
        </w:rPr>
        <w:t>18</w:t>
      </w:r>
      <w:r w:rsidR="00DE6902" w:rsidRPr="00A13E3D">
        <w:rPr>
          <w:rFonts w:ascii="Lato" w:hAnsi="Lato"/>
          <w:sz w:val="20"/>
          <w:szCs w:val="20"/>
        </w:rPr>
        <w:t xml:space="preserve"> (DLI-II.K</w:t>
      </w:r>
      <w:r w:rsidR="002A3F5C">
        <w:rPr>
          <w:rFonts w:ascii="Lato" w:hAnsi="Lato"/>
          <w:sz w:val="20"/>
          <w:szCs w:val="20"/>
        </w:rPr>
        <w:t>R</w:t>
      </w:r>
      <w:r w:rsidR="00DE6902" w:rsidRPr="00A13E3D">
        <w:rPr>
          <w:rFonts w:ascii="Lato" w:hAnsi="Lato"/>
          <w:sz w:val="20"/>
          <w:szCs w:val="20"/>
        </w:rPr>
        <w:t>)</w:t>
      </w:r>
    </w:p>
    <w:p w14:paraId="01F6DAF0" w14:textId="77777777" w:rsidR="009276B2" w:rsidRDefault="009276B2" w:rsidP="007D7BBC">
      <w:pPr>
        <w:spacing w:after="0" w:line="240" w:lineRule="exact"/>
        <w:rPr>
          <w:rFonts w:ascii="Lato" w:hAnsi="Lato"/>
          <w:sz w:val="20"/>
          <w:szCs w:val="20"/>
        </w:rPr>
      </w:pPr>
    </w:p>
    <w:p w14:paraId="6DD41383" w14:textId="77777777" w:rsidR="002A3F5C" w:rsidRPr="00A13E3D" w:rsidRDefault="002A3F5C" w:rsidP="007D7BBC">
      <w:pPr>
        <w:spacing w:after="0" w:line="24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A13E3D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A13E3D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706374E3" w14:textId="53835E12" w:rsidR="00B47E1B" w:rsidRPr="00A13E3D" w:rsidRDefault="00B47E1B" w:rsidP="002A3F5C">
      <w:pPr>
        <w:spacing w:after="12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A13E3D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A13E3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A13E3D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A13E3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A13E3D">
        <w:rPr>
          <w:rFonts w:ascii="Lato" w:hAnsi="Lato" w:cs="Arial"/>
          <w:spacing w:val="4"/>
          <w:sz w:val="20"/>
          <w:szCs w:val="20"/>
        </w:rPr>
        <w:t xml:space="preserve">. </w:t>
      </w:r>
      <w:r w:rsidRPr="00A13E3D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A13E3D" w:rsidRPr="00A13E3D">
        <w:rPr>
          <w:rFonts w:ascii="Lato" w:hAnsi="Lato" w:cs="Arial"/>
          <w:bCs/>
          <w:spacing w:val="4"/>
          <w:sz w:val="20"/>
          <w:szCs w:val="20"/>
        </w:rPr>
        <w:t>4</w:t>
      </w:r>
      <w:r w:rsidRPr="00A13E3D">
        <w:rPr>
          <w:rFonts w:ascii="Lato" w:hAnsi="Lato" w:cs="Arial"/>
          <w:bCs/>
          <w:spacing w:val="4"/>
          <w:sz w:val="20"/>
          <w:szCs w:val="20"/>
        </w:rPr>
        <w:t xml:space="preserve"> r. poz.</w:t>
      </w:r>
      <w:r w:rsidR="00A13E3D" w:rsidRPr="00A13E3D">
        <w:rPr>
          <w:rFonts w:ascii="Lato" w:hAnsi="Lato" w:cs="Arial"/>
          <w:bCs/>
          <w:spacing w:val="4"/>
          <w:sz w:val="20"/>
          <w:szCs w:val="20"/>
        </w:rPr>
        <w:t xml:space="preserve"> 572</w:t>
      </w:r>
      <w:r w:rsidRPr="00A13E3D">
        <w:rPr>
          <w:rFonts w:ascii="Lato" w:hAnsi="Lato" w:cs="Arial"/>
          <w:spacing w:val="4"/>
          <w:sz w:val="20"/>
          <w:szCs w:val="20"/>
        </w:rPr>
        <w:t>)</w:t>
      </w:r>
      <w:r w:rsidRPr="00A13E3D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A13E3D">
        <w:rPr>
          <w:rFonts w:ascii="Lato" w:hAnsi="Lato" w:cs="Arial"/>
          <w:spacing w:val="4"/>
          <w:sz w:val="20"/>
          <w:szCs w:val="20"/>
        </w:rPr>
        <w:t>art. 12 ust. 1 i 3</w:t>
      </w:r>
      <w:r w:rsidRPr="00A13E3D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A13E3D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</w:t>
      </w:r>
      <w:proofErr w:type="spellStart"/>
      <w:r w:rsidRPr="00A13E3D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A13E3D">
        <w:rPr>
          <w:rFonts w:ascii="Lato" w:hAnsi="Lato" w:cs="Arial"/>
          <w:spacing w:val="4"/>
          <w:sz w:val="20"/>
          <w:szCs w:val="20"/>
        </w:rPr>
        <w:t xml:space="preserve"> skroplonego gazu ziemnego </w:t>
      </w:r>
      <w:r w:rsidR="00A13E3D">
        <w:rPr>
          <w:rFonts w:ascii="Lato" w:hAnsi="Lato" w:cs="Arial"/>
          <w:spacing w:val="4"/>
          <w:sz w:val="20"/>
          <w:szCs w:val="20"/>
        </w:rPr>
        <w:br/>
      </w:r>
      <w:r w:rsidRPr="00A13E3D">
        <w:rPr>
          <w:rFonts w:ascii="Lato" w:hAnsi="Lato" w:cs="Arial"/>
          <w:spacing w:val="4"/>
          <w:sz w:val="20"/>
          <w:szCs w:val="20"/>
        </w:rPr>
        <w:t>w Świnoujściu (</w:t>
      </w:r>
      <w:proofErr w:type="spellStart"/>
      <w:r w:rsidRPr="00A13E3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A13E3D">
        <w:rPr>
          <w:rFonts w:ascii="Lato" w:hAnsi="Lato" w:cs="Arial"/>
          <w:spacing w:val="4"/>
          <w:sz w:val="20"/>
          <w:szCs w:val="20"/>
        </w:rPr>
        <w:t>. Dz. U. z 202</w:t>
      </w:r>
      <w:r w:rsidR="00A13E3D" w:rsidRPr="00A13E3D">
        <w:rPr>
          <w:rFonts w:ascii="Lato" w:hAnsi="Lato" w:cs="Arial"/>
          <w:spacing w:val="4"/>
          <w:sz w:val="20"/>
          <w:szCs w:val="20"/>
        </w:rPr>
        <w:t>4</w:t>
      </w:r>
      <w:r w:rsidRPr="00A13E3D">
        <w:rPr>
          <w:rFonts w:ascii="Lato" w:hAnsi="Lato" w:cs="Arial"/>
          <w:spacing w:val="4"/>
          <w:sz w:val="20"/>
          <w:szCs w:val="20"/>
        </w:rPr>
        <w:t xml:space="preserve"> r. poz.</w:t>
      </w:r>
      <w:r w:rsidR="00A13E3D" w:rsidRPr="00A13E3D">
        <w:rPr>
          <w:rFonts w:ascii="Lato" w:hAnsi="Lato" w:cs="Arial"/>
          <w:spacing w:val="4"/>
          <w:sz w:val="20"/>
          <w:szCs w:val="20"/>
        </w:rPr>
        <w:t xml:space="preserve"> 1286</w:t>
      </w:r>
      <w:r w:rsidRPr="00A13E3D">
        <w:rPr>
          <w:rFonts w:ascii="Lato" w:hAnsi="Lato" w:cs="Arial"/>
          <w:spacing w:val="4"/>
          <w:sz w:val="20"/>
          <w:szCs w:val="20"/>
        </w:rPr>
        <w:t>)</w:t>
      </w:r>
      <w:r w:rsidRPr="00A13E3D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Pr="00A13E3D">
        <w:rPr>
          <w:rFonts w:ascii="Lato" w:hAnsi="Lato" w:cs="Arial"/>
          <w:spacing w:val="4"/>
          <w:sz w:val="20"/>
          <w:szCs w:val="20"/>
        </w:rPr>
        <w:t xml:space="preserve"> </w:t>
      </w:r>
      <w:r w:rsidRPr="00A13E3D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15 ustawy z dnia 3 października 2008 r. </w:t>
      </w:r>
      <w:r w:rsidRPr="00A13E3D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A13E3D"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Pr="00A13E3D">
        <w:rPr>
          <w:rFonts w:ascii="Lato" w:hAnsi="Lato" w:cs="Arial"/>
          <w:bCs/>
          <w:spacing w:val="4"/>
          <w:sz w:val="20"/>
          <w:szCs w:val="20"/>
          <w:lang w:eastAsia="zh-CN"/>
        </w:rPr>
        <w:t>(</w:t>
      </w:r>
      <w:proofErr w:type="spellStart"/>
      <w:r w:rsidRPr="00A13E3D">
        <w:rPr>
          <w:rFonts w:ascii="Lato" w:hAnsi="Lato" w:cs="Arial"/>
          <w:bCs/>
          <w:spacing w:val="4"/>
          <w:sz w:val="20"/>
          <w:szCs w:val="20"/>
          <w:lang w:eastAsia="zh-CN"/>
        </w:rPr>
        <w:t>t.j</w:t>
      </w:r>
      <w:proofErr w:type="spellEnd"/>
      <w:r w:rsidRPr="00A13E3D">
        <w:rPr>
          <w:rFonts w:ascii="Lato" w:hAnsi="Lato" w:cs="Arial"/>
          <w:bCs/>
          <w:spacing w:val="4"/>
          <w:sz w:val="20"/>
          <w:szCs w:val="20"/>
          <w:lang w:eastAsia="zh-CN"/>
        </w:rPr>
        <w:t>. Dz.U. z 202</w:t>
      </w:r>
      <w:r w:rsidR="00A13E3D" w:rsidRPr="00A13E3D">
        <w:rPr>
          <w:rFonts w:ascii="Lato" w:hAnsi="Lato" w:cs="Arial"/>
          <w:bCs/>
          <w:spacing w:val="4"/>
          <w:sz w:val="20"/>
          <w:szCs w:val="20"/>
          <w:lang w:eastAsia="zh-CN"/>
        </w:rPr>
        <w:t>4</w:t>
      </w:r>
      <w:r w:rsidRPr="00A13E3D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r. poz.</w:t>
      </w:r>
      <w:r w:rsidR="00A13E3D" w:rsidRPr="00A13E3D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1112</w:t>
      </w:r>
      <w:r w:rsidRPr="00A13E3D">
        <w:rPr>
          <w:rFonts w:ascii="Lato" w:hAnsi="Lato" w:cs="Arial"/>
          <w:bCs/>
          <w:spacing w:val="4"/>
          <w:sz w:val="20"/>
          <w:szCs w:val="20"/>
          <w:lang w:eastAsia="zh-CN"/>
        </w:rPr>
        <w:t>)</w:t>
      </w:r>
      <w:r w:rsidR="007D7BBC" w:rsidRPr="00A13E3D">
        <w:rPr>
          <w:rFonts w:ascii="Lato" w:hAnsi="Lato" w:cs="Arial"/>
          <w:bCs/>
          <w:spacing w:val="4"/>
          <w:sz w:val="20"/>
          <w:szCs w:val="20"/>
          <w:lang w:eastAsia="zh-CN"/>
        </w:rPr>
        <w:t>,</w:t>
      </w:r>
    </w:p>
    <w:p w14:paraId="6141F4FB" w14:textId="77777777" w:rsidR="003B16B3" w:rsidRPr="002A3F5C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6B533A5B" w14:textId="52486098" w:rsidR="002A3F5C" w:rsidRPr="002A3F5C" w:rsidRDefault="003B16B3" w:rsidP="002A3F5C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zh-CN"/>
        </w:rPr>
      </w:pPr>
      <w:r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zawiadamia, że wydał decyzję z dnia </w:t>
      </w:r>
      <w:r w:rsidR="00A13E3D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13 listopada</w:t>
      </w:r>
      <w:r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</w:t>
      </w:r>
      <w:r w:rsidR="00A13E3D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DLI-III.762</w:t>
      </w:r>
      <w:r w:rsidR="00B47E1B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0</w:t>
      </w:r>
      <w:r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A13E3D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8</w:t>
      </w:r>
      <w:r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.202</w:t>
      </w:r>
      <w:r w:rsidR="00A13E3D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3</w:t>
      </w:r>
      <w:r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D62384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K</w:t>
      </w:r>
      <w:r w:rsidR="00A13E3D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R.17</w:t>
      </w:r>
      <w:r w:rsidR="00C01509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(DLI-II.KS)</w:t>
      </w:r>
      <w:r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uchylającą </w:t>
      </w:r>
      <w:r w:rsidR="00A13E3D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w całości</w:t>
      </w:r>
      <w:r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decyzję </w:t>
      </w:r>
      <w:r w:rsidR="002A3F5C" w:rsidRPr="002A3F5C">
        <w:rPr>
          <w:rFonts w:ascii="Lato" w:eastAsia="Calibri" w:hAnsi="Lato" w:cs="Calibri"/>
          <w:bCs/>
          <w:spacing w:val="4"/>
          <w:sz w:val="20"/>
          <w:szCs w:val="20"/>
        </w:rPr>
        <w:t xml:space="preserve">Wojewody Śląskiego Nr 1/2023/GAZ z dnia 11 stycznia 2023 r., znak: IFXIII.747.59.2022, o ustaleniu lokalizacji inwestycji towarzyszącej inwestycji w zakresie terminalu </w:t>
      </w:r>
      <w:proofErr w:type="spellStart"/>
      <w:r w:rsidR="002A3F5C" w:rsidRPr="002A3F5C">
        <w:rPr>
          <w:rFonts w:ascii="Lato" w:eastAsia="Calibri" w:hAnsi="Lato" w:cs="Calibri"/>
          <w:bCs/>
          <w:spacing w:val="4"/>
          <w:sz w:val="20"/>
          <w:szCs w:val="20"/>
        </w:rPr>
        <w:t>regazyfikacyjnego</w:t>
      </w:r>
      <w:proofErr w:type="spellEnd"/>
      <w:r w:rsidR="002A3F5C" w:rsidRPr="002A3F5C">
        <w:rPr>
          <w:rFonts w:ascii="Lato" w:eastAsia="Calibri" w:hAnsi="Lato" w:cs="Calibri"/>
          <w:bCs/>
          <w:spacing w:val="4"/>
          <w:sz w:val="20"/>
          <w:szCs w:val="20"/>
        </w:rPr>
        <w:t xml:space="preserve"> skroplonego gazu ziemnego w Świnoujściu dla zadania polegającego na:</w:t>
      </w:r>
    </w:p>
    <w:p w14:paraId="72F29B55" w14:textId="77777777" w:rsidR="002A3F5C" w:rsidRPr="002A3F5C" w:rsidRDefault="002A3F5C" w:rsidP="002A3F5C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Lato" w:eastAsia="Calibri" w:hAnsi="Lato" w:cs="Calibri"/>
          <w:bCs/>
          <w:spacing w:val="4"/>
          <w:sz w:val="20"/>
          <w:szCs w:val="20"/>
        </w:rPr>
      </w:pPr>
      <w:r w:rsidRPr="002A3F5C">
        <w:rPr>
          <w:rFonts w:ascii="Lato" w:eastAsia="Calibri" w:hAnsi="Lato" w:cs="Calibri"/>
          <w:bCs/>
          <w:spacing w:val="4"/>
          <w:sz w:val="20"/>
          <w:szCs w:val="20"/>
        </w:rPr>
        <w:t xml:space="preserve">wyłączeniu z eksploatacji trzech odcinków istniejącego odcinka gazociągu w/c DN200 </w:t>
      </w:r>
      <w:r w:rsidRPr="002A3F5C">
        <w:rPr>
          <w:rFonts w:ascii="Lato" w:eastAsia="Calibri" w:hAnsi="Lato" w:cs="Calibri"/>
          <w:bCs/>
          <w:spacing w:val="4"/>
          <w:sz w:val="20"/>
          <w:szCs w:val="20"/>
        </w:rPr>
        <w:br/>
        <w:t>o długościach kolejno: ok. 428 m, ok. 622 m i ok. 550 m, w gm. Mszana i Wodzisław Śląski,</w:t>
      </w:r>
    </w:p>
    <w:p w14:paraId="603E09D5" w14:textId="77777777" w:rsidR="002A3F5C" w:rsidRPr="002A3F5C" w:rsidRDefault="002A3F5C" w:rsidP="002A3F5C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Lato" w:eastAsia="Calibri" w:hAnsi="Lato" w:cs="Calibri"/>
          <w:bCs/>
          <w:spacing w:val="4"/>
          <w:sz w:val="20"/>
          <w:szCs w:val="20"/>
        </w:rPr>
      </w:pPr>
      <w:r w:rsidRPr="002A3F5C">
        <w:rPr>
          <w:rFonts w:ascii="Lato" w:eastAsia="Calibri" w:hAnsi="Lato" w:cs="Calibri"/>
          <w:bCs/>
          <w:spacing w:val="4"/>
          <w:sz w:val="20"/>
          <w:szCs w:val="20"/>
        </w:rPr>
        <w:t xml:space="preserve">budowie trzech nowych odcinków gazociągu w/c DN200 MOP5,5 </w:t>
      </w:r>
      <w:proofErr w:type="spellStart"/>
      <w:r w:rsidRPr="002A3F5C">
        <w:rPr>
          <w:rFonts w:ascii="Lato" w:eastAsia="Calibri" w:hAnsi="Lato" w:cs="Calibri"/>
          <w:bCs/>
          <w:spacing w:val="4"/>
          <w:sz w:val="20"/>
          <w:szCs w:val="20"/>
        </w:rPr>
        <w:t>MPa</w:t>
      </w:r>
      <w:proofErr w:type="spellEnd"/>
      <w:r w:rsidRPr="002A3F5C">
        <w:rPr>
          <w:rFonts w:ascii="Lato" w:eastAsia="Calibri" w:hAnsi="Lato" w:cs="Calibri"/>
          <w:bCs/>
          <w:spacing w:val="4"/>
          <w:sz w:val="20"/>
          <w:szCs w:val="20"/>
        </w:rPr>
        <w:t xml:space="preserve"> o długościach kolejno: ok. 384 m, ok. 628 m i ok. 522 m, w gm. Mszana i Wodzisław Śląski,</w:t>
      </w:r>
    </w:p>
    <w:p w14:paraId="3A602EA8" w14:textId="5BB4D03C" w:rsidR="003B16B3" w:rsidRPr="002A3F5C" w:rsidRDefault="002A3F5C" w:rsidP="002A3F5C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  <w:sz w:val="20"/>
          <w:szCs w:val="20"/>
        </w:rPr>
      </w:pPr>
      <w:r w:rsidRPr="002A3F5C">
        <w:rPr>
          <w:rFonts w:ascii="Lato" w:eastAsia="Calibri" w:hAnsi="Lato" w:cs="Calibri"/>
          <w:bCs/>
          <w:spacing w:val="4"/>
          <w:sz w:val="20"/>
          <w:szCs w:val="20"/>
        </w:rPr>
        <w:t>w ramach zadania pn.: „Przebudowa trzech odcinków gazociągu DN200 rel. Oświęcim – Radlin, odgałęzienie do Godowa – wykonanie dokumentacji projektowej”</w:t>
      </w:r>
      <w:r w:rsidR="009B1850">
        <w:rPr>
          <w:rFonts w:ascii="Lato" w:eastAsia="Times New Roman" w:hAnsi="Lato" w:cs="Arial"/>
          <w:spacing w:val="4"/>
          <w:sz w:val="20"/>
          <w:szCs w:val="20"/>
          <w:lang w:eastAsia="pl-PL"/>
        </w:rPr>
        <w:t>, i umarzającą w całości postępowanie organu pierwszej instancji.</w:t>
      </w:r>
    </w:p>
    <w:p w14:paraId="5BB66FB1" w14:textId="7955E7FE" w:rsidR="00B47E1B" w:rsidRPr="002A3F5C" w:rsidRDefault="00B47E1B" w:rsidP="00B47E1B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2A3F5C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 w:rsidR="002A3F5C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13 listopada</w:t>
      </w:r>
      <w:r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2A3F5C">
        <w:rPr>
          <w:rFonts w:ascii="Lato" w:hAnsi="Lato" w:cs="Arial"/>
          <w:spacing w:val="4"/>
          <w:sz w:val="20"/>
          <w:szCs w:val="20"/>
        </w:rPr>
        <w:t>202</w:t>
      </w:r>
      <w:r w:rsidR="002A3F5C">
        <w:rPr>
          <w:rFonts w:ascii="Lato" w:hAnsi="Lato" w:cs="Arial"/>
          <w:spacing w:val="4"/>
          <w:sz w:val="20"/>
          <w:szCs w:val="20"/>
        </w:rPr>
        <w:t>4</w:t>
      </w:r>
      <w:r w:rsidRPr="002A3F5C">
        <w:rPr>
          <w:rFonts w:ascii="Lato" w:hAnsi="Lato" w:cs="Arial"/>
          <w:spacing w:val="4"/>
          <w:sz w:val="20"/>
          <w:szCs w:val="20"/>
        </w:rPr>
        <w:t xml:space="preserve"> r. i aktami sprawy można zapoznać się w Ministerstwie Rozwoju i Technologii w Warszawie, ul. Chałubińskiego 4/6, we </w:t>
      </w:r>
      <w:r w:rsidRPr="002A3F5C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</w:t>
      </w:r>
      <w:r w:rsidR="002A3F5C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2A3F5C">
        <w:rPr>
          <w:rFonts w:ascii="Lato" w:hAnsi="Lato" w:cs="Arial"/>
          <w:bCs/>
          <w:iCs/>
          <w:spacing w:val="4"/>
          <w:sz w:val="20"/>
          <w:szCs w:val="20"/>
        </w:rPr>
        <w:t xml:space="preserve">w godzinach od 9:00 do 15:30, </w:t>
      </w:r>
      <w:r w:rsidRPr="002A3F5C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2A3F5C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2A3F5C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2A3F5C">
        <w:rPr>
          <w:rFonts w:ascii="Lato" w:hAnsi="Lato" w:cs="Arial"/>
          <w:bCs/>
          <w:spacing w:val="4"/>
          <w:sz w:val="20"/>
          <w:szCs w:val="20"/>
        </w:rPr>
        <w:t xml:space="preserve">z treścią ww. decyzji – w Biuletynie Informacji Publicznej Ministerstwa Rozwoju i Technologii pod adresem: </w:t>
      </w:r>
      <w:hyperlink r:id="rId8" w:history="1">
        <w:r w:rsidR="002A3F5C" w:rsidRPr="002A3F5C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https://www.gov.pl/web/rozwojtechnologia/</w:t>
        </w:r>
      </w:hyperlink>
      <w:r w:rsidR="002A3F5C" w:rsidRPr="002A3F5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2A3F5C">
        <w:rPr>
          <w:rFonts w:ascii="Lato" w:hAnsi="Lato" w:cs="Arial"/>
          <w:bCs/>
          <w:spacing w:val="4"/>
          <w:sz w:val="20"/>
          <w:szCs w:val="20"/>
        </w:rPr>
        <w:t>obwieszczenia-decyzje-komunikaty (od</w:t>
      </w:r>
      <w:r w:rsidR="007D7BBC" w:rsidRPr="002A3F5C">
        <w:rPr>
          <w:rFonts w:ascii="Lato" w:hAnsi="Lato" w:cs="Arial"/>
          <w:bCs/>
          <w:spacing w:val="4"/>
          <w:sz w:val="20"/>
          <w:szCs w:val="20"/>
        </w:rPr>
        <w:t xml:space="preserve"> d</w:t>
      </w:r>
      <w:r w:rsidRPr="002A3F5C">
        <w:rPr>
          <w:rFonts w:ascii="Lato" w:hAnsi="Lato" w:cs="Arial"/>
          <w:bCs/>
          <w:spacing w:val="4"/>
          <w:sz w:val="20"/>
          <w:szCs w:val="20"/>
        </w:rPr>
        <w:t xml:space="preserve">nia </w:t>
      </w:r>
      <w:r w:rsidR="002A3F5C" w:rsidRPr="002A3F5C">
        <w:rPr>
          <w:rFonts w:ascii="Lato" w:hAnsi="Lato" w:cs="Arial"/>
          <w:bCs/>
          <w:spacing w:val="4"/>
          <w:sz w:val="20"/>
          <w:szCs w:val="20"/>
        </w:rPr>
        <w:t>29 listopada</w:t>
      </w:r>
      <w:r w:rsidRPr="002A3F5C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A00EF1">
        <w:rPr>
          <w:rFonts w:ascii="Lato" w:hAnsi="Lato" w:cs="Arial"/>
          <w:bCs/>
          <w:spacing w:val="4"/>
          <w:sz w:val="20"/>
          <w:szCs w:val="20"/>
        </w:rPr>
        <w:t>4</w:t>
      </w:r>
      <w:r w:rsidRPr="002A3F5C">
        <w:rPr>
          <w:rFonts w:ascii="Lato" w:hAnsi="Lato" w:cs="Arial"/>
          <w:bCs/>
          <w:spacing w:val="4"/>
          <w:sz w:val="20"/>
          <w:szCs w:val="20"/>
        </w:rPr>
        <w:t xml:space="preserve"> r.), oraz w urzędach gmin właściwych ze względu na </w:t>
      </w:r>
      <w:r w:rsidRPr="002A3F5C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2A3F5C">
        <w:rPr>
          <w:rFonts w:ascii="Lato" w:hAnsi="Lato" w:cs="Arial"/>
          <w:bCs/>
          <w:spacing w:val="4"/>
          <w:sz w:val="20"/>
          <w:szCs w:val="20"/>
        </w:rPr>
        <w:t xml:space="preserve">, tj. w Urzędzie </w:t>
      </w:r>
      <w:r w:rsidR="007D7BBC" w:rsidRPr="002A3F5C">
        <w:rPr>
          <w:rFonts w:ascii="Lato" w:hAnsi="Lato" w:cs="Arial"/>
          <w:bCs/>
          <w:spacing w:val="4"/>
          <w:sz w:val="20"/>
          <w:szCs w:val="20"/>
        </w:rPr>
        <w:t xml:space="preserve">Miasta </w:t>
      </w:r>
      <w:r w:rsidR="002A3F5C" w:rsidRPr="002A3F5C">
        <w:rPr>
          <w:rFonts w:ascii="Lato" w:hAnsi="Lato" w:cs="Arial"/>
          <w:bCs/>
          <w:spacing w:val="4"/>
          <w:sz w:val="20"/>
          <w:szCs w:val="20"/>
        </w:rPr>
        <w:t>Wodzisławia Śląskiego</w:t>
      </w:r>
      <w:r w:rsidR="007D7BBC" w:rsidRPr="002A3F5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2A3F5C">
        <w:rPr>
          <w:rFonts w:ascii="Lato" w:hAnsi="Lato" w:cs="Arial"/>
          <w:bCs/>
          <w:spacing w:val="4"/>
          <w:sz w:val="20"/>
          <w:szCs w:val="20"/>
        </w:rPr>
        <w:br/>
      </w:r>
      <w:r w:rsidR="007D7BBC" w:rsidRPr="002A3F5C">
        <w:rPr>
          <w:rFonts w:ascii="Lato" w:hAnsi="Lato" w:cs="Arial"/>
          <w:bCs/>
          <w:spacing w:val="4"/>
          <w:sz w:val="20"/>
          <w:szCs w:val="20"/>
        </w:rPr>
        <w:t xml:space="preserve">i </w:t>
      </w:r>
      <w:r w:rsidRPr="002A3F5C">
        <w:rPr>
          <w:rFonts w:ascii="Lato" w:hAnsi="Lato" w:cs="Arial"/>
          <w:bCs/>
          <w:spacing w:val="4"/>
          <w:sz w:val="20"/>
          <w:szCs w:val="20"/>
        </w:rPr>
        <w:t xml:space="preserve">Urzędzie </w:t>
      </w:r>
      <w:r w:rsidR="002A3F5C" w:rsidRPr="002A3F5C">
        <w:rPr>
          <w:rFonts w:ascii="Lato" w:hAnsi="Lato" w:cs="Arial"/>
          <w:bCs/>
          <w:spacing w:val="4"/>
          <w:sz w:val="20"/>
          <w:szCs w:val="20"/>
        </w:rPr>
        <w:t>Gminy Mszana</w:t>
      </w:r>
      <w:r w:rsidRPr="002A3F5C">
        <w:rPr>
          <w:rFonts w:ascii="Lato" w:hAnsi="Lato" w:cs="Arial"/>
          <w:bCs/>
          <w:spacing w:val="4"/>
          <w:sz w:val="20"/>
          <w:szCs w:val="20"/>
        </w:rPr>
        <w:t>.</w:t>
      </w:r>
    </w:p>
    <w:p w14:paraId="56683FE0" w14:textId="3996F56E" w:rsidR="00B47E1B" w:rsidRPr="002A3F5C" w:rsidRDefault="00B47E1B" w:rsidP="00B47E1B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2A3F5C">
        <w:rPr>
          <w:rFonts w:ascii="Lato" w:hAnsi="Lato" w:cs="Arial"/>
          <w:bCs/>
          <w:spacing w:val="4"/>
          <w:sz w:val="20"/>
          <w:szCs w:val="20"/>
        </w:rPr>
        <w:t xml:space="preserve">Na decyzję Ministra Rozwoju i Technologii z dnia </w:t>
      </w:r>
      <w:r w:rsidR="002A3F5C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13 listopada</w:t>
      </w:r>
      <w:r w:rsidR="007D7BBC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2A3F5C">
        <w:rPr>
          <w:rFonts w:ascii="Lato" w:hAnsi="Lato" w:cs="Arial"/>
          <w:bCs/>
          <w:spacing w:val="4"/>
          <w:sz w:val="20"/>
          <w:szCs w:val="20"/>
        </w:rPr>
        <w:t>202</w:t>
      </w:r>
      <w:r w:rsidR="002A3F5C" w:rsidRPr="002A3F5C">
        <w:rPr>
          <w:rFonts w:ascii="Lato" w:hAnsi="Lato" w:cs="Arial"/>
          <w:bCs/>
          <w:spacing w:val="4"/>
          <w:sz w:val="20"/>
          <w:szCs w:val="20"/>
        </w:rPr>
        <w:t>4</w:t>
      </w:r>
      <w:r w:rsidRPr="002A3F5C">
        <w:rPr>
          <w:rFonts w:ascii="Lato" w:hAnsi="Lato" w:cs="Arial"/>
          <w:bCs/>
          <w:spacing w:val="4"/>
          <w:sz w:val="20"/>
          <w:szCs w:val="20"/>
        </w:rPr>
        <w:t xml:space="preserve"> r. przysługuje skarga 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="002A3F5C">
        <w:rPr>
          <w:rFonts w:ascii="Lato" w:hAnsi="Lato" w:cs="Arial"/>
          <w:bCs/>
          <w:spacing w:val="4"/>
          <w:sz w:val="20"/>
          <w:szCs w:val="20"/>
        </w:rPr>
        <w:br/>
      </w:r>
      <w:r w:rsidRPr="002A3F5C">
        <w:rPr>
          <w:rFonts w:ascii="Lato" w:hAnsi="Lato" w:cs="Arial"/>
          <w:bCs/>
          <w:spacing w:val="4"/>
          <w:sz w:val="20"/>
          <w:szCs w:val="20"/>
        </w:rPr>
        <w:t xml:space="preserve">z dnia </w:t>
      </w:r>
      <w:r w:rsidR="002A3F5C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>13 listopada</w:t>
      </w:r>
      <w:r w:rsidR="007D7BBC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2A3F5C">
        <w:rPr>
          <w:rFonts w:ascii="Lato" w:hAnsi="Lato" w:cs="Arial"/>
          <w:bCs/>
          <w:spacing w:val="4"/>
          <w:sz w:val="20"/>
          <w:szCs w:val="20"/>
        </w:rPr>
        <w:t>202</w:t>
      </w:r>
      <w:r w:rsidR="00E14EF0">
        <w:rPr>
          <w:rFonts w:ascii="Lato" w:hAnsi="Lato" w:cs="Arial"/>
          <w:bCs/>
          <w:spacing w:val="4"/>
          <w:sz w:val="20"/>
          <w:szCs w:val="20"/>
        </w:rPr>
        <w:t>4</w:t>
      </w:r>
      <w:r w:rsidRPr="002A3F5C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</w:t>
      </w:r>
      <w:r w:rsidR="002A3F5C">
        <w:rPr>
          <w:rFonts w:ascii="Lato" w:hAnsi="Lato" w:cs="Arial"/>
          <w:bCs/>
          <w:spacing w:val="4"/>
          <w:sz w:val="20"/>
          <w:szCs w:val="20"/>
        </w:rPr>
        <w:br/>
      </w:r>
      <w:r w:rsidRPr="002A3F5C">
        <w:rPr>
          <w:rFonts w:ascii="Lato" w:hAnsi="Lato" w:cs="Arial"/>
          <w:bCs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E14EF0" w:rsidRPr="002A3F5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13 listopada </w:t>
      </w:r>
      <w:r w:rsidRPr="002A3F5C">
        <w:rPr>
          <w:rFonts w:ascii="Lato" w:hAnsi="Lato" w:cs="Arial"/>
          <w:bCs/>
          <w:spacing w:val="4"/>
          <w:sz w:val="20"/>
          <w:szCs w:val="20"/>
        </w:rPr>
        <w:t>202</w:t>
      </w:r>
      <w:r w:rsidR="002A3F5C" w:rsidRPr="002A3F5C">
        <w:rPr>
          <w:rFonts w:ascii="Lato" w:hAnsi="Lato" w:cs="Arial"/>
          <w:bCs/>
          <w:spacing w:val="4"/>
          <w:sz w:val="20"/>
          <w:szCs w:val="20"/>
        </w:rPr>
        <w:t>4</w:t>
      </w:r>
      <w:r w:rsidRPr="002A3F5C">
        <w:rPr>
          <w:rFonts w:ascii="Lato" w:hAnsi="Lato" w:cs="Arial"/>
          <w:bCs/>
          <w:spacing w:val="4"/>
          <w:sz w:val="20"/>
          <w:szCs w:val="20"/>
        </w:rPr>
        <w:t xml:space="preserve"> r.</w:t>
      </w:r>
      <w:r w:rsidR="009B1850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2A3F5C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obwieszczenia i treści decyzji: </w:t>
      </w:r>
      <w:r w:rsidR="002A3F5C" w:rsidRPr="002A3F5C">
        <w:rPr>
          <w:rFonts w:ascii="Lato" w:hAnsi="Lato"/>
          <w:bCs/>
          <w:spacing w:val="4"/>
          <w:sz w:val="20"/>
          <w:szCs w:val="20"/>
          <w:u w:val="single"/>
        </w:rPr>
        <w:t>29 listopada</w:t>
      </w:r>
      <w:r w:rsidRPr="002A3F5C">
        <w:rPr>
          <w:rFonts w:ascii="Lato" w:hAnsi="Lato"/>
          <w:bCs/>
          <w:spacing w:val="4"/>
          <w:sz w:val="20"/>
          <w:szCs w:val="20"/>
          <w:u w:val="single"/>
        </w:rPr>
        <w:t xml:space="preserve"> 202</w:t>
      </w:r>
      <w:r w:rsidR="002A3F5C" w:rsidRPr="002A3F5C">
        <w:rPr>
          <w:rFonts w:ascii="Lato" w:hAnsi="Lato"/>
          <w:bCs/>
          <w:spacing w:val="4"/>
          <w:sz w:val="20"/>
          <w:szCs w:val="20"/>
          <w:u w:val="single"/>
        </w:rPr>
        <w:t>4</w:t>
      </w:r>
      <w:r w:rsidRPr="002A3F5C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786754E1" w14:textId="266AB530" w:rsidR="00B47E1B" w:rsidRDefault="00B47E1B" w:rsidP="002A3F5C">
      <w:pPr>
        <w:spacing w:after="120" w:line="240" w:lineRule="exact"/>
        <w:jc w:val="both"/>
        <w:rPr>
          <w:rFonts w:ascii="Lato" w:hAnsi="Lato" w:cs="Arial"/>
          <w:b/>
          <w:noProof/>
          <w:spacing w:val="4"/>
          <w:sz w:val="20"/>
          <w:szCs w:val="20"/>
          <w:u w:val="single"/>
        </w:rPr>
      </w:pPr>
      <w:r w:rsidRPr="002A3F5C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2A3F5C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2A3F5C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09F633B4" w14:textId="77777777" w:rsidR="002A3F5C" w:rsidRPr="00F95C0F" w:rsidRDefault="002A3F5C" w:rsidP="002A3F5C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3488DC19" w14:textId="77777777" w:rsidR="008C424C" w:rsidRPr="008C424C" w:rsidRDefault="008C424C" w:rsidP="008C424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8C424C">
        <w:rPr>
          <w:rFonts w:ascii="Lato" w:eastAsia="Calibri" w:hAnsi="Lato" w:cs="Times New Roman"/>
          <w:sz w:val="20"/>
          <w:szCs w:val="20"/>
        </w:rPr>
        <w:t>Karolina Różycka</w:t>
      </w:r>
    </w:p>
    <w:p w14:paraId="0170873F" w14:textId="77777777" w:rsidR="008C424C" w:rsidRPr="008C424C" w:rsidRDefault="008C424C" w:rsidP="008C424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8C424C">
        <w:rPr>
          <w:rFonts w:ascii="Lato" w:eastAsia="Calibri" w:hAnsi="Lato" w:cs="Times New Roman"/>
          <w:sz w:val="20"/>
          <w:szCs w:val="20"/>
        </w:rPr>
        <w:t>radca</w:t>
      </w:r>
    </w:p>
    <w:p w14:paraId="219DDCBE" w14:textId="55013F65" w:rsidR="002A3F5C" w:rsidRPr="002A3F5C" w:rsidRDefault="008C424C" w:rsidP="008C424C">
      <w:pPr>
        <w:spacing w:after="240" w:line="240" w:lineRule="exact"/>
        <w:ind w:firstLine="4253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8C424C">
        <w:rPr>
          <w:rFonts w:ascii="Lato" w:eastAsia="Times New Roman" w:hAnsi="Lato" w:cs="Arial"/>
          <w:bCs/>
          <w:sz w:val="20"/>
          <w:szCs w:val="20"/>
          <w:lang w:eastAsia="pl-PL"/>
        </w:rPr>
        <w:t>/ kwalifikowany podpis elektroniczny /</w:t>
      </w:r>
    </w:p>
    <w:p w14:paraId="4784B6A0" w14:textId="3547AFAC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782B25">
                <wp:simplePos x="0" y="0"/>
                <wp:positionH relativeFrom="column">
                  <wp:posOffset>2802642</wp:posOffset>
                </wp:positionH>
                <wp:positionV relativeFrom="paragraph">
                  <wp:posOffset>-648225</wp:posOffset>
                </wp:positionV>
                <wp:extent cx="3086403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403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22018F6C" w:rsidR="00257F76" w:rsidRPr="00344046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</w:t>
                            </w:r>
                            <w:r w:rsidR="007D7BBC"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2A3F5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2A3F5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62384"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 w:rsidR="002A3F5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R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2A3F5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  <w:r w:rsidR="00085044"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(DLI-II.K</w:t>
                            </w:r>
                            <w:r w:rsidR="002A3F5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R</w:t>
                            </w:r>
                            <w:r w:rsidR="00085044"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20.7pt;margin-top:-51.05pt;width:243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" filled="f" stroked="f">
                <v:textbox>
                  <w:txbxContent>
                    <w:p w14:paraId="5DF6C782" w14:textId="22018F6C" w:rsidR="00257F76" w:rsidRPr="00344046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</w:t>
                      </w:r>
                      <w:r w:rsidR="007D7BBC"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2A3F5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2A3F5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62384"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  <w:r w:rsidR="002A3F5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R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2A3F5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18</w:t>
                      </w:r>
                      <w:r w:rsidR="00085044"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(DLI-II.K</w:t>
                      </w:r>
                      <w:r w:rsidR="002A3F5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R</w:t>
                      </w:r>
                      <w:r w:rsidR="00085044"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2A3F5C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A3F5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50211C31" w:rsidR="00257F76" w:rsidRPr="002A3F5C" w:rsidRDefault="00257F76" w:rsidP="009C6BE7">
      <w:pPr>
        <w:spacing w:after="12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9C6BE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65F438" w14:textId="0D730705" w:rsidR="00257F76" w:rsidRPr="002A3F5C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A3F5C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2A3F5C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2A3F5C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20C7E918" w:rsidR="00257F76" w:rsidRPr="002A3F5C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A3F5C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2A3F5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2A3F5C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2A3F5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2A3F5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9C6BE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2A3F5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2A3F5C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2A3F5C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284E3C3D" w:rsidR="00257F76" w:rsidRPr="002A3F5C" w:rsidRDefault="00257F76" w:rsidP="00AC5E1C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085044"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085044"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 U. z 202</w:t>
      </w:r>
      <w:r w:rsidR="00E14EF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E14EF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="00AC5E1C"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ustawą z dnia 24 kwietnia 2009 r. o inwestycjach w zakresie terminalu </w:t>
      </w:r>
      <w:proofErr w:type="spellStart"/>
      <w:r w:rsidR="00AC5E1C"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regazyfikacyjnego</w:t>
      </w:r>
      <w:proofErr w:type="spellEnd"/>
      <w:r w:rsidR="00AC5E1C"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skroplonego gazu ziemnego w Świnoujściu (</w:t>
      </w:r>
      <w:proofErr w:type="spellStart"/>
      <w:r w:rsidR="00AC5E1C"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AC5E1C"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E14EF0" w:rsidRPr="00A13E3D">
        <w:rPr>
          <w:rFonts w:ascii="Lato" w:hAnsi="Lato" w:cs="Arial"/>
          <w:spacing w:val="4"/>
          <w:sz w:val="20"/>
          <w:szCs w:val="20"/>
        </w:rPr>
        <w:t>Dz. U. z 2024 r. poz. 1286</w:t>
      </w:r>
      <w:r w:rsidR="00AC5E1C"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</w:t>
      </w:r>
      <w:bookmarkEnd w:id="0"/>
      <w:r w:rsidRPr="002A3F5C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2A3F5C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2A3F5C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2A3F5C" w:rsidRDefault="00257F76" w:rsidP="005B1075">
      <w:pPr>
        <w:numPr>
          <w:ilvl w:val="0"/>
          <w:numId w:val="4"/>
        </w:numPr>
        <w:suppressAutoHyphens/>
        <w:spacing w:after="0" w:line="220" w:lineRule="exact"/>
        <w:ind w:hanging="294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2A3F5C" w:rsidRDefault="00257F76" w:rsidP="005B1075">
      <w:pPr>
        <w:numPr>
          <w:ilvl w:val="0"/>
          <w:numId w:val="4"/>
        </w:numPr>
        <w:suppressAutoHyphens/>
        <w:spacing w:after="0" w:line="220" w:lineRule="exact"/>
        <w:ind w:hanging="294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30460DD2" w:rsidR="00257F76" w:rsidRPr="002A3F5C" w:rsidRDefault="00257F76" w:rsidP="005B1075">
      <w:pPr>
        <w:numPr>
          <w:ilvl w:val="0"/>
          <w:numId w:val="4"/>
        </w:numPr>
        <w:suppressAutoHyphens/>
        <w:spacing w:after="0" w:line="220" w:lineRule="exact"/>
        <w:ind w:hanging="294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2A3F5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2A3F5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2A3F5C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79ECF1A9" w:rsidR="00257F76" w:rsidRPr="002A3F5C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2A3F5C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A3F5C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2A3F5C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A3F5C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A3F5C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2A3F5C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2A3F5C">
        <w:rPr>
          <w:rFonts w:ascii="Lato" w:eastAsia="Times New Roman" w:hAnsi="Lato" w:cs="Arial"/>
          <w:sz w:val="20"/>
          <w:szCs w:val="20"/>
          <w:lang w:eastAsia="pl-PL"/>
        </w:rPr>
        <w:t xml:space="preserve">. Dz. U. 2020 r. </w:t>
      </w:r>
      <w:r w:rsidR="000A661D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A3F5C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 w:rsidR="000A661D">
        <w:rPr>
          <w:rFonts w:ascii="Lato" w:eastAsia="Times New Roman" w:hAnsi="Lato" w:cs="Arial"/>
          <w:sz w:val="20"/>
          <w:szCs w:val="20"/>
          <w:lang w:eastAsia="pl-PL"/>
        </w:rPr>
        <w:t xml:space="preserve">, z </w:t>
      </w:r>
      <w:proofErr w:type="spellStart"/>
      <w:r w:rsidR="000A661D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="000A661D">
        <w:rPr>
          <w:rFonts w:ascii="Lato" w:eastAsia="Times New Roman" w:hAnsi="Lato" w:cs="Arial"/>
          <w:sz w:val="20"/>
          <w:szCs w:val="20"/>
          <w:lang w:eastAsia="pl-PL"/>
        </w:rPr>
        <w:t>. zm.</w:t>
      </w:r>
      <w:r w:rsidRPr="002A3F5C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4C346B4A" w14:textId="77777777" w:rsidR="00257F76" w:rsidRPr="002A3F5C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2A3F5C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2A3F5C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3D3BDA20" w:rsidR="00257F76" w:rsidRPr="002A3F5C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żądania ograniczenia przetwarzania, z zastrzeżeniem art. 2a § 3 KPA </w:t>
      </w:r>
      <w:r w:rsidR="00AC5E1C"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Pr="002A3F5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- wystąpienie z żądaniem nie wpływa na tok i wynik postępowania.</w:t>
      </w:r>
    </w:p>
    <w:p w14:paraId="5895923B" w14:textId="77777777" w:rsidR="00257F76" w:rsidRPr="002A3F5C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77777777" w:rsidR="00257F76" w:rsidRPr="002A3F5C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7C0FAF08" w:rsidR="004116FD" w:rsidRPr="002A3F5C" w:rsidRDefault="00257F76" w:rsidP="00D62384">
      <w:pPr>
        <w:numPr>
          <w:ilvl w:val="0"/>
          <w:numId w:val="3"/>
        </w:numPr>
        <w:spacing w:after="0" w:line="22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2A3F5C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2A3F5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2A3F5C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2A3F5C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2A3F5C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57E29" w14:textId="77777777" w:rsidR="000A3E3A" w:rsidRDefault="000A3E3A" w:rsidP="009276B2">
      <w:pPr>
        <w:spacing w:after="0" w:line="240" w:lineRule="auto"/>
      </w:pPr>
      <w:r>
        <w:separator/>
      </w:r>
    </w:p>
  </w:endnote>
  <w:endnote w:type="continuationSeparator" w:id="0">
    <w:p w14:paraId="0FF8F5E9" w14:textId="77777777" w:rsidR="000A3E3A" w:rsidRDefault="000A3E3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E6523EF-C278-483C-90DC-14C8A18A3538}"/>
    <w:embedBold r:id="rId2" w:fontKey="{5AFA9E83-BE5F-4BC7-999A-586696EF3E9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1B36C13B-E17A-48B4-8E41-EB612C949DCA}"/>
    <w:embedBold r:id="rId4" w:fontKey="{D80CFC8E-A54D-409C-980D-EC4BB55B3536}"/>
    <w:embedItalic r:id="rId5" w:fontKey="{7EAD7FD2-20F8-4FC4-BAC8-E2CFEA62D3E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469259BA-AD46-4471-8373-BA9CAA2DB4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82477" w14:textId="77777777" w:rsidR="000A3E3A" w:rsidRDefault="000A3E3A" w:rsidP="009276B2">
      <w:pPr>
        <w:spacing w:after="0" w:line="240" w:lineRule="auto"/>
      </w:pPr>
      <w:r>
        <w:separator/>
      </w:r>
    </w:p>
  </w:footnote>
  <w:footnote w:type="continuationSeparator" w:id="0">
    <w:p w14:paraId="1C14E751" w14:textId="77777777" w:rsidR="000A3E3A" w:rsidRDefault="000A3E3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D35B8E"/>
    <w:multiLevelType w:val="hybridMultilevel"/>
    <w:tmpl w:val="6E567500"/>
    <w:lvl w:ilvl="0" w:tplc="E46A3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7"/>
  </w:num>
  <w:num w:numId="6" w16cid:durableId="52117264">
    <w:abstractNumId w:val="6"/>
  </w:num>
  <w:num w:numId="7" w16cid:durableId="872349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1740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B9D"/>
    <w:rsid w:val="0005131F"/>
    <w:rsid w:val="00055F10"/>
    <w:rsid w:val="00085044"/>
    <w:rsid w:val="000A3E3A"/>
    <w:rsid w:val="000A661D"/>
    <w:rsid w:val="00100315"/>
    <w:rsid w:val="00113528"/>
    <w:rsid w:val="001236B0"/>
    <w:rsid w:val="00166A88"/>
    <w:rsid w:val="00183B62"/>
    <w:rsid w:val="001B70EB"/>
    <w:rsid w:val="002222CF"/>
    <w:rsid w:val="00254ACE"/>
    <w:rsid w:val="00257F76"/>
    <w:rsid w:val="00274D44"/>
    <w:rsid w:val="002830CF"/>
    <w:rsid w:val="002A3F5C"/>
    <w:rsid w:val="002C44C3"/>
    <w:rsid w:val="002E0C9D"/>
    <w:rsid w:val="00343A14"/>
    <w:rsid w:val="00343DB5"/>
    <w:rsid w:val="00344046"/>
    <w:rsid w:val="00354477"/>
    <w:rsid w:val="003546D8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3F340F"/>
    <w:rsid w:val="00404640"/>
    <w:rsid w:val="0041111F"/>
    <w:rsid w:val="004116FD"/>
    <w:rsid w:val="00475A9A"/>
    <w:rsid w:val="004A2223"/>
    <w:rsid w:val="004C16E5"/>
    <w:rsid w:val="004D1D40"/>
    <w:rsid w:val="004F5D02"/>
    <w:rsid w:val="005177D5"/>
    <w:rsid w:val="00527877"/>
    <w:rsid w:val="005352E7"/>
    <w:rsid w:val="00546337"/>
    <w:rsid w:val="00557D28"/>
    <w:rsid w:val="00565D32"/>
    <w:rsid w:val="00567E1E"/>
    <w:rsid w:val="00584CC7"/>
    <w:rsid w:val="00590C4E"/>
    <w:rsid w:val="0059434A"/>
    <w:rsid w:val="005B1075"/>
    <w:rsid w:val="005D01A8"/>
    <w:rsid w:val="005D1C49"/>
    <w:rsid w:val="005D7B4F"/>
    <w:rsid w:val="005E56C6"/>
    <w:rsid w:val="0060169B"/>
    <w:rsid w:val="00625B62"/>
    <w:rsid w:val="0063160F"/>
    <w:rsid w:val="006410DE"/>
    <w:rsid w:val="00647AF4"/>
    <w:rsid w:val="006579B6"/>
    <w:rsid w:val="006604A1"/>
    <w:rsid w:val="006735E3"/>
    <w:rsid w:val="00673E82"/>
    <w:rsid w:val="00680BEB"/>
    <w:rsid w:val="006E241F"/>
    <w:rsid w:val="0070631E"/>
    <w:rsid w:val="00706B20"/>
    <w:rsid w:val="00716214"/>
    <w:rsid w:val="00720E16"/>
    <w:rsid w:val="007475AB"/>
    <w:rsid w:val="00790AF2"/>
    <w:rsid w:val="00797577"/>
    <w:rsid w:val="007B44E7"/>
    <w:rsid w:val="007C0044"/>
    <w:rsid w:val="007D7BBC"/>
    <w:rsid w:val="008467F5"/>
    <w:rsid w:val="008500DD"/>
    <w:rsid w:val="00883821"/>
    <w:rsid w:val="008B10E0"/>
    <w:rsid w:val="008C424C"/>
    <w:rsid w:val="008F7FB6"/>
    <w:rsid w:val="009276B2"/>
    <w:rsid w:val="0093525C"/>
    <w:rsid w:val="00947F4D"/>
    <w:rsid w:val="00975E1D"/>
    <w:rsid w:val="00992699"/>
    <w:rsid w:val="009B1850"/>
    <w:rsid w:val="009C6BE7"/>
    <w:rsid w:val="00A00EF1"/>
    <w:rsid w:val="00A13E3D"/>
    <w:rsid w:val="00A16ED4"/>
    <w:rsid w:val="00A51A73"/>
    <w:rsid w:val="00A810BA"/>
    <w:rsid w:val="00AC5E1C"/>
    <w:rsid w:val="00AD6984"/>
    <w:rsid w:val="00AD7B0D"/>
    <w:rsid w:val="00AE6415"/>
    <w:rsid w:val="00AF278E"/>
    <w:rsid w:val="00B06E81"/>
    <w:rsid w:val="00B20AD8"/>
    <w:rsid w:val="00B36262"/>
    <w:rsid w:val="00B47E1B"/>
    <w:rsid w:val="00B84D3E"/>
    <w:rsid w:val="00B87744"/>
    <w:rsid w:val="00BA0BEF"/>
    <w:rsid w:val="00BB6148"/>
    <w:rsid w:val="00BB7315"/>
    <w:rsid w:val="00BD1152"/>
    <w:rsid w:val="00BD5047"/>
    <w:rsid w:val="00BE6444"/>
    <w:rsid w:val="00C01509"/>
    <w:rsid w:val="00C44F50"/>
    <w:rsid w:val="00C52239"/>
    <w:rsid w:val="00C53987"/>
    <w:rsid w:val="00C8064A"/>
    <w:rsid w:val="00C80B15"/>
    <w:rsid w:val="00C85D56"/>
    <w:rsid w:val="00CE024E"/>
    <w:rsid w:val="00CE48B8"/>
    <w:rsid w:val="00CF1D4C"/>
    <w:rsid w:val="00CF21C3"/>
    <w:rsid w:val="00D132C0"/>
    <w:rsid w:val="00D50422"/>
    <w:rsid w:val="00D56266"/>
    <w:rsid w:val="00D577F7"/>
    <w:rsid w:val="00D57DB0"/>
    <w:rsid w:val="00D61726"/>
    <w:rsid w:val="00D62384"/>
    <w:rsid w:val="00D723B5"/>
    <w:rsid w:val="00D73437"/>
    <w:rsid w:val="00DA46CC"/>
    <w:rsid w:val="00DB030A"/>
    <w:rsid w:val="00DE6902"/>
    <w:rsid w:val="00DF02CC"/>
    <w:rsid w:val="00DF1194"/>
    <w:rsid w:val="00DF4697"/>
    <w:rsid w:val="00E07AFB"/>
    <w:rsid w:val="00E14EF0"/>
    <w:rsid w:val="00E23959"/>
    <w:rsid w:val="00E3400A"/>
    <w:rsid w:val="00EB4EA7"/>
    <w:rsid w:val="00EB6CF9"/>
    <w:rsid w:val="00EE21E3"/>
    <w:rsid w:val="00EE34A9"/>
    <w:rsid w:val="00EF5031"/>
    <w:rsid w:val="00F04E24"/>
    <w:rsid w:val="00F05F16"/>
    <w:rsid w:val="00F13890"/>
    <w:rsid w:val="00F321F5"/>
    <w:rsid w:val="00F40743"/>
    <w:rsid w:val="00F61B5E"/>
    <w:rsid w:val="00F62072"/>
    <w:rsid w:val="00F76EC1"/>
    <w:rsid w:val="00F80AC2"/>
    <w:rsid w:val="00FA6BD4"/>
    <w:rsid w:val="00FA76E5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D7B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D7B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D56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technologi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2023-10-19T10:21:00Z</cp:lastPrinted>
  <dcterms:created xsi:type="dcterms:W3CDTF">2024-11-28T15:38:00Z</dcterms:created>
  <dcterms:modified xsi:type="dcterms:W3CDTF">2024-11-28T15:38:00Z</dcterms:modified>
</cp:coreProperties>
</file>