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965" w:rsidRDefault="00696965" w:rsidP="00E80691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PROKURATURA OKRĘGOWA W KONINIE</w:t>
      </w:r>
    </w:p>
    <w:p w:rsidR="00696965" w:rsidRDefault="00696965" w:rsidP="00E80691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ul. Kard. Stefana Wyszyńskiego 1</w:t>
      </w:r>
    </w:p>
    <w:p w:rsidR="00696965" w:rsidRDefault="00696965" w:rsidP="00E80691">
      <w:pPr>
        <w:spacing w:line="360" w:lineRule="auto"/>
        <w:rPr>
          <w:sz w:val="21"/>
          <w:szCs w:val="21"/>
        </w:rPr>
      </w:pPr>
      <w:proofErr w:type="spellStart"/>
      <w:r>
        <w:rPr>
          <w:sz w:val="21"/>
          <w:szCs w:val="21"/>
        </w:rPr>
        <w:t>tel</w:t>
      </w:r>
      <w:proofErr w:type="spellEnd"/>
      <w:r>
        <w:rPr>
          <w:sz w:val="21"/>
          <w:szCs w:val="21"/>
        </w:rPr>
        <w:t xml:space="preserve"> : (063) 243 75 11</w:t>
      </w:r>
    </w:p>
    <w:p w:rsidR="00696965" w:rsidRPr="00676A51" w:rsidRDefault="00696965" w:rsidP="00E80691">
      <w:pPr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...........................................................................................................................................</w:t>
      </w:r>
    </w:p>
    <w:p w:rsidR="00696965" w:rsidRPr="00676A51" w:rsidRDefault="00696965" w:rsidP="00E80691">
      <w:pPr>
        <w:spacing w:line="360" w:lineRule="auto"/>
        <w:rPr>
          <w:b/>
          <w:bCs/>
          <w:sz w:val="24"/>
        </w:rPr>
      </w:pPr>
      <w:r w:rsidRPr="00676A51">
        <w:rPr>
          <w:b/>
          <w:bCs/>
          <w:sz w:val="24"/>
        </w:rPr>
        <w:t xml:space="preserve">OGŁOSZENIE   z dnia  </w:t>
      </w:r>
      <w:r w:rsidR="00CF4D3C">
        <w:rPr>
          <w:b/>
          <w:bCs/>
          <w:sz w:val="24"/>
        </w:rPr>
        <w:t xml:space="preserve">23 </w:t>
      </w:r>
      <w:r w:rsidR="009E1D54">
        <w:rPr>
          <w:b/>
          <w:bCs/>
          <w:sz w:val="24"/>
        </w:rPr>
        <w:t>czerwca 202</w:t>
      </w:r>
      <w:r w:rsidR="00CF4D3C">
        <w:rPr>
          <w:b/>
          <w:bCs/>
          <w:sz w:val="24"/>
        </w:rPr>
        <w:t>5</w:t>
      </w:r>
      <w:r w:rsidRPr="00676A51">
        <w:rPr>
          <w:b/>
          <w:bCs/>
          <w:sz w:val="24"/>
        </w:rPr>
        <w:t xml:space="preserve"> roku,  znak sprawy  3031-4.1111.</w:t>
      </w:r>
      <w:r w:rsidR="00CF4D3C">
        <w:rPr>
          <w:b/>
          <w:bCs/>
          <w:sz w:val="24"/>
        </w:rPr>
        <w:t>3</w:t>
      </w:r>
      <w:r w:rsidRPr="00676A51">
        <w:rPr>
          <w:b/>
          <w:bCs/>
          <w:sz w:val="24"/>
        </w:rPr>
        <w:t>.202</w:t>
      </w:r>
      <w:r w:rsidR="00CF4D3C">
        <w:rPr>
          <w:b/>
          <w:bCs/>
          <w:sz w:val="24"/>
        </w:rPr>
        <w:t>5</w:t>
      </w:r>
      <w:r w:rsidRPr="00676A51">
        <w:rPr>
          <w:b/>
          <w:bCs/>
          <w:sz w:val="24"/>
        </w:rPr>
        <w:t xml:space="preserve"> </w:t>
      </w:r>
    </w:p>
    <w:p w:rsidR="00696965" w:rsidRPr="00676A51" w:rsidRDefault="00696965" w:rsidP="00E80691">
      <w:pPr>
        <w:spacing w:line="360" w:lineRule="auto"/>
        <w:jc w:val="both"/>
        <w:rPr>
          <w:b/>
          <w:bCs/>
          <w:sz w:val="24"/>
        </w:rPr>
      </w:pPr>
    </w:p>
    <w:p w:rsidR="00696965" w:rsidRPr="00676A51" w:rsidRDefault="00696965" w:rsidP="00E80691">
      <w:pPr>
        <w:spacing w:line="360" w:lineRule="auto"/>
        <w:jc w:val="both"/>
        <w:rPr>
          <w:sz w:val="24"/>
        </w:rPr>
      </w:pPr>
      <w:r w:rsidRPr="00676A51">
        <w:rPr>
          <w:sz w:val="24"/>
        </w:rPr>
        <w:t>W sprawie wyników I</w:t>
      </w:r>
      <w:r w:rsidR="007E3AE3">
        <w:rPr>
          <w:sz w:val="24"/>
        </w:rPr>
        <w:t>I</w:t>
      </w:r>
      <w:r w:rsidRPr="00676A51">
        <w:rPr>
          <w:sz w:val="24"/>
        </w:rPr>
        <w:t xml:space="preserve"> etapu konkursu naboru kandydatów na 1 stanowisko asystenta prokuratora w Prokuraturze Rejonowej w </w:t>
      </w:r>
      <w:r w:rsidR="00CF4D3C">
        <w:rPr>
          <w:sz w:val="24"/>
        </w:rPr>
        <w:t>Koninie</w:t>
      </w:r>
      <w:r w:rsidRPr="00676A51">
        <w:rPr>
          <w:sz w:val="24"/>
        </w:rPr>
        <w:t>.</w:t>
      </w:r>
    </w:p>
    <w:p w:rsidR="00696965" w:rsidRPr="00676A51" w:rsidRDefault="00696965" w:rsidP="00E80691">
      <w:pPr>
        <w:spacing w:line="360" w:lineRule="auto"/>
        <w:jc w:val="both"/>
        <w:rPr>
          <w:sz w:val="24"/>
        </w:rPr>
      </w:pPr>
    </w:p>
    <w:p w:rsidR="00CF4D3C" w:rsidRDefault="007E3AE3" w:rsidP="00E80691">
      <w:pPr>
        <w:spacing w:line="360" w:lineRule="auto"/>
        <w:jc w:val="both"/>
        <w:rPr>
          <w:b/>
          <w:sz w:val="24"/>
        </w:rPr>
      </w:pPr>
      <w:r>
        <w:rPr>
          <w:sz w:val="24"/>
        </w:rPr>
        <w:t xml:space="preserve">Komisja konkursowa informuje, że do trzeciego etapu naboru na </w:t>
      </w:r>
      <w:r w:rsidRPr="00676A51">
        <w:rPr>
          <w:sz w:val="24"/>
        </w:rPr>
        <w:t xml:space="preserve">1 stanowisko asystenta prokuratora w Prokuraturze Rejonowej w </w:t>
      </w:r>
      <w:r w:rsidR="009E1D54">
        <w:rPr>
          <w:sz w:val="24"/>
        </w:rPr>
        <w:t>Ko</w:t>
      </w:r>
      <w:r w:rsidR="00CF4D3C">
        <w:rPr>
          <w:sz w:val="24"/>
        </w:rPr>
        <w:t>ninie</w:t>
      </w:r>
      <w:r>
        <w:rPr>
          <w:sz w:val="24"/>
        </w:rPr>
        <w:t xml:space="preserve"> zakwalifikował</w:t>
      </w:r>
      <w:r w:rsidR="00CF4D3C">
        <w:rPr>
          <w:sz w:val="24"/>
        </w:rPr>
        <w:t>a</w:t>
      </w:r>
      <w:r>
        <w:rPr>
          <w:sz w:val="24"/>
        </w:rPr>
        <w:t xml:space="preserve"> się </w:t>
      </w:r>
      <w:r w:rsidR="00CF4D3C">
        <w:rPr>
          <w:sz w:val="24"/>
        </w:rPr>
        <w:br/>
      </w:r>
      <w:r w:rsidR="00CF4D3C" w:rsidRPr="00CF4D3C">
        <w:rPr>
          <w:b/>
          <w:sz w:val="24"/>
        </w:rPr>
        <w:t xml:space="preserve">Pani Paulina Krawczyk – </w:t>
      </w:r>
      <w:proofErr w:type="spellStart"/>
      <w:r w:rsidR="00CF4D3C" w:rsidRPr="00CF4D3C">
        <w:rPr>
          <w:b/>
          <w:sz w:val="24"/>
        </w:rPr>
        <w:t>Lück</w:t>
      </w:r>
      <w:proofErr w:type="spellEnd"/>
      <w:r w:rsidR="00CF4D3C" w:rsidRPr="00CF4D3C">
        <w:rPr>
          <w:b/>
          <w:sz w:val="24"/>
        </w:rPr>
        <w:t>.</w:t>
      </w:r>
    </w:p>
    <w:p w:rsidR="00CF4D3C" w:rsidRPr="00CF4D3C" w:rsidRDefault="00CF4D3C" w:rsidP="00E80691">
      <w:pPr>
        <w:spacing w:line="360" w:lineRule="auto"/>
        <w:jc w:val="both"/>
        <w:rPr>
          <w:b/>
          <w:sz w:val="24"/>
        </w:rPr>
      </w:pPr>
    </w:p>
    <w:p w:rsidR="00696965" w:rsidRDefault="007E3AE3" w:rsidP="00E80691">
      <w:pPr>
        <w:spacing w:line="360" w:lineRule="auto"/>
        <w:jc w:val="both"/>
        <w:rPr>
          <w:sz w:val="24"/>
        </w:rPr>
      </w:pPr>
      <w:r>
        <w:rPr>
          <w:sz w:val="24"/>
        </w:rPr>
        <w:t>Trzeci</w:t>
      </w:r>
      <w:r w:rsidR="00696965" w:rsidRPr="00676A51">
        <w:rPr>
          <w:sz w:val="24"/>
        </w:rPr>
        <w:t xml:space="preserve"> etap Konkursu zostanie przeprowadzony </w:t>
      </w:r>
      <w:r w:rsidR="00696965" w:rsidRPr="00676A51">
        <w:rPr>
          <w:b/>
          <w:sz w:val="24"/>
        </w:rPr>
        <w:t xml:space="preserve">w dniu </w:t>
      </w:r>
      <w:r w:rsidR="00CF4D3C">
        <w:rPr>
          <w:b/>
          <w:sz w:val="24"/>
        </w:rPr>
        <w:t>1</w:t>
      </w:r>
      <w:r w:rsidR="009E1D54">
        <w:rPr>
          <w:b/>
          <w:sz w:val="24"/>
        </w:rPr>
        <w:t xml:space="preserve"> lipca 202</w:t>
      </w:r>
      <w:r w:rsidR="00CF4D3C">
        <w:rPr>
          <w:b/>
          <w:sz w:val="24"/>
        </w:rPr>
        <w:t>5</w:t>
      </w:r>
      <w:r w:rsidR="00676A51" w:rsidRPr="00676A51">
        <w:rPr>
          <w:b/>
          <w:sz w:val="24"/>
        </w:rPr>
        <w:t xml:space="preserve"> </w:t>
      </w:r>
      <w:r w:rsidR="00696965" w:rsidRPr="00676A51">
        <w:rPr>
          <w:b/>
          <w:sz w:val="24"/>
        </w:rPr>
        <w:t xml:space="preserve">roku </w:t>
      </w:r>
      <w:r w:rsidR="00FF2D38">
        <w:rPr>
          <w:b/>
          <w:sz w:val="24"/>
        </w:rPr>
        <w:br/>
      </w:r>
      <w:r w:rsidR="00696965" w:rsidRPr="00676A51">
        <w:rPr>
          <w:b/>
          <w:sz w:val="24"/>
        </w:rPr>
        <w:t xml:space="preserve">o godzinie </w:t>
      </w:r>
      <w:r w:rsidR="00CF4D3C">
        <w:rPr>
          <w:b/>
          <w:sz w:val="24"/>
        </w:rPr>
        <w:t>8</w:t>
      </w:r>
      <w:r w:rsidR="00FF2D38">
        <w:rPr>
          <w:b/>
          <w:sz w:val="24"/>
        </w:rPr>
        <w:t>.</w:t>
      </w:r>
      <w:r w:rsidR="00CF4D3C">
        <w:rPr>
          <w:b/>
          <w:sz w:val="24"/>
        </w:rPr>
        <w:t>3</w:t>
      </w:r>
      <w:r w:rsidR="00FF2D38">
        <w:rPr>
          <w:b/>
          <w:sz w:val="24"/>
        </w:rPr>
        <w:t>0</w:t>
      </w:r>
      <w:r w:rsidR="00696965" w:rsidRPr="00676A51">
        <w:rPr>
          <w:sz w:val="24"/>
        </w:rPr>
        <w:t xml:space="preserve"> w siedzibie Prokuratury Okręgowej w Koninie przy ul. Kard. Stefana Wyszyńskiego 1, w sali konferencyjnej Prokuratury Okręgowej w Koninie</w:t>
      </w:r>
      <w:r>
        <w:rPr>
          <w:sz w:val="24"/>
        </w:rPr>
        <w:t>.</w:t>
      </w:r>
    </w:p>
    <w:p w:rsidR="007E3AE3" w:rsidRDefault="007E3AE3" w:rsidP="00E80691">
      <w:pPr>
        <w:spacing w:line="360" w:lineRule="auto"/>
        <w:jc w:val="both"/>
        <w:rPr>
          <w:sz w:val="24"/>
        </w:rPr>
      </w:pPr>
      <w:bookmarkStart w:id="0" w:name="_GoBack"/>
      <w:bookmarkEnd w:id="0"/>
    </w:p>
    <w:p w:rsidR="00FF5742" w:rsidRDefault="00FF5742" w:rsidP="00E8069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Podczas trzeciego etapu konkursu komisja sprawdza predyspozycje kandydata do wykonywania zadań asystenta prokuratora i ocenia je w skali od 0 do 9 punktów, biorąc pod uwagę umiejętność szybkiego podejmowania decyzji dotyczących postępowania </w:t>
      </w:r>
      <w:r>
        <w:rPr>
          <w:sz w:val="24"/>
        </w:rPr>
        <w:br/>
        <w:t xml:space="preserve">w dochodzeniu, poprawność formułowania wniosków w zakresie planowania czynności </w:t>
      </w:r>
      <w:r>
        <w:rPr>
          <w:sz w:val="24"/>
        </w:rPr>
        <w:br/>
        <w:t>w dochodzeniu, umiejętność oceny prawidłowości kierunków postępowania w dochodzeniu oraz zakresu przedmiotowego i podmiotowego dochodzenia oraz umiejętność  oceny prawidłowości wszczynania dochodzenia.</w:t>
      </w:r>
    </w:p>
    <w:p w:rsidR="00FF5742" w:rsidRPr="00676A51" w:rsidRDefault="00FF5742" w:rsidP="00E80691">
      <w:pPr>
        <w:spacing w:line="360" w:lineRule="auto"/>
        <w:jc w:val="both"/>
        <w:rPr>
          <w:sz w:val="24"/>
        </w:rPr>
      </w:pPr>
    </w:p>
    <w:p w:rsidR="00676A51" w:rsidRPr="00676A51" w:rsidRDefault="00676A51" w:rsidP="00E80691">
      <w:pPr>
        <w:spacing w:line="360" w:lineRule="auto"/>
        <w:jc w:val="both"/>
        <w:rPr>
          <w:sz w:val="24"/>
        </w:rPr>
      </w:pPr>
      <w:r w:rsidRPr="00676A51">
        <w:rPr>
          <w:sz w:val="24"/>
        </w:rPr>
        <w:t>Wyniki II</w:t>
      </w:r>
      <w:r w:rsidR="00031E73">
        <w:rPr>
          <w:sz w:val="24"/>
        </w:rPr>
        <w:t>I</w:t>
      </w:r>
      <w:r w:rsidRPr="00676A51">
        <w:rPr>
          <w:sz w:val="24"/>
        </w:rPr>
        <w:t xml:space="preserve"> etapu konkursu podane będą do wiadomości poprzez wywieszenie na tablicy ogłoszeń Prokuratury Okręgowej w Koninie, Prokuratury Rejonowej w </w:t>
      </w:r>
      <w:r w:rsidR="009E1D54">
        <w:rPr>
          <w:sz w:val="24"/>
        </w:rPr>
        <w:t>Ko</w:t>
      </w:r>
      <w:r w:rsidR="00CF4D3C">
        <w:rPr>
          <w:sz w:val="24"/>
        </w:rPr>
        <w:t>ninie</w:t>
      </w:r>
      <w:r w:rsidRPr="00676A51">
        <w:rPr>
          <w:sz w:val="24"/>
        </w:rPr>
        <w:t xml:space="preserve">, </w:t>
      </w:r>
      <w:r w:rsidR="00CF4D3C">
        <w:rPr>
          <w:sz w:val="24"/>
        </w:rPr>
        <w:br/>
      </w:r>
      <w:r w:rsidRPr="00676A51">
        <w:rPr>
          <w:sz w:val="24"/>
        </w:rPr>
        <w:t>i umieszczenie na stronie internetowej Prokuratury Okręgowej w Koninie.</w:t>
      </w:r>
    </w:p>
    <w:p w:rsidR="00676A51" w:rsidRPr="00676A51" w:rsidRDefault="00676A51" w:rsidP="00696965">
      <w:pPr>
        <w:jc w:val="both"/>
        <w:rPr>
          <w:sz w:val="24"/>
        </w:rPr>
      </w:pPr>
    </w:p>
    <w:p w:rsidR="00676A51" w:rsidRPr="00676A51" w:rsidRDefault="00676A51" w:rsidP="00696965">
      <w:pPr>
        <w:jc w:val="both"/>
        <w:rPr>
          <w:b/>
          <w:sz w:val="24"/>
        </w:rPr>
      </w:pPr>
      <w:r w:rsidRPr="00676A51">
        <w:rPr>
          <w:b/>
          <w:sz w:val="24"/>
        </w:rPr>
        <w:t>Przewodniczący Komisji</w:t>
      </w:r>
    </w:p>
    <w:p w:rsidR="00676A51" w:rsidRPr="00676A51" w:rsidRDefault="00676A51" w:rsidP="00696965">
      <w:pPr>
        <w:jc w:val="both"/>
        <w:rPr>
          <w:b/>
          <w:sz w:val="24"/>
        </w:rPr>
      </w:pPr>
    </w:p>
    <w:p w:rsidR="00676A51" w:rsidRPr="00676A51" w:rsidRDefault="00CF4D3C" w:rsidP="00696965">
      <w:pPr>
        <w:jc w:val="both"/>
        <w:rPr>
          <w:b/>
          <w:sz w:val="24"/>
        </w:rPr>
      </w:pPr>
      <w:r>
        <w:rPr>
          <w:b/>
          <w:sz w:val="24"/>
        </w:rPr>
        <w:t>Małgorzata Kudła</w:t>
      </w:r>
    </w:p>
    <w:p w:rsidR="00EE44D9" w:rsidRDefault="00CF4D3C"/>
    <w:sectPr w:rsidR="00EE44D9" w:rsidSect="00676A5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04C10"/>
    <w:multiLevelType w:val="hybridMultilevel"/>
    <w:tmpl w:val="AE9AD00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65"/>
    <w:rsid w:val="00031E73"/>
    <w:rsid w:val="001222F5"/>
    <w:rsid w:val="005A2CD8"/>
    <w:rsid w:val="00676A51"/>
    <w:rsid w:val="00696965"/>
    <w:rsid w:val="007E3AE3"/>
    <w:rsid w:val="009E1D54"/>
    <w:rsid w:val="00CF4D3C"/>
    <w:rsid w:val="00D91ED3"/>
    <w:rsid w:val="00E80691"/>
    <w:rsid w:val="00FF2D38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B925"/>
  <w15:chartTrackingRefBased/>
  <w15:docId w15:val="{929F1913-692F-48F0-B317-21CABE66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6965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9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Kubaszewska Joanna (PO Konin)</dc:creator>
  <cp:keywords/>
  <dc:description/>
  <cp:lastModifiedBy>Kubaszewska Joanna (PO Konin)</cp:lastModifiedBy>
  <cp:revision>4</cp:revision>
  <cp:lastPrinted>2025-06-23T10:47:00Z</cp:lastPrinted>
  <dcterms:created xsi:type="dcterms:W3CDTF">2022-11-17T12:24:00Z</dcterms:created>
  <dcterms:modified xsi:type="dcterms:W3CDTF">2025-06-23T10:51:00Z</dcterms:modified>
</cp:coreProperties>
</file>