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18CC" w14:textId="730A1B6A" w:rsidR="00384984" w:rsidRPr="009820E2" w:rsidRDefault="00384984" w:rsidP="006E3B0D">
      <w:pPr>
        <w:pStyle w:val="Tytu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20E2">
        <w:rPr>
          <w:rFonts w:ascii="Times New Roman" w:hAnsi="Times New Roman" w:cs="Times New Roman"/>
          <w:b/>
          <w:sz w:val="24"/>
          <w:szCs w:val="24"/>
        </w:rPr>
        <w:t xml:space="preserve">Analiza </w:t>
      </w:r>
      <w:r w:rsidR="00636921" w:rsidRPr="009820E2">
        <w:rPr>
          <w:rFonts w:ascii="Times New Roman" w:hAnsi="Times New Roman" w:cs="Times New Roman"/>
          <w:b/>
          <w:sz w:val="24"/>
          <w:szCs w:val="24"/>
        </w:rPr>
        <w:t>realizacji</w:t>
      </w:r>
      <w:r w:rsidRPr="009820E2">
        <w:rPr>
          <w:rFonts w:ascii="Times New Roman" w:hAnsi="Times New Roman" w:cs="Times New Roman"/>
          <w:b/>
          <w:sz w:val="24"/>
          <w:szCs w:val="24"/>
        </w:rPr>
        <w:t xml:space="preserve"> programu „Opieka 75+” </w:t>
      </w:r>
      <w:r w:rsidR="005B52C5">
        <w:rPr>
          <w:rFonts w:ascii="Times New Roman" w:hAnsi="Times New Roman" w:cs="Times New Roman"/>
          <w:b/>
          <w:sz w:val="24"/>
          <w:szCs w:val="24"/>
        </w:rPr>
        <w:t>w pierwszym półroczu 2021 r.</w:t>
      </w:r>
      <w:r w:rsidR="00C476FB" w:rsidRPr="009820E2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6E3B0D" w:rsidRPr="009820E2">
        <w:rPr>
          <w:rFonts w:ascii="Times New Roman" w:hAnsi="Times New Roman" w:cs="Times New Roman"/>
          <w:b/>
          <w:sz w:val="24"/>
          <w:szCs w:val="24"/>
        </w:rPr>
        <w:t>województwie mazowieckim</w:t>
      </w:r>
    </w:p>
    <w:p w14:paraId="62A747FD" w14:textId="49D92EE9" w:rsidR="00977727" w:rsidRPr="005F6C4D" w:rsidRDefault="006E3B0D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I. </w:t>
      </w:r>
      <w:r w:rsidR="00636921" w:rsidRPr="005F6C4D">
        <w:rPr>
          <w:rFonts w:ascii="Times New Roman" w:hAnsi="Times New Roman" w:cs="Times New Roman"/>
          <w:sz w:val="24"/>
          <w:szCs w:val="24"/>
        </w:rPr>
        <w:t>Wykonanie</w:t>
      </w:r>
      <w:r w:rsidR="005B52C5">
        <w:rPr>
          <w:rFonts w:ascii="Times New Roman" w:hAnsi="Times New Roman" w:cs="Times New Roman"/>
          <w:sz w:val="24"/>
          <w:szCs w:val="24"/>
        </w:rPr>
        <w:t xml:space="preserve"> programu w pierwszym półroczu 2021 r.</w:t>
      </w:r>
    </w:p>
    <w:p w14:paraId="468194BE" w14:textId="77777777" w:rsidR="006E3B0D" w:rsidRPr="005F6C4D" w:rsidRDefault="006E3B0D" w:rsidP="00635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C1C4" w14:textId="2A29CAF8" w:rsidR="00635422" w:rsidRPr="005F6C4D" w:rsidRDefault="00635422" w:rsidP="00635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2021</w:t>
      </w:r>
      <w:r w:rsidR="00EE3C71" w:rsidRPr="005F6C4D">
        <w:rPr>
          <w:rFonts w:ascii="Times New Roman" w:hAnsi="Times New Roman" w:cs="Times New Roman"/>
          <w:sz w:val="24"/>
          <w:szCs w:val="24"/>
        </w:rPr>
        <w:t xml:space="preserve"> do</w:t>
      </w:r>
      <w:r w:rsidR="00AF2714" w:rsidRPr="005F6C4D">
        <w:rPr>
          <w:rFonts w:ascii="Times New Roman" w:hAnsi="Times New Roman" w:cs="Times New Roman"/>
          <w:sz w:val="24"/>
          <w:szCs w:val="24"/>
        </w:rPr>
        <w:t xml:space="preserve"> programu przystąpiły </w:t>
      </w:r>
      <w:r>
        <w:rPr>
          <w:rFonts w:ascii="Times New Roman" w:hAnsi="Times New Roman" w:cs="Times New Roman"/>
          <w:sz w:val="24"/>
          <w:szCs w:val="24"/>
        </w:rPr>
        <w:t>83 gminy. W</w:t>
      </w:r>
      <w:r w:rsidRPr="005F6C4D">
        <w:rPr>
          <w:rFonts w:ascii="Times New Roman" w:hAnsi="Times New Roman" w:cs="Times New Roman"/>
          <w:sz w:val="24"/>
          <w:szCs w:val="24"/>
        </w:rPr>
        <w:t xml:space="preserve"> porównaniu z latami poprzednimi, nastąpił wzrost liczby gmin, które wzięły udział w programie „Opieka 75+”:</w:t>
      </w:r>
    </w:p>
    <w:p w14:paraId="06003A3F" w14:textId="77777777" w:rsidR="00635422" w:rsidRPr="005F6C4D" w:rsidRDefault="00635422" w:rsidP="00635422">
      <w:pPr>
        <w:pStyle w:val="Akapitzlist"/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2018 r. do programu przystąpiły 52 gminy, z których 12 zrezygnowało. Ostatecznie </w:t>
      </w:r>
      <w:r w:rsidRPr="005F6C4D">
        <w:rPr>
          <w:rFonts w:ascii="Times New Roman" w:hAnsi="Times New Roman" w:cs="Times New Roman"/>
          <w:sz w:val="24"/>
          <w:szCs w:val="24"/>
        </w:rPr>
        <w:br/>
        <w:t>z programu skorzystało 40 gmin.</w:t>
      </w:r>
    </w:p>
    <w:p w14:paraId="51C745A6" w14:textId="77777777" w:rsidR="00635422" w:rsidRDefault="00635422" w:rsidP="00635422">
      <w:pPr>
        <w:pStyle w:val="Akapitzlist"/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2019 r. do programu przystąpiło 58 gmin, z których 3 zrezygnowały. Ostatecznie </w:t>
      </w:r>
      <w:r w:rsidRPr="005F6C4D">
        <w:rPr>
          <w:rFonts w:ascii="Times New Roman" w:hAnsi="Times New Roman" w:cs="Times New Roman"/>
          <w:sz w:val="24"/>
          <w:szCs w:val="24"/>
        </w:rPr>
        <w:br/>
        <w:t>z programu skorzystało 55 gmin.</w:t>
      </w:r>
    </w:p>
    <w:p w14:paraId="64C7C513" w14:textId="330D689D" w:rsidR="00635422" w:rsidRPr="005F6C4D" w:rsidRDefault="00635422" w:rsidP="00635422">
      <w:pPr>
        <w:pStyle w:val="Akapitzlist"/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2020 r. do programu przystąpiły 64 gminy, z których 2 zrezygnowały. Ostatecznie z programu skorzystały 62 gminy. </w:t>
      </w:r>
    </w:p>
    <w:p w14:paraId="0F3278E1" w14:textId="0CA177C1" w:rsidR="001D66B4" w:rsidRPr="005F6C4D" w:rsidRDefault="001D66B4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415A6" w14:textId="2E13BD62" w:rsidR="00AE486F" w:rsidRDefault="0073694F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Wykres</w:t>
      </w:r>
      <w:r w:rsidR="00AE486F" w:rsidRPr="005F6C4D">
        <w:rPr>
          <w:rFonts w:ascii="Times New Roman" w:hAnsi="Times New Roman" w:cs="Times New Roman"/>
          <w:b/>
          <w:sz w:val="24"/>
          <w:szCs w:val="24"/>
        </w:rPr>
        <w:t xml:space="preserve"> 1. Gminy, które przystąpiły do programu w </w:t>
      </w:r>
      <w:r w:rsidR="00A74787">
        <w:rPr>
          <w:rFonts w:ascii="Times New Roman" w:hAnsi="Times New Roman" w:cs="Times New Roman"/>
          <w:b/>
          <w:sz w:val="24"/>
          <w:szCs w:val="24"/>
        </w:rPr>
        <w:t>latach 2018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2021 </w:t>
      </w:r>
    </w:p>
    <w:p w14:paraId="7E031947" w14:textId="2D809D1A" w:rsidR="0073694F" w:rsidRDefault="0073694F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962456B" wp14:editId="11266030">
            <wp:extent cx="5486400" cy="32004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80C62F" w14:textId="77777777" w:rsidR="00635422" w:rsidRDefault="00635422" w:rsidP="00A74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8E7C" w14:textId="3A8E864F" w:rsidR="001D66B4" w:rsidRPr="005F6C4D" w:rsidRDefault="00635422" w:rsidP="00A74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422">
        <w:rPr>
          <w:rFonts w:ascii="Times New Roman" w:hAnsi="Times New Roman" w:cs="Times New Roman"/>
          <w:sz w:val="24"/>
          <w:szCs w:val="24"/>
        </w:rPr>
        <w:t xml:space="preserve">W pierwszej połowie 2021 r. </w:t>
      </w:r>
      <w:r w:rsidR="002A3307">
        <w:rPr>
          <w:rFonts w:ascii="Times New Roman" w:hAnsi="Times New Roman" w:cs="Times New Roman"/>
          <w:sz w:val="24"/>
          <w:szCs w:val="24"/>
        </w:rPr>
        <w:t xml:space="preserve">w gminach </w:t>
      </w:r>
      <w:r w:rsidRPr="00635422">
        <w:rPr>
          <w:rFonts w:ascii="Times New Roman" w:hAnsi="Times New Roman" w:cs="Times New Roman"/>
          <w:sz w:val="24"/>
          <w:szCs w:val="24"/>
        </w:rPr>
        <w:t xml:space="preserve">wydano 790 decyzji </w:t>
      </w:r>
      <w:r w:rsidR="002A3307">
        <w:rPr>
          <w:rFonts w:ascii="Times New Roman" w:hAnsi="Times New Roman" w:cs="Times New Roman"/>
          <w:sz w:val="24"/>
          <w:szCs w:val="24"/>
        </w:rPr>
        <w:t xml:space="preserve">przyznających </w:t>
      </w:r>
      <w:r w:rsidRPr="00635422">
        <w:rPr>
          <w:rFonts w:ascii="Times New Roman" w:hAnsi="Times New Roman" w:cs="Times New Roman"/>
          <w:sz w:val="24"/>
          <w:szCs w:val="24"/>
        </w:rPr>
        <w:t>usługi opiekuńcze</w:t>
      </w:r>
      <w:r w:rsidR="002A3307">
        <w:rPr>
          <w:rFonts w:ascii="Times New Roman" w:hAnsi="Times New Roman" w:cs="Times New Roman"/>
          <w:sz w:val="24"/>
          <w:szCs w:val="24"/>
        </w:rPr>
        <w:t xml:space="preserve"> </w:t>
      </w:r>
      <w:r w:rsidR="00CD4728">
        <w:rPr>
          <w:rFonts w:ascii="Times New Roman" w:hAnsi="Times New Roman" w:cs="Times New Roman"/>
          <w:sz w:val="24"/>
          <w:szCs w:val="24"/>
        </w:rPr>
        <w:br/>
      </w:r>
      <w:r w:rsidR="002A3307">
        <w:rPr>
          <w:rFonts w:ascii="Times New Roman" w:hAnsi="Times New Roman" w:cs="Times New Roman"/>
          <w:sz w:val="24"/>
          <w:szCs w:val="24"/>
        </w:rPr>
        <w:t>w ramach programu</w:t>
      </w:r>
      <w:r w:rsidRPr="00635422">
        <w:rPr>
          <w:rFonts w:ascii="Times New Roman" w:hAnsi="Times New Roman" w:cs="Times New Roman"/>
          <w:sz w:val="24"/>
          <w:szCs w:val="24"/>
        </w:rPr>
        <w:t xml:space="preserve">, w tym 11 decyzji </w:t>
      </w:r>
      <w:r w:rsidR="00CD4728">
        <w:rPr>
          <w:rFonts w:ascii="Times New Roman" w:hAnsi="Times New Roman" w:cs="Times New Roman"/>
          <w:sz w:val="24"/>
          <w:szCs w:val="24"/>
        </w:rPr>
        <w:t xml:space="preserve">na </w:t>
      </w:r>
      <w:r w:rsidRPr="00635422">
        <w:rPr>
          <w:rFonts w:ascii="Times New Roman" w:hAnsi="Times New Roman" w:cs="Times New Roman"/>
          <w:sz w:val="24"/>
          <w:szCs w:val="24"/>
        </w:rPr>
        <w:t>specjalistyczne usługi opiekuńcze.</w:t>
      </w:r>
    </w:p>
    <w:p w14:paraId="398B9BD0" w14:textId="77777777" w:rsidR="003D3591" w:rsidRPr="005F6C4D" w:rsidRDefault="003D3591" w:rsidP="005F6C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7CD8F" w14:textId="5245CB0D" w:rsidR="00D4166E" w:rsidRDefault="00D4166E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5CD1A" w14:textId="2B15BDD8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0CA14" w14:textId="77777777" w:rsidR="00635422" w:rsidRDefault="00635422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5F474" w14:textId="4EB365BB" w:rsidR="001278C4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lastRenderedPageBreak/>
        <w:t>Wykres 2</w:t>
      </w:r>
      <w:r w:rsidR="001278C4" w:rsidRPr="005F6C4D">
        <w:rPr>
          <w:rFonts w:ascii="Times New Roman" w:hAnsi="Times New Roman" w:cs="Times New Roman"/>
          <w:b/>
          <w:sz w:val="24"/>
          <w:szCs w:val="24"/>
        </w:rPr>
        <w:t xml:space="preserve">. Liczba </w:t>
      </w:r>
      <w:r w:rsidR="00590C31" w:rsidRPr="005F6C4D">
        <w:rPr>
          <w:rFonts w:ascii="Times New Roman" w:hAnsi="Times New Roman" w:cs="Times New Roman"/>
          <w:b/>
          <w:sz w:val="24"/>
          <w:szCs w:val="24"/>
        </w:rPr>
        <w:t xml:space="preserve">wydanych decyzji w ramach </w:t>
      </w:r>
      <w:r w:rsidR="001278C4" w:rsidRPr="005F6C4D">
        <w:rPr>
          <w:rFonts w:ascii="Times New Roman" w:hAnsi="Times New Roman" w:cs="Times New Roman"/>
          <w:b/>
          <w:sz w:val="24"/>
          <w:szCs w:val="24"/>
        </w:rPr>
        <w:t>programu</w:t>
      </w:r>
      <w:r w:rsidR="00AC62CC" w:rsidRPr="005F6C4D">
        <w:rPr>
          <w:rFonts w:ascii="Times New Roman" w:hAnsi="Times New Roman" w:cs="Times New Roman"/>
          <w:b/>
          <w:sz w:val="24"/>
          <w:szCs w:val="24"/>
        </w:rPr>
        <w:t xml:space="preserve"> „Opieka 75+” w latach 2018</w:t>
      </w:r>
      <w:r w:rsidR="006C2504">
        <w:rPr>
          <w:rFonts w:ascii="Times New Roman" w:hAnsi="Times New Roman" w:cs="Times New Roman"/>
          <w:b/>
          <w:sz w:val="24"/>
          <w:szCs w:val="24"/>
        </w:rPr>
        <w:t>-2021</w:t>
      </w:r>
    </w:p>
    <w:p w14:paraId="1592AB5F" w14:textId="750DD60D" w:rsidR="00D4166E" w:rsidRDefault="004F3A0F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EA9F098" wp14:editId="061A9239">
            <wp:extent cx="5709285" cy="2488759"/>
            <wp:effectExtent l="0" t="0" r="5715" b="698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D99BDF" w14:textId="77777777" w:rsidR="00635422" w:rsidRDefault="00635422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67D9" w14:textId="26513CB5" w:rsidR="0055162F" w:rsidRPr="005F6C4D" w:rsidRDefault="00C851A4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Dzięki </w:t>
      </w:r>
      <w:r w:rsidR="00BF16BE" w:rsidRPr="005F6C4D">
        <w:rPr>
          <w:rFonts w:ascii="Times New Roman" w:hAnsi="Times New Roman" w:cs="Times New Roman"/>
          <w:sz w:val="24"/>
          <w:szCs w:val="24"/>
        </w:rPr>
        <w:t>wsparciu finansow</w:t>
      </w:r>
      <w:r w:rsidR="005F6C4D" w:rsidRPr="005F6C4D">
        <w:rPr>
          <w:rFonts w:ascii="Times New Roman" w:hAnsi="Times New Roman" w:cs="Times New Roman"/>
          <w:sz w:val="24"/>
          <w:szCs w:val="24"/>
        </w:rPr>
        <w:t>emu</w:t>
      </w:r>
      <w:r w:rsidRPr="005F6C4D">
        <w:rPr>
          <w:rFonts w:ascii="Times New Roman" w:hAnsi="Times New Roman" w:cs="Times New Roman"/>
          <w:sz w:val="24"/>
          <w:szCs w:val="24"/>
        </w:rPr>
        <w:t xml:space="preserve"> z programu „Opieka 75+” </w:t>
      </w:r>
      <w:r w:rsidR="0055162F" w:rsidRPr="005F6C4D">
        <w:rPr>
          <w:rFonts w:ascii="Times New Roman" w:hAnsi="Times New Roman" w:cs="Times New Roman"/>
          <w:sz w:val="24"/>
          <w:szCs w:val="24"/>
        </w:rPr>
        <w:t>przyznano</w:t>
      </w:r>
      <w:r w:rsidR="006836B1" w:rsidRPr="005F6C4D">
        <w:rPr>
          <w:rFonts w:ascii="Times New Roman" w:hAnsi="Times New Roman" w:cs="Times New Roman"/>
          <w:sz w:val="24"/>
          <w:szCs w:val="24"/>
        </w:rPr>
        <w:t xml:space="preserve"> decyzją</w:t>
      </w:r>
      <w:r w:rsidR="00BF16BE" w:rsidRPr="005F6C4D">
        <w:rPr>
          <w:rFonts w:ascii="Times New Roman" w:hAnsi="Times New Roman" w:cs="Times New Roman"/>
          <w:sz w:val="24"/>
          <w:szCs w:val="24"/>
        </w:rPr>
        <w:t xml:space="preserve"> usługi opiekuńcze:</w:t>
      </w:r>
    </w:p>
    <w:p w14:paraId="6EF6AC4C" w14:textId="1C671F48" w:rsidR="0055162F" w:rsidRPr="005F6C4D" w:rsidRDefault="00CB3925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485</w:t>
      </w:r>
      <w:r w:rsidR="0055162F" w:rsidRPr="005F6C4D">
        <w:rPr>
          <w:rFonts w:ascii="Times New Roman" w:hAnsi="Times New Roman" w:cs="Times New Roman"/>
          <w:sz w:val="24"/>
          <w:szCs w:val="24"/>
        </w:rPr>
        <w:t xml:space="preserve"> osobom, które brały udział w programie w </w:t>
      </w:r>
      <w:r>
        <w:rPr>
          <w:rFonts w:ascii="Times New Roman" w:hAnsi="Times New Roman" w:cs="Times New Roman"/>
          <w:sz w:val="24"/>
          <w:szCs w:val="24"/>
        </w:rPr>
        <w:t>roku poprzednim i w roku 2021</w:t>
      </w:r>
      <w:r w:rsidR="0055162F" w:rsidRPr="005F6C4D">
        <w:rPr>
          <w:rFonts w:ascii="Times New Roman" w:hAnsi="Times New Roman" w:cs="Times New Roman"/>
          <w:sz w:val="24"/>
          <w:szCs w:val="24"/>
        </w:rPr>
        <w:t xml:space="preserve"> usługi opiekuńcze były kontynuowane;</w:t>
      </w:r>
    </w:p>
    <w:p w14:paraId="083CCFDB" w14:textId="480A2F53" w:rsidR="0055162F" w:rsidRPr="005F6C4D" w:rsidRDefault="006C2504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</w:t>
      </w:r>
      <w:r w:rsidR="0055162F" w:rsidRPr="005F6C4D">
        <w:rPr>
          <w:rFonts w:ascii="Times New Roman" w:hAnsi="Times New Roman" w:cs="Times New Roman"/>
          <w:sz w:val="24"/>
          <w:szCs w:val="24"/>
        </w:rPr>
        <w:t xml:space="preserve"> nowym osobom, które nie miały świadczonych usług opiekuńczych w </w:t>
      </w:r>
      <w:r>
        <w:rPr>
          <w:rFonts w:ascii="Times New Roman" w:hAnsi="Times New Roman" w:cs="Times New Roman"/>
          <w:sz w:val="24"/>
          <w:szCs w:val="24"/>
        </w:rPr>
        <w:t>latach poprzednich</w:t>
      </w:r>
      <w:r w:rsidR="0055162F" w:rsidRPr="005F6C4D">
        <w:rPr>
          <w:rFonts w:ascii="Times New Roman" w:hAnsi="Times New Roman" w:cs="Times New Roman"/>
          <w:sz w:val="24"/>
          <w:szCs w:val="24"/>
        </w:rPr>
        <w:t>;</w:t>
      </w:r>
    </w:p>
    <w:p w14:paraId="1FFEBBEF" w14:textId="18C7481A" w:rsidR="006836B1" w:rsidRPr="005F6C4D" w:rsidRDefault="006C2504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 osobom, które </w:t>
      </w:r>
      <w:r w:rsidR="00CB3925">
        <w:rPr>
          <w:rFonts w:ascii="Times New Roman" w:hAnsi="Times New Roman" w:cs="Times New Roman"/>
          <w:sz w:val="24"/>
          <w:szCs w:val="24"/>
        </w:rPr>
        <w:t xml:space="preserve">w roku poprzednim </w:t>
      </w:r>
      <w:r>
        <w:rPr>
          <w:rFonts w:ascii="Times New Roman" w:hAnsi="Times New Roman" w:cs="Times New Roman"/>
          <w:sz w:val="24"/>
          <w:szCs w:val="24"/>
        </w:rPr>
        <w:t xml:space="preserve">miały świadczone </w:t>
      </w:r>
      <w:r w:rsidR="00CB3925">
        <w:rPr>
          <w:rFonts w:ascii="Times New Roman" w:hAnsi="Times New Roman" w:cs="Times New Roman"/>
          <w:sz w:val="24"/>
          <w:szCs w:val="24"/>
        </w:rPr>
        <w:t xml:space="preserve">usługi opiekuńcze poza </w:t>
      </w:r>
      <w:r w:rsidR="002A3307">
        <w:rPr>
          <w:rFonts w:ascii="Times New Roman" w:hAnsi="Times New Roman" w:cs="Times New Roman"/>
          <w:sz w:val="24"/>
          <w:szCs w:val="24"/>
        </w:rPr>
        <w:t>p</w:t>
      </w:r>
      <w:r w:rsidR="00CB3925">
        <w:rPr>
          <w:rFonts w:ascii="Times New Roman" w:hAnsi="Times New Roman" w:cs="Times New Roman"/>
          <w:sz w:val="24"/>
          <w:szCs w:val="24"/>
        </w:rPr>
        <w:t>rogramem</w:t>
      </w:r>
      <w:r>
        <w:rPr>
          <w:rFonts w:ascii="Times New Roman" w:hAnsi="Times New Roman" w:cs="Times New Roman"/>
          <w:sz w:val="24"/>
          <w:szCs w:val="24"/>
        </w:rPr>
        <w:t>, a w roku 2021</w:t>
      </w:r>
      <w:r w:rsidR="00CB3925">
        <w:rPr>
          <w:rFonts w:ascii="Times New Roman" w:hAnsi="Times New Roman" w:cs="Times New Roman"/>
          <w:sz w:val="24"/>
          <w:szCs w:val="24"/>
        </w:rPr>
        <w:t xml:space="preserve"> zwiększono im </w:t>
      </w:r>
      <w:r w:rsidR="0055162F" w:rsidRPr="005F6C4D">
        <w:rPr>
          <w:rFonts w:ascii="Times New Roman" w:hAnsi="Times New Roman" w:cs="Times New Roman"/>
          <w:sz w:val="24"/>
          <w:szCs w:val="24"/>
        </w:rPr>
        <w:t>liczbę godzin usług opiekuń</w:t>
      </w:r>
      <w:r w:rsidR="006836B1" w:rsidRPr="005F6C4D">
        <w:rPr>
          <w:rFonts w:ascii="Times New Roman" w:hAnsi="Times New Roman" w:cs="Times New Roman"/>
          <w:sz w:val="24"/>
          <w:szCs w:val="24"/>
        </w:rPr>
        <w:t>czych.</w:t>
      </w:r>
    </w:p>
    <w:p w14:paraId="109EDF0B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C7C38" w14:textId="26012C49" w:rsidR="006836B1" w:rsidRPr="005F6C4D" w:rsidRDefault="006836B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</w:t>
      </w:r>
      <w:r w:rsidR="00CB3925">
        <w:rPr>
          <w:rFonts w:ascii="Times New Roman" w:hAnsi="Times New Roman" w:cs="Times New Roman"/>
          <w:sz w:val="24"/>
          <w:szCs w:val="24"/>
        </w:rPr>
        <w:t>pierwszej połowie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CB3925">
        <w:rPr>
          <w:rFonts w:ascii="Times New Roman" w:hAnsi="Times New Roman" w:cs="Times New Roman"/>
          <w:sz w:val="24"/>
          <w:szCs w:val="24"/>
        </w:rPr>
        <w:t xml:space="preserve">2021 </w:t>
      </w:r>
      <w:r w:rsidRPr="005F6C4D">
        <w:rPr>
          <w:rFonts w:ascii="Times New Roman" w:hAnsi="Times New Roman" w:cs="Times New Roman"/>
          <w:sz w:val="24"/>
          <w:szCs w:val="24"/>
        </w:rPr>
        <w:t>przyznano decyzją specjalistyczne usługi opiekuńcze dla:</w:t>
      </w:r>
    </w:p>
    <w:p w14:paraId="64B63341" w14:textId="4B353401" w:rsidR="006836B1" w:rsidRPr="005F6C4D" w:rsidRDefault="00CB3925" w:rsidP="005F6C4D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36B1" w:rsidRPr="005F6C4D">
        <w:rPr>
          <w:rFonts w:ascii="Times New Roman" w:hAnsi="Times New Roman" w:cs="Times New Roman"/>
          <w:sz w:val="24"/>
          <w:szCs w:val="24"/>
        </w:rPr>
        <w:t xml:space="preserve"> osób, które korzystały z programu w </w:t>
      </w:r>
      <w:r>
        <w:rPr>
          <w:rFonts w:ascii="Times New Roman" w:hAnsi="Times New Roman" w:cs="Times New Roman"/>
          <w:sz w:val="24"/>
          <w:szCs w:val="24"/>
        </w:rPr>
        <w:t>roku poprzednim i w roku bieżącym</w:t>
      </w:r>
      <w:r w:rsidR="006836B1" w:rsidRPr="005F6C4D">
        <w:rPr>
          <w:rFonts w:ascii="Times New Roman" w:hAnsi="Times New Roman" w:cs="Times New Roman"/>
          <w:sz w:val="24"/>
          <w:szCs w:val="24"/>
        </w:rPr>
        <w:t xml:space="preserve"> usługi te były kontynuowane; </w:t>
      </w:r>
    </w:p>
    <w:p w14:paraId="3CD92652" w14:textId="19338312" w:rsidR="006836B1" w:rsidRPr="005F6C4D" w:rsidRDefault="00CB3925" w:rsidP="005F6C4D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36B1" w:rsidRPr="005F6C4D">
        <w:rPr>
          <w:rFonts w:ascii="Times New Roman" w:hAnsi="Times New Roman" w:cs="Times New Roman"/>
          <w:sz w:val="24"/>
          <w:szCs w:val="24"/>
        </w:rPr>
        <w:t xml:space="preserve"> nowych osób, którym specjalistyczne usługi opiekuńcze nie były świadczone w roku </w:t>
      </w:r>
      <w:r>
        <w:rPr>
          <w:rFonts w:ascii="Times New Roman" w:hAnsi="Times New Roman" w:cs="Times New Roman"/>
          <w:sz w:val="24"/>
          <w:szCs w:val="24"/>
        </w:rPr>
        <w:t>poprzednim</w:t>
      </w:r>
      <w:r w:rsidR="006836B1" w:rsidRPr="005F6C4D">
        <w:rPr>
          <w:rFonts w:ascii="Times New Roman" w:hAnsi="Times New Roman" w:cs="Times New Roman"/>
          <w:sz w:val="24"/>
          <w:szCs w:val="24"/>
        </w:rPr>
        <w:t>.</w:t>
      </w:r>
    </w:p>
    <w:p w14:paraId="3322D5F5" w14:textId="09AFC445" w:rsidR="00226B45" w:rsidRPr="005F6C4D" w:rsidRDefault="00226B45" w:rsidP="00CB3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8B901" w14:textId="77777777" w:rsidR="005B3161" w:rsidRDefault="00BF16BE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</w:t>
      </w:r>
      <w:r w:rsidR="00CB3925">
        <w:rPr>
          <w:rFonts w:ascii="Times New Roman" w:hAnsi="Times New Roman" w:cs="Times New Roman"/>
          <w:sz w:val="24"/>
          <w:szCs w:val="24"/>
        </w:rPr>
        <w:t xml:space="preserve">2021 </w:t>
      </w:r>
      <w:r w:rsidRPr="005F6C4D">
        <w:rPr>
          <w:rFonts w:ascii="Times New Roman" w:hAnsi="Times New Roman" w:cs="Times New Roman"/>
          <w:sz w:val="24"/>
          <w:szCs w:val="24"/>
        </w:rPr>
        <w:t xml:space="preserve">r. 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pierwotny podział </w:t>
      </w:r>
      <w:r w:rsidR="00226B45" w:rsidRPr="005F6C4D">
        <w:rPr>
          <w:rFonts w:ascii="Times New Roman" w:hAnsi="Times New Roman" w:cs="Times New Roman"/>
          <w:sz w:val="24"/>
          <w:szCs w:val="24"/>
        </w:rPr>
        <w:t>środków rezerwy celowej zaplanowanej w części 83, poz. 25 ustawy budżetowej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 wyniósł </w:t>
      </w:r>
      <w:r w:rsidR="00CB3925">
        <w:rPr>
          <w:rFonts w:ascii="Times New Roman" w:hAnsi="Times New Roman" w:cs="Times New Roman"/>
          <w:sz w:val="24"/>
          <w:szCs w:val="24"/>
        </w:rPr>
        <w:t>3 413 570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 zł.</w:t>
      </w:r>
      <w:r w:rsidR="00226B45" w:rsidRPr="005F6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1B1D6" w14:textId="77777777" w:rsidR="005B3161" w:rsidRDefault="005B316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B05E2" w14:textId="08C35613" w:rsidR="005B3161" w:rsidRDefault="007C6420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stanu na dzień 30.06.2021 r.</w:t>
      </w:r>
      <w:r w:rsidR="00C8082F">
        <w:rPr>
          <w:rFonts w:ascii="Times New Roman" w:hAnsi="Times New Roman" w:cs="Times New Roman"/>
          <w:sz w:val="24"/>
          <w:szCs w:val="24"/>
        </w:rPr>
        <w:t xml:space="preserve"> </w:t>
      </w:r>
      <w:r w:rsidR="00FC6AC8" w:rsidRPr="005F6C4D">
        <w:rPr>
          <w:rFonts w:ascii="Times New Roman" w:hAnsi="Times New Roman" w:cs="Times New Roman"/>
          <w:sz w:val="24"/>
          <w:szCs w:val="24"/>
        </w:rPr>
        <w:t xml:space="preserve">wykorzystanie otrzymanych środków finansowych wyniosło </w:t>
      </w:r>
      <w:r>
        <w:rPr>
          <w:rFonts w:ascii="Times New Roman" w:hAnsi="Times New Roman" w:cs="Times New Roman"/>
          <w:sz w:val="24"/>
          <w:szCs w:val="24"/>
        </w:rPr>
        <w:t xml:space="preserve">1 131 355 zł </w:t>
      </w:r>
      <w:r w:rsidR="00393461" w:rsidRPr="005F6C4D">
        <w:rPr>
          <w:rFonts w:ascii="Times New Roman" w:hAnsi="Times New Roman" w:cs="Times New Roman"/>
          <w:sz w:val="24"/>
          <w:szCs w:val="24"/>
        </w:rPr>
        <w:t xml:space="preserve">przeznaczonych na </w:t>
      </w:r>
      <w:r w:rsidR="00226B45" w:rsidRPr="005F6C4D">
        <w:rPr>
          <w:rFonts w:ascii="Times New Roman" w:hAnsi="Times New Roman" w:cs="Times New Roman"/>
          <w:sz w:val="24"/>
          <w:szCs w:val="24"/>
        </w:rPr>
        <w:t>świadczenie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="003D6D81" w:rsidRPr="005F6C4D">
        <w:rPr>
          <w:rFonts w:ascii="Times New Roman" w:hAnsi="Times New Roman" w:cs="Times New Roman"/>
          <w:sz w:val="24"/>
          <w:szCs w:val="24"/>
        </w:rPr>
        <w:t xml:space="preserve"> oraz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3 994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 zł </w:t>
      </w:r>
      <w:r w:rsidR="00393461" w:rsidRPr="005F6C4D">
        <w:rPr>
          <w:rFonts w:ascii="Times New Roman" w:hAnsi="Times New Roman" w:cs="Times New Roman"/>
          <w:sz w:val="24"/>
          <w:szCs w:val="24"/>
        </w:rPr>
        <w:t xml:space="preserve">na 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393461" w:rsidRPr="005F6C4D">
        <w:rPr>
          <w:rFonts w:ascii="Times New Roman" w:hAnsi="Times New Roman" w:cs="Times New Roman"/>
          <w:sz w:val="24"/>
          <w:szCs w:val="24"/>
        </w:rPr>
        <w:t>specjalistycz</w:t>
      </w:r>
      <w:r w:rsidR="00A436CF" w:rsidRPr="005F6C4D">
        <w:rPr>
          <w:rFonts w:ascii="Times New Roman" w:hAnsi="Times New Roman" w:cs="Times New Roman"/>
          <w:sz w:val="24"/>
          <w:szCs w:val="24"/>
        </w:rPr>
        <w:t>nych usług opiekuńczych</w:t>
      </w:r>
      <w:r w:rsidR="0057576E" w:rsidRPr="005F6C4D">
        <w:rPr>
          <w:rFonts w:ascii="Times New Roman" w:hAnsi="Times New Roman" w:cs="Times New Roman"/>
          <w:sz w:val="24"/>
          <w:szCs w:val="24"/>
        </w:rPr>
        <w:t>.</w:t>
      </w:r>
      <w:r w:rsidR="00313EC6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C8082F">
        <w:rPr>
          <w:rFonts w:ascii="Times New Roman" w:hAnsi="Times New Roman" w:cs="Times New Roman"/>
          <w:sz w:val="24"/>
          <w:szCs w:val="24"/>
        </w:rPr>
        <w:t xml:space="preserve">1 135 349 zł. </w:t>
      </w:r>
    </w:p>
    <w:p w14:paraId="5450EE08" w14:textId="44B584E2" w:rsidR="00E23FC5" w:rsidRDefault="00C8082F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Wysokość wykorzystanych środków finansowych z budżetów gmin wyniosła </w:t>
      </w:r>
      <w:r w:rsidR="002A3307">
        <w:rPr>
          <w:rFonts w:ascii="Times New Roman" w:hAnsi="Times New Roman" w:cs="Times New Roman"/>
          <w:sz w:val="24"/>
          <w:szCs w:val="24"/>
        </w:rPr>
        <w:t xml:space="preserve">1 473 084 zł, z tego 1 455 045 zł przeznaczonych na świadczenie usług opiekuńczych </w:t>
      </w:r>
      <w:r>
        <w:rPr>
          <w:rFonts w:ascii="Times New Roman" w:hAnsi="Times New Roman" w:cs="Times New Roman"/>
          <w:sz w:val="24"/>
          <w:szCs w:val="24"/>
        </w:rPr>
        <w:t xml:space="preserve">oraz 18 039 zł na świadczenie specjalistycznych usług opiekuńczych. </w:t>
      </w:r>
    </w:p>
    <w:p w14:paraId="3A36CF0A" w14:textId="77777777" w:rsidR="005B3161" w:rsidRDefault="005B316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7D702" w14:textId="6C3F529B" w:rsidR="00C8082F" w:rsidRPr="00E23FC5" w:rsidRDefault="00C8082F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Wykres 3. Odpłatność za usługi opiekuńcze</w:t>
      </w:r>
      <w:r w:rsidR="0006640A">
        <w:rPr>
          <w:rFonts w:ascii="Times New Roman" w:hAnsi="Times New Roman" w:cs="Times New Roman"/>
          <w:b/>
          <w:sz w:val="24"/>
          <w:szCs w:val="24"/>
        </w:rPr>
        <w:t>, w tym specjalistyczne usługi opiekuńcze w pierwszym półroczu 2021 r.</w:t>
      </w:r>
    </w:p>
    <w:p w14:paraId="35171474" w14:textId="0DC1E7A2" w:rsidR="00C8082F" w:rsidRDefault="00C8082F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C3699D5" wp14:editId="0F80FABC">
            <wp:extent cx="5152446" cy="2432685"/>
            <wp:effectExtent l="0" t="0" r="0" b="571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5AD4AD" w14:textId="77777777" w:rsidR="00E23FC5" w:rsidRDefault="00E23FC5" w:rsidP="00B16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682FC" w14:textId="55F7AB5F" w:rsidR="00D4166E" w:rsidRDefault="0006640A" w:rsidP="00B16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pierwszej połowie 2021 r. </w:t>
      </w:r>
      <w:r w:rsidR="000E0F64">
        <w:rPr>
          <w:rFonts w:ascii="Times New Roman" w:hAnsi="Times New Roman" w:cs="Times New Roman"/>
          <w:sz w:val="24"/>
          <w:szCs w:val="24"/>
        </w:rPr>
        <w:t>pełną odpłatność za usługi opiekuńcze p</w:t>
      </w:r>
      <w:r w:rsidR="00B16FC3">
        <w:rPr>
          <w:rFonts w:ascii="Times New Roman" w:hAnsi="Times New Roman" w:cs="Times New Roman"/>
          <w:sz w:val="24"/>
          <w:szCs w:val="24"/>
        </w:rPr>
        <w:t>oniosły</w:t>
      </w:r>
      <w:r w:rsidR="000E0F64">
        <w:rPr>
          <w:rFonts w:ascii="Times New Roman" w:hAnsi="Times New Roman" w:cs="Times New Roman"/>
          <w:sz w:val="24"/>
          <w:szCs w:val="24"/>
        </w:rPr>
        <w:t xml:space="preserve"> 63 osoby, częściową odpłatność 549 os</w:t>
      </w:r>
      <w:r w:rsidR="00B16FC3">
        <w:rPr>
          <w:rFonts w:ascii="Times New Roman" w:hAnsi="Times New Roman" w:cs="Times New Roman"/>
          <w:sz w:val="24"/>
          <w:szCs w:val="24"/>
        </w:rPr>
        <w:t>ób</w:t>
      </w:r>
      <w:r w:rsidR="000E0F64">
        <w:rPr>
          <w:rFonts w:ascii="Times New Roman" w:hAnsi="Times New Roman" w:cs="Times New Roman"/>
          <w:sz w:val="24"/>
          <w:szCs w:val="24"/>
        </w:rPr>
        <w:t>, a zwolnion</w:t>
      </w:r>
      <w:r w:rsidR="002A3307">
        <w:rPr>
          <w:rFonts w:ascii="Times New Roman" w:hAnsi="Times New Roman" w:cs="Times New Roman"/>
          <w:sz w:val="24"/>
          <w:szCs w:val="24"/>
        </w:rPr>
        <w:t>ych</w:t>
      </w:r>
      <w:r w:rsidR="000E0F64">
        <w:rPr>
          <w:rFonts w:ascii="Times New Roman" w:hAnsi="Times New Roman" w:cs="Times New Roman"/>
          <w:sz w:val="24"/>
          <w:szCs w:val="24"/>
        </w:rPr>
        <w:t xml:space="preserve"> z </w:t>
      </w:r>
      <w:r w:rsidR="00E23FC5">
        <w:rPr>
          <w:rFonts w:ascii="Times New Roman" w:hAnsi="Times New Roman" w:cs="Times New Roman"/>
          <w:sz w:val="24"/>
          <w:szCs w:val="24"/>
        </w:rPr>
        <w:t>odpłatności został</w:t>
      </w:r>
      <w:r w:rsidR="002A3307">
        <w:rPr>
          <w:rFonts w:ascii="Times New Roman" w:hAnsi="Times New Roman" w:cs="Times New Roman"/>
          <w:sz w:val="24"/>
          <w:szCs w:val="24"/>
        </w:rPr>
        <w:t>o</w:t>
      </w:r>
      <w:r w:rsidR="00E23FC5">
        <w:rPr>
          <w:rFonts w:ascii="Times New Roman" w:hAnsi="Times New Roman" w:cs="Times New Roman"/>
          <w:sz w:val="24"/>
          <w:szCs w:val="24"/>
        </w:rPr>
        <w:t xml:space="preserve"> 167 os</w:t>
      </w:r>
      <w:r w:rsidR="002A3307">
        <w:rPr>
          <w:rFonts w:ascii="Times New Roman" w:hAnsi="Times New Roman" w:cs="Times New Roman"/>
          <w:sz w:val="24"/>
          <w:szCs w:val="24"/>
        </w:rPr>
        <w:t>ób</w:t>
      </w:r>
      <w:r w:rsidR="00E23FC5">
        <w:rPr>
          <w:rFonts w:ascii="Times New Roman" w:hAnsi="Times New Roman" w:cs="Times New Roman"/>
          <w:sz w:val="24"/>
          <w:szCs w:val="24"/>
        </w:rPr>
        <w:t xml:space="preserve">. </w:t>
      </w:r>
      <w:r w:rsidR="002A3307">
        <w:rPr>
          <w:rFonts w:ascii="Times New Roman" w:hAnsi="Times New Roman" w:cs="Times New Roman"/>
          <w:sz w:val="24"/>
          <w:szCs w:val="24"/>
        </w:rPr>
        <w:t>Jednocześnie, c</w:t>
      </w:r>
      <w:r w:rsidR="00B16FC3">
        <w:rPr>
          <w:rFonts w:ascii="Times New Roman" w:hAnsi="Times New Roman" w:cs="Times New Roman"/>
          <w:sz w:val="24"/>
          <w:szCs w:val="24"/>
        </w:rPr>
        <w:t>zęściową odpłatność za specjalistyczne usługi opiekuńcze poniosły 4 osoby, a 7 osób zwolniono z odpłatności.</w:t>
      </w:r>
    </w:p>
    <w:p w14:paraId="581FBDCD" w14:textId="52B66FFB" w:rsidR="00BA1D44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1931" w14:textId="19764563" w:rsidR="00BA1D44" w:rsidRPr="00BA1D44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44">
        <w:rPr>
          <w:rFonts w:ascii="Times New Roman" w:hAnsi="Times New Roman" w:cs="Times New Roman"/>
          <w:sz w:val="24"/>
          <w:szCs w:val="24"/>
        </w:rPr>
        <w:t xml:space="preserve">Gminy biorące udział w programie, zatrudniały na umowę o pracę </w:t>
      </w:r>
      <w:r>
        <w:rPr>
          <w:rFonts w:ascii="Times New Roman" w:hAnsi="Times New Roman" w:cs="Times New Roman"/>
          <w:sz w:val="24"/>
          <w:szCs w:val="24"/>
        </w:rPr>
        <w:t>239</w:t>
      </w:r>
      <w:r w:rsidRPr="00BA1D44">
        <w:rPr>
          <w:rFonts w:ascii="Times New Roman" w:hAnsi="Times New Roman" w:cs="Times New Roman"/>
          <w:sz w:val="24"/>
          <w:szCs w:val="24"/>
        </w:rPr>
        <w:t xml:space="preserve"> osób świadczących usługi opiekuńcze, w tym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A1D44">
        <w:rPr>
          <w:rFonts w:ascii="Times New Roman" w:hAnsi="Times New Roman" w:cs="Times New Roman"/>
          <w:sz w:val="24"/>
          <w:szCs w:val="24"/>
        </w:rPr>
        <w:t xml:space="preserve"> osób nowo zatrudnionych. </w:t>
      </w:r>
      <w:r>
        <w:rPr>
          <w:rFonts w:ascii="Times New Roman" w:hAnsi="Times New Roman" w:cs="Times New Roman"/>
          <w:sz w:val="24"/>
          <w:szCs w:val="24"/>
        </w:rPr>
        <w:t>10 gmin zleciło</w:t>
      </w:r>
      <w:r w:rsidRPr="00BA1D44">
        <w:rPr>
          <w:rFonts w:ascii="Times New Roman" w:hAnsi="Times New Roman" w:cs="Times New Roman"/>
          <w:sz w:val="24"/>
          <w:szCs w:val="24"/>
        </w:rPr>
        <w:t xml:space="preserve"> świadczenie usług opiekuńczych organizacjom pozarządowym, o których mowa w art. 3 ust. 2 ustawy o działalności pożytku publicznego i wolontariacie oraz podmiotom wymienionym w art. 3 ust. 3 pkt 1 i 3 tej ustawy. </w:t>
      </w:r>
      <w:r w:rsidR="005B3161">
        <w:rPr>
          <w:rFonts w:ascii="Times New Roman" w:hAnsi="Times New Roman" w:cs="Times New Roman"/>
          <w:sz w:val="24"/>
          <w:szCs w:val="24"/>
        </w:rPr>
        <w:t>15 </w:t>
      </w:r>
      <w:r w:rsidRPr="00BA1D44">
        <w:rPr>
          <w:rFonts w:ascii="Times New Roman" w:hAnsi="Times New Roman" w:cs="Times New Roman"/>
          <w:sz w:val="24"/>
          <w:szCs w:val="24"/>
        </w:rPr>
        <w:t>gmin kupiło usługi opiekuńcze od podmiotów sektora prywatnego.</w:t>
      </w:r>
    </w:p>
    <w:p w14:paraId="5EB13FBF" w14:textId="77777777" w:rsidR="00BA1D44" w:rsidRPr="00BA1D44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2C1DB" w14:textId="01E6EB96" w:rsidR="00BA1D44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44">
        <w:rPr>
          <w:rFonts w:ascii="Times New Roman" w:hAnsi="Times New Roman" w:cs="Times New Roman"/>
          <w:sz w:val="24"/>
          <w:szCs w:val="24"/>
        </w:rPr>
        <w:t xml:space="preserve">Specjalistyczne usługi opiekuńcze świadczone </w:t>
      </w:r>
      <w:r>
        <w:rPr>
          <w:rFonts w:ascii="Times New Roman" w:hAnsi="Times New Roman" w:cs="Times New Roman"/>
          <w:sz w:val="24"/>
          <w:szCs w:val="24"/>
        </w:rPr>
        <w:t>były przez jedną osobę</w:t>
      </w:r>
      <w:r w:rsidR="00CD4728">
        <w:rPr>
          <w:rFonts w:ascii="Times New Roman" w:hAnsi="Times New Roman" w:cs="Times New Roman"/>
          <w:sz w:val="24"/>
          <w:szCs w:val="24"/>
        </w:rPr>
        <w:t>,</w:t>
      </w:r>
      <w:r w:rsidRPr="00BA1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zatrudnioną</w:t>
      </w:r>
      <w:r w:rsidRPr="00BA1D44">
        <w:rPr>
          <w:rFonts w:ascii="Times New Roman" w:hAnsi="Times New Roman" w:cs="Times New Roman"/>
          <w:sz w:val="24"/>
          <w:szCs w:val="24"/>
        </w:rPr>
        <w:t xml:space="preserve"> na umowę </w:t>
      </w:r>
      <w:r w:rsidR="00CD4728">
        <w:rPr>
          <w:rFonts w:ascii="Times New Roman" w:hAnsi="Times New Roman" w:cs="Times New Roman"/>
          <w:sz w:val="24"/>
          <w:szCs w:val="24"/>
        </w:rPr>
        <w:br/>
      </w:r>
      <w:r w:rsidRPr="00BA1D44">
        <w:rPr>
          <w:rFonts w:ascii="Times New Roman" w:hAnsi="Times New Roman" w:cs="Times New Roman"/>
          <w:sz w:val="24"/>
          <w:szCs w:val="24"/>
        </w:rPr>
        <w:t>o pracę.</w:t>
      </w:r>
      <w:r>
        <w:rPr>
          <w:rFonts w:ascii="Times New Roman" w:hAnsi="Times New Roman" w:cs="Times New Roman"/>
          <w:sz w:val="24"/>
          <w:szCs w:val="24"/>
        </w:rPr>
        <w:t xml:space="preserve"> Dwie gminy kupiły usługi od podmiotów sektora prywatnego.</w:t>
      </w:r>
    </w:p>
    <w:p w14:paraId="1774B89D" w14:textId="54848642" w:rsidR="00BA1D44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F7FAB" w14:textId="56393588" w:rsidR="005B3161" w:rsidRDefault="005B3161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77A85" w14:textId="77777777" w:rsidR="005B3161" w:rsidRDefault="005B3161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E991C" w14:textId="7991D9F5" w:rsidR="00BA1D44" w:rsidRPr="005F6C4D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1495" w14:textId="339A03CB" w:rsidR="00F31E69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lastRenderedPageBreak/>
        <w:t>Wykres 4</w:t>
      </w:r>
      <w:r w:rsidR="007170A3" w:rsidRPr="005F6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5C2C" w:rsidRPr="005F6C4D">
        <w:rPr>
          <w:rFonts w:ascii="Times New Roman" w:hAnsi="Times New Roman" w:cs="Times New Roman"/>
          <w:b/>
          <w:sz w:val="24"/>
          <w:szCs w:val="24"/>
        </w:rPr>
        <w:t>Forma realizacji usług opiekuńczych</w:t>
      </w:r>
      <w:r w:rsidR="00BA1D44">
        <w:rPr>
          <w:rFonts w:ascii="Times New Roman" w:hAnsi="Times New Roman" w:cs="Times New Roman"/>
          <w:b/>
          <w:sz w:val="24"/>
          <w:szCs w:val="24"/>
        </w:rPr>
        <w:t>, w tym specjalistycznych usług opiekuńczych w pierwszej połowie 2021 r.</w:t>
      </w:r>
    </w:p>
    <w:p w14:paraId="0144C03D" w14:textId="197ED8CA" w:rsidR="00BA1D44" w:rsidRDefault="00E552C2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F04AA43" wp14:editId="29B71EB0">
            <wp:extent cx="5305038" cy="2584174"/>
            <wp:effectExtent l="0" t="0" r="1270" b="1206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4F6B8A" w14:textId="77777777" w:rsidR="005B3161" w:rsidRDefault="005B3161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F8BA6" w14:textId="164972C1" w:rsidR="00BA1D44" w:rsidRPr="005F6C4D" w:rsidRDefault="00BA1D44" w:rsidP="00BA1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Wśród gmin biorących udział w programie, najczęstszą form</w:t>
      </w:r>
      <w:r w:rsidR="00465CB1">
        <w:rPr>
          <w:rFonts w:ascii="Times New Roman" w:hAnsi="Times New Roman" w:cs="Times New Roman"/>
          <w:sz w:val="24"/>
          <w:szCs w:val="24"/>
        </w:rPr>
        <w:t xml:space="preserve">ą realizacji usług opiekuńczych, w tym specjalistycznych usług opiekuńczych, </w:t>
      </w:r>
      <w:r w:rsidRPr="005F6C4D">
        <w:rPr>
          <w:rFonts w:ascii="Times New Roman" w:hAnsi="Times New Roman" w:cs="Times New Roman"/>
          <w:sz w:val="24"/>
          <w:szCs w:val="24"/>
        </w:rPr>
        <w:t xml:space="preserve">było zatrudnianie pracowników na umowę o pracę. </w:t>
      </w:r>
    </w:p>
    <w:p w14:paraId="4A1C2D4E" w14:textId="77777777" w:rsidR="00BA1D44" w:rsidRDefault="00BA1D44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14AD7FA6" w14:textId="3C272220" w:rsidR="006E3B0D" w:rsidRPr="005F6C4D" w:rsidRDefault="006E3B0D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II. Dane o osobach korzys</w:t>
      </w:r>
      <w:r w:rsidR="001C3725" w:rsidRPr="005F6C4D">
        <w:rPr>
          <w:rFonts w:ascii="Times New Roman" w:hAnsi="Times New Roman" w:cs="Times New Roman"/>
          <w:sz w:val="24"/>
          <w:szCs w:val="24"/>
        </w:rPr>
        <w:t>tających z usług opiekuńczych i </w:t>
      </w:r>
      <w:r w:rsidR="00465CB1">
        <w:rPr>
          <w:rFonts w:ascii="Times New Roman" w:hAnsi="Times New Roman" w:cs="Times New Roman"/>
          <w:sz w:val="24"/>
          <w:szCs w:val="24"/>
        </w:rPr>
        <w:t xml:space="preserve">specjalistycznych usług </w:t>
      </w:r>
      <w:r w:rsidRPr="005F6C4D">
        <w:rPr>
          <w:rFonts w:ascii="Times New Roman" w:hAnsi="Times New Roman" w:cs="Times New Roman"/>
          <w:sz w:val="24"/>
          <w:szCs w:val="24"/>
        </w:rPr>
        <w:t>opiekuńczych w pierwszym półroczu 2</w:t>
      </w:r>
      <w:r w:rsidR="00465CB1">
        <w:rPr>
          <w:rFonts w:ascii="Times New Roman" w:hAnsi="Times New Roman" w:cs="Times New Roman"/>
          <w:sz w:val="24"/>
          <w:szCs w:val="24"/>
        </w:rPr>
        <w:t>021</w:t>
      </w:r>
      <w:r w:rsidRPr="005F6C4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06CFF4" w14:textId="472E4B47" w:rsidR="006E3B0D" w:rsidRDefault="006E3B0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AB224" w14:textId="0AAC5188" w:rsidR="00465CB1" w:rsidRPr="005F6C4D" w:rsidRDefault="00465CB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pierwszym półroczu 2021 r. usługi opiekuńcze, w tym specjalistyczne usługi opiekuńcze świadczone były dla 637 kobiet oraz 153 mężczyzn. </w:t>
      </w:r>
    </w:p>
    <w:p w14:paraId="64698831" w14:textId="38EEA479" w:rsidR="00465CB1" w:rsidRDefault="00465CB1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650DB" w14:textId="102A6850" w:rsidR="00F46282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Wykres 5</w:t>
      </w:r>
      <w:r w:rsidR="00F46282" w:rsidRPr="005F6C4D">
        <w:rPr>
          <w:rFonts w:ascii="Times New Roman" w:hAnsi="Times New Roman" w:cs="Times New Roman"/>
          <w:b/>
          <w:sz w:val="24"/>
          <w:szCs w:val="24"/>
        </w:rPr>
        <w:t>. Wiek osób korzystających</w:t>
      </w:r>
      <w:r w:rsidR="00A02E32" w:rsidRPr="005F6C4D">
        <w:rPr>
          <w:rFonts w:ascii="Times New Roman" w:hAnsi="Times New Roman" w:cs="Times New Roman"/>
          <w:b/>
          <w:sz w:val="24"/>
          <w:szCs w:val="24"/>
        </w:rPr>
        <w:t xml:space="preserve"> z usług opiekuńczych </w:t>
      </w:r>
      <w:r w:rsidR="00CD4728">
        <w:rPr>
          <w:rFonts w:ascii="Times New Roman" w:hAnsi="Times New Roman" w:cs="Times New Roman"/>
          <w:b/>
          <w:sz w:val="24"/>
          <w:szCs w:val="24"/>
        </w:rPr>
        <w:t>oraz</w:t>
      </w:r>
      <w:r w:rsidR="00F46282" w:rsidRPr="005F6C4D">
        <w:rPr>
          <w:rFonts w:ascii="Times New Roman" w:hAnsi="Times New Roman" w:cs="Times New Roman"/>
          <w:b/>
          <w:sz w:val="24"/>
          <w:szCs w:val="24"/>
        </w:rPr>
        <w:t xml:space="preserve"> specjalistycznych usług opiekuńczych a płeć </w:t>
      </w:r>
    </w:p>
    <w:p w14:paraId="4B08DF10" w14:textId="77777777" w:rsidR="001955A0" w:rsidRPr="005F6C4D" w:rsidRDefault="00F46282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9E6AA35" wp14:editId="59B43812">
            <wp:extent cx="5709285" cy="2218414"/>
            <wp:effectExtent l="0" t="0" r="571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0F8921" w14:textId="77777777" w:rsidR="005B3161" w:rsidRDefault="005B3161" w:rsidP="00465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D798C" w14:textId="1599EC6B" w:rsidR="00465CB1" w:rsidRPr="005F6C4D" w:rsidRDefault="00465CB1" w:rsidP="00465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>
        <w:rPr>
          <w:rFonts w:ascii="Times New Roman" w:hAnsi="Times New Roman" w:cs="Times New Roman"/>
          <w:sz w:val="24"/>
          <w:szCs w:val="24"/>
        </w:rPr>
        <w:t>pierwszym półroczu 2021</w:t>
      </w:r>
      <w:r w:rsidRPr="005F6C4D">
        <w:rPr>
          <w:rFonts w:ascii="Times New Roman" w:hAnsi="Times New Roman" w:cs="Times New Roman"/>
          <w:sz w:val="24"/>
          <w:szCs w:val="24"/>
        </w:rPr>
        <w:t xml:space="preserve"> r. usługi opiekuńcze świadczone były dla:</w:t>
      </w:r>
    </w:p>
    <w:p w14:paraId="4FDCC0B5" w14:textId="77777777" w:rsidR="00465CB1" w:rsidRPr="005F6C4D" w:rsidRDefault="00465CB1" w:rsidP="00465CB1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633</w:t>
      </w:r>
      <w:r w:rsidRPr="005F6C4D">
        <w:rPr>
          <w:rFonts w:ascii="Times New Roman" w:hAnsi="Times New Roman" w:cs="Times New Roman"/>
          <w:sz w:val="24"/>
          <w:szCs w:val="24"/>
        </w:rPr>
        <w:t xml:space="preserve"> kobiet (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75-80 lat, </w:t>
      </w:r>
      <w:r>
        <w:rPr>
          <w:rFonts w:ascii="Times New Roman" w:hAnsi="Times New Roman" w:cs="Times New Roman"/>
          <w:sz w:val="24"/>
          <w:szCs w:val="24"/>
        </w:rPr>
        <w:t>189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81-85 lat i </w:t>
      </w:r>
      <w:r>
        <w:rPr>
          <w:rFonts w:ascii="Times New Roman" w:hAnsi="Times New Roman" w:cs="Times New Roman"/>
          <w:sz w:val="24"/>
          <w:szCs w:val="24"/>
        </w:rPr>
        <w:t>316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powyżej 85 r.ż.);</w:t>
      </w:r>
    </w:p>
    <w:p w14:paraId="62D9B937" w14:textId="77777777" w:rsidR="00465CB1" w:rsidRPr="005F6C4D" w:rsidRDefault="00465CB1" w:rsidP="00465CB1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Pr="005F6C4D">
        <w:rPr>
          <w:rFonts w:ascii="Times New Roman" w:hAnsi="Times New Roman" w:cs="Times New Roman"/>
          <w:sz w:val="24"/>
          <w:szCs w:val="24"/>
        </w:rPr>
        <w:t xml:space="preserve"> mężczyzn (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75-80 lat,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81-85 lat i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powyżej 85 r.ż.)</w:t>
      </w:r>
    </w:p>
    <w:p w14:paraId="55A36E89" w14:textId="77777777" w:rsidR="00465CB1" w:rsidRPr="005F6C4D" w:rsidRDefault="00465CB1" w:rsidP="00465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Specjalistyczne usługi opiekuńcze świadczone były:</w:t>
      </w:r>
    </w:p>
    <w:p w14:paraId="79D46BC3" w14:textId="45F0729E" w:rsidR="00465CB1" w:rsidRPr="005F6C4D" w:rsidRDefault="00465CB1" w:rsidP="00465CB1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4 kobietom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75-80 lat,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F6C4D">
        <w:rPr>
          <w:rFonts w:ascii="Times New Roman" w:hAnsi="Times New Roman" w:cs="Times New Roman"/>
          <w:sz w:val="24"/>
          <w:szCs w:val="24"/>
        </w:rPr>
        <w:t xml:space="preserve"> w wieku 81-85 lat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CFE1EFF" w14:textId="53AF84AB" w:rsidR="00A02E32" w:rsidRPr="00465CB1" w:rsidRDefault="00465CB1" w:rsidP="00465CB1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F6C4D">
        <w:rPr>
          <w:rFonts w:ascii="Times New Roman" w:hAnsi="Times New Roman" w:cs="Times New Roman"/>
          <w:sz w:val="24"/>
          <w:szCs w:val="24"/>
        </w:rPr>
        <w:t xml:space="preserve"> mężczyznom (3 w wieku 75-80 lat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81-85 lat 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wieku powyżej 85 r.ż.).</w:t>
      </w:r>
    </w:p>
    <w:p w14:paraId="3B119349" w14:textId="77777777" w:rsidR="00465CB1" w:rsidRPr="005F6C4D" w:rsidRDefault="00465CB1" w:rsidP="00465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81AD0" w14:textId="46D3609B" w:rsidR="00993C43" w:rsidRPr="005A2D9C" w:rsidRDefault="00B60836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D9C">
        <w:rPr>
          <w:rFonts w:ascii="Times New Roman" w:hAnsi="Times New Roman" w:cs="Times New Roman"/>
          <w:sz w:val="24"/>
          <w:szCs w:val="24"/>
        </w:rPr>
        <w:t>W ramach programu z usług opiekuńczych korzysta</w:t>
      </w:r>
      <w:r w:rsidR="00993C43" w:rsidRPr="005A2D9C">
        <w:rPr>
          <w:rFonts w:ascii="Times New Roman" w:hAnsi="Times New Roman" w:cs="Times New Roman"/>
          <w:sz w:val="24"/>
          <w:szCs w:val="24"/>
        </w:rPr>
        <w:t>ło</w:t>
      </w:r>
      <w:r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5A2D9C">
        <w:rPr>
          <w:rFonts w:ascii="Times New Roman" w:hAnsi="Times New Roman" w:cs="Times New Roman"/>
          <w:sz w:val="24"/>
          <w:szCs w:val="24"/>
        </w:rPr>
        <w:t>311</w:t>
      </w:r>
      <w:r w:rsidR="00BB5F3D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993C43" w:rsidRPr="005A2D9C">
        <w:rPr>
          <w:rFonts w:ascii="Times New Roman" w:hAnsi="Times New Roman" w:cs="Times New Roman"/>
          <w:sz w:val="24"/>
          <w:szCs w:val="24"/>
        </w:rPr>
        <w:t xml:space="preserve">osób </w:t>
      </w:r>
      <w:r w:rsidRPr="005A2D9C">
        <w:rPr>
          <w:rFonts w:ascii="Times New Roman" w:hAnsi="Times New Roman" w:cs="Times New Roman"/>
          <w:sz w:val="24"/>
          <w:szCs w:val="24"/>
        </w:rPr>
        <w:t xml:space="preserve">z orzeczeniem </w:t>
      </w:r>
      <w:r w:rsidR="00A02E32" w:rsidRPr="005A2D9C">
        <w:rPr>
          <w:rFonts w:ascii="Times New Roman" w:hAnsi="Times New Roman" w:cs="Times New Roman"/>
          <w:sz w:val="24"/>
          <w:szCs w:val="24"/>
        </w:rPr>
        <w:t xml:space="preserve">o stopniu </w:t>
      </w:r>
      <w:r w:rsidRPr="005A2D9C">
        <w:rPr>
          <w:rFonts w:ascii="Times New Roman" w:hAnsi="Times New Roman" w:cs="Times New Roman"/>
          <w:sz w:val="24"/>
          <w:szCs w:val="24"/>
        </w:rPr>
        <w:t>niepełnosprawności</w:t>
      </w:r>
      <w:r w:rsidR="00A02E32" w:rsidRPr="005A2D9C">
        <w:rPr>
          <w:rFonts w:ascii="Times New Roman" w:hAnsi="Times New Roman" w:cs="Times New Roman"/>
          <w:sz w:val="24"/>
          <w:szCs w:val="24"/>
        </w:rPr>
        <w:t xml:space="preserve">. </w:t>
      </w:r>
      <w:r w:rsidR="00F67237" w:rsidRPr="005A2D9C">
        <w:rPr>
          <w:rFonts w:ascii="Times New Roman" w:hAnsi="Times New Roman" w:cs="Times New Roman"/>
          <w:sz w:val="24"/>
          <w:szCs w:val="24"/>
        </w:rPr>
        <w:t>Orzeczenie o</w:t>
      </w:r>
      <w:r w:rsidR="00993C43" w:rsidRPr="005A2D9C">
        <w:rPr>
          <w:rFonts w:ascii="Times New Roman" w:hAnsi="Times New Roman" w:cs="Times New Roman"/>
          <w:sz w:val="24"/>
          <w:szCs w:val="24"/>
        </w:rPr>
        <w:t>:</w:t>
      </w:r>
    </w:p>
    <w:p w14:paraId="28299945" w14:textId="09F1D451" w:rsidR="00993C43" w:rsidRPr="005A2D9C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2D9C">
        <w:rPr>
          <w:rFonts w:ascii="Times New Roman" w:hAnsi="Times New Roman" w:cs="Times New Roman"/>
          <w:sz w:val="24"/>
          <w:szCs w:val="24"/>
        </w:rPr>
        <w:t>lekkim stopniu niepełnos</w:t>
      </w:r>
      <w:r w:rsidR="008B14FE" w:rsidRPr="005A2D9C">
        <w:rPr>
          <w:rFonts w:ascii="Times New Roman" w:hAnsi="Times New Roman" w:cs="Times New Roman"/>
          <w:sz w:val="24"/>
          <w:szCs w:val="24"/>
        </w:rPr>
        <w:t>prawności posiada</w:t>
      </w:r>
      <w:r w:rsidR="00993C43" w:rsidRPr="005A2D9C">
        <w:rPr>
          <w:rFonts w:ascii="Times New Roman" w:hAnsi="Times New Roman" w:cs="Times New Roman"/>
          <w:sz w:val="24"/>
          <w:szCs w:val="24"/>
        </w:rPr>
        <w:t>ło</w:t>
      </w:r>
      <w:r w:rsidR="00BB5F3D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B07424" w:rsidRPr="005A2D9C">
        <w:rPr>
          <w:rFonts w:ascii="Times New Roman" w:hAnsi="Times New Roman" w:cs="Times New Roman"/>
          <w:sz w:val="24"/>
          <w:szCs w:val="24"/>
        </w:rPr>
        <w:t>1</w:t>
      </w:r>
      <w:r w:rsidR="005B3161" w:rsidRPr="005A2D9C">
        <w:rPr>
          <w:rFonts w:ascii="Times New Roman" w:hAnsi="Times New Roman" w:cs="Times New Roman"/>
          <w:sz w:val="24"/>
          <w:szCs w:val="24"/>
        </w:rPr>
        <w:t>6</w:t>
      </w:r>
      <w:r w:rsidR="004D4158" w:rsidRPr="005A2D9C">
        <w:rPr>
          <w:rFonts w:ascii="Times New Roman" w:hAnsi="Times New Roman" w:cs="Times New Roman"/>
          <w:sz w:val="24"/>
          <w:szCs w:val="24"/>
        </w:rPr>
        <w:t xml:space="preserve"> osób;</w:t>
      </w:r>
      <w:r w:rsidRPr="005A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9C1B5" w14:textId="21DD19BB" w:rsidR="00993C43" w:rsidRPr="005A2D9C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2D9C">
        <w:rPr>
          <w:rFonts w:ascii="Times New Roman" w:hAnsi="Times New Roman" w:cs="Times New Roman"/>
          <w:sz w:val="24"/>
          <w:szCs w:val="24"/>
        </w:rPr>
        <w:t>umiarkowanym</w:t>
      </w:r>
      <w:r w:rsidR="00BB5F3D" w:rsidRPr="005A2D9C">
        <w:rPr>
          <w:rFonts w:ascii="Times New Roman" w:hAnsi="Times New Roman" w:cs="Times New Roman"/>
          <w:sz w:val="24"/>
          <w:szCs w:val="24"/>
        </w:rPr>
        <w:t xml:space="preserve"> stopniu niepełnosprawności- </w:t>
      </w:r>
      <w:r w:rsidR="005B3161" w:rsidRPr="005A2D9C">
        <w:rPr>
          <w:rFonts w:ascii="Times New Roman" w:hAnsi="Times New Roman" w:cs="Times New Roman"/>
          <w:sz w:val="24"/>
          <w:szCs w:val="24"/>
        </w:rPr>
        <w:t>65</w:t>
      </w:r>
      <w:r w:rsidR="004D4158" w:rsidRPr="005A2D9C">
        <w:rPr>
          <w:rFonts w:ascii="Times New Roman" w:hAnsi="Times New Roman" w:cs="Times New Roman"/>
          <w:sz w:val="24"/>
          <w:szCs w:val="24"/>
        </w:rPr>
        <w:t xml:space="preserve"> os</w:t>
      </w:r>
      <w:r w:rsidR="005B3161" w:rsidRPr="005A2D9C">
        <w:rPr>
          <w:rFonts w:ascii="Times New Roman" w:hAnsi="Times New Roman" w:cs="Times New Roman"/>
          <w:sz w:val="24"/>
          <w:szCs w:val="24"/>
        </w:rPr>
        <w:t>ób</w:t>
      </w:r>
      <w:r w:rsidR="004D4158" w:rsidRPr="005A2D9C">
        <w:rPr>
          <w:rFonts w:ascii="Times New Roman" w:hAnsi="Times New Roman" w:cs="Times New Roman"/>
          <w:sz w:val="24"/>
          <w:szCs w:val="24"/>
        </w:rPr>
        <w:t>;</w:t>
      </w:r>
    </w:p>
    <w:p w14:paraId="48B92E32" w14:textId="7BF1E8C8" w:rsidR="008E16BD" w:rsidRPr="005A2D9C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2D9C">
        <w:rPr>
          <w:rFonts w:ascii="Times New Roman" w:hAnsi="Times New Roman" w:cs="Times New Roman"/>
          <w:sz w:val="24"/>
          <w:szCs w:val="24"/>
        </w:rPr>
        <w:t>znacznym</w:t>
      </w:r>
      <w:r w:rsidR="004D4158" w:rsidRPr="005A2D9C">
        <w:rPr>
          <w:rFonts w:ascii="Times New Roman" w:hAnsi="Times New Roman" w:cs="Times New Roman"/>
          <w:sz w:val="24"/>
          <w:szCs w:val="24"/>
        </w:rPr>
        <w:t xml:space="preserve"> stopniu niepełnosprawności- </w:t>
      </w:r>
      <w:r w:rsidR="00F61300" w:rsidRPr="005A2D9C">
        <w:rPr>
          <w:rFonts w:ascii="Times New Roman" w:hAnsi="Times New Roman" w:cs="Times New Roman"/>
          <w:sz w:val="24"/>
          <w:szCs w:val="24"/>
        </w:rPr>
        <w:t>230</w:t>
      </w:r>
      <w:r w:rsidR="004D4158" w:rsidRPr="005A2D9C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032E0E28" w14:textId="5CB674E2" w:rsidR="00993C43" w:rsidRPr="005F6C4D" w:rsidRDefault="00F67237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ramach programu ze specjalistycznych usług opiekuńczych k</w:t>
      </w:r>
      <w:r w:rsidR="008B14FE" w:rsidRPr="005F6C4D">
        <w:rPr>
          <w:rFonts w:ascii="Times New Roman" w:hAnsi="Times New Roman" w:cs="Times New Roman"/>
          <w:sz w:val="24"/>
          <w:szCs w:val="24"/>
        </w:rPr>
        <w:t>orzysta</w:t>
      </w:r>
      <w:r w:rsidR="00993C43" w:rsidRPr="005F6C4D">
        <w:rPr>
          <w:rFonts w:ascii="Times New Roman" w:hAnsi="Times New Roman" w:cs="Times New Roman"/>
          <w:sz w:val="24"/>
          <w:szCs w:val="24"/>
        </w:rPr>
        <w:t>ło</w:t>
      </w:r>
      <w:r w:rsidR="00BB5F3D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B07424">
        <w:rPr>
          <w:rFonts w:ascii="Times New Roman" w:hAnsi="Times New Roman" w:cs="Times New Roman"/>
          <w:sz w:val="24"/>
          <w:szCs w:val="24"/>
        </w:rPr>
        <w:t>5</w:t>
      </w:r>
      <w:r w:rsidR="008B14FE" w:rsidRPr="005F6C4D">
        <w:rPr>
          <w:rFonts w:ascii="Times New Roman" w:hAnsi="Times New Roman" w:cs="Times New Roman"/>
          <w:sz w:val="24"/>
          <w:szCs w:val="24"/>
        </w:rPr>
        <w:t xml:space="preserve"> osób z orzeczeniem o </w:t>
      </w:r>
      <w:r w:rsidRPr="005F6C4D">
        <w:rPr>
          <w:rFonts w:ascii="Times New Roman" w:hAnsi="Times New Roman" w:cs="Times New Roman"/>
          <w:sz w:val="24"/>
          <w:szCs w:val="24"/>
        </w:rPr>
        <w:t>niepełnosprawności</w:t>
      </w:r>
      <w:r w:rsidR="00B07424">
        <w:rPr>
          <w:rFonts w:ascii="Times New Roman" w:hAnsi="Times New Roman" w:cs="Times New Roman"/>
          <w:sz w:val="24"/>
          <w:szCs w:val="24"/>
        </w:rPr>
        <w:t xml:space="preserve"> w stopniu znacznym.</w:t>
      </w:r>
    </w:p>
    <w:p w14:paraId="4911A5D2" w14:textId="2ECA7572" w:rsidR="005F6974" w:rsidRPr="005F6C4D" w:rsidRDefault="005F6974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8D73" w14:textId="77567214" w:rsidR="00AA30F4" w:rsidRPr="005F6C4D" w:rsidRDefault="00AA30F4" w:rsidP="005F6C4D">
      <w:pPr>
        <w:pStyle w:val="Nagwek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III. Dostępność usług opiekuńczych na terenie województwa mazowieckiego</w:t>
      </w:r>
    </w:p>
    <w:p w14:paraId="07FF1703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922E3" w14:textId="31DD80DF" w:rsidR="00AA30F4" w:rsidRDefault="00082815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celem</w:t>
      </w:r>
      <w:r w:rsidR="00AD03B8">
        <w:rPr>
          <w:rFonts w:ascii="Times New Roman" w:hAnsi="Times New Roman" w:cs="Times New Roman"/>
          <w:sz w:val="24"/>
          <w:szCs w:val="24"/>
        </w:rPr>
        <w:t xml:space="preserve"> </w:t>
      </w:r>
      <w:r w:rsidR="002A3307">
        <w:rPr>
          <w:rFonts w:ascii="Times New Roman" w:hAnsi="Times New Roman" w:cs="Times New Roman"/>
          <w:sz w:val="24"/>
          <w:szCs w:val="24"/>
        </w:rPr>
        <w:t>p</w:t>
      </w:r>
      <w:r w:rsidR="00B07424">
        <w:rPr>
          <w:rFonts w:ascii="Times New Roman" w:hAnsi="Times New Roman" w:cs="Times New Roman"/>
          <w:sz w:val="24"/>
          <w:szCs w:val="24"/>
        </w:rPr>
        <w:t>rogram</w:t>
      </w:r>
      <w:r w:rsidR="00AD03B8">
        <w:rPr>
          <w:rFonts w:ascii="Times New Roman" w:hAnsi="Times New Roman" w:cs="Times New Roman"/>
          <w:sz w:val="24"/>
          <w:szCs w:val="24"/>
        </w:rPr>
        <w:t>u</w:t>
      </w:r>
      <w:r w:rsidR="00B07424">
        <w:rPr>
          <w:rFonts w:ascii="Times New Roman" w:hAnsi="Times New Roman" w:cs="Times New Roman"/>
          <w:sz w:val="24"/>
          <w:szCs w:val="24"/>
        </w:rPr>
        <w:t xml:space="preserve"> „Opieka 75+” </w:t>
      </w:r>
      <w:r w:rsidR="00AD03B8">
        <w:rPr>
          <w:rFonts w:ascii="Times New Roman" w:hAnsi="Times New Roman" w:cs="Times New Roman"/>
          <w:sz w:val="24"/>
          <w:szCs w:val="24"/>
        </w:rPr>
        <w:t>jest zwiększenie dostępności</w:t>
      </w:r>
      <w:r w:rsidR="00B07424">
        <w:rPr>
          <w:rFonts w:ascii="Times New Roman" w:hAnsi="Times New Roman" w:cs="Times New Roman"/>
          <w:sz w:val="24"/>
          <w:szCs w:val="24"/>
        </w:rPr>
        <w:t xml:space="preserve"> usług opiekuńczych oraz specjalistycznych usług opiekuńczych dla osób w wieku 75 lat i więcej. </w:t>
      </w:r>
      <w:r w:rsidR="00ED6FB7">
        <w:rPr>
          <w:rFonts w:ascii="Times New Roman" w:hAnsi="Times New Roman" w:cs="Times New Roman"/>
          <w:sz w:val="24"/>
          <w:szCs w:val="24"/>
        </w:rPr>
        <w:t xml:space="preserve">Analiza realizacji </w:t>
      </w:r>
      <w:r w:rsidR="002A3307">
        <w:rPr>
          <w:rFonts w:ascii="Times New Roman" w:hAnsi="Times New Roman" w:cs="Times New Roman"/>
          <w:sz w:val="24"/>
          <w:szCs w:val="24"/>
        </w:rPr>
        <w:t>p</w:t>
      </w:r>
      <w:r w:rsidR="00ED6FB7">
        <w:rPr>
          <w:rFonts w:ascii="Times New Roman" w:hAnsi="Times New Roman" w:cs="Times New Roman"/>
          <w:sz w:val="24"/>
          <w:szCs w:val="24"/>
        </w:rPr>
        <w:t>rogramu w latach 2018 – 2021 w</w:t>
      </w:r>
      <w:r>
        <w:rPr>
          <w:rFonts w:ascii="Times New Roman" w:hAnsi="Times New Roman" w:cs="Times New Roman"/>
          <w:sz w:val="24"/>
          <w:szCs w:val="24"/>
        </w:rPr>
        <w:t>skazuje</w:t>
      </w:r>
      <w:r w:rsidR="00ED6FB7">
        <w:rPr>
          <w:rFonts w:ascii="Times New Roman" w:hAnsi="Times New Roman" w:cs="Times New Roman"/>
          <w:sz w:val="24"/>
          <w:szCs w:val="24"/>
        </w:rPr>
        <w:t xml:space="preserve">, że zarówno wśród gmin, jak i seniorów, rośnie zainteresowanie </w:t>
      </w:r>
      <w:r>
        <w:rPr>
          <w:rFonts w:ascii="Times New Roman" w:hAnsi="Times New Roman" w:cs="Times New Roman"/>
          <w:sz w:val="24"/>
          <w:szCs w:val="24"/>
        </w:rPr>
        <w:t>usługami opiekuńczymi.</w:t>
      </w:r>
    </w:p>
    <w:p w14:paraId="3456A342" w14:textId="1B75A3C6" w:rsidR="00B3536C" w:rsidRPr="00ED6FB7" w:rsidRDefault="00B3536C" w:rsidP="00ED6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D9619" w14:textId="3A1ADAD0" w:rsidR="00993C43" w:rsidRDefault="00ED6FB7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D9C">
        <w:rPr>
          <w:rFonts w:ascii="Times New Roman" w:hAnsi="Times New Roman" w:cs="Times New Roman"/>
          <w:sz w:val="24"/>
          <w:szCs w:val="24"/>
        </w:rPr>
        <w:t xml:space="preserve">W pierwszej połowie 2021 r. na terenie województwa mazowieckiego </w:t>
      </w:r>
      <w:r w:rsidR="00F67237" w:rsidRPr="005A2D9C">
        <w:rPr>
          <w:rFonts w:ascii="Times New Roman" w:hAnsi="Times New Roman" w:cs="Times New Roman"/>
          <w:sz w:val="24"/>
          <w:szCs w:val="24"/>
        </w:rPr>
        <w:t>usług</w:t>
      </w:r>
      <w:r w:rsidR="0004496D" w:rsidRPr="005A2D9C">
        <w:rPr>
          <w:rFonts w:ascii="Times New Roman" w:hAnsi="Times New Roman" w:cs="Times New Roman"/>
          <w:sz w:val="24"/>
          <w:szCs w:val="24"/>
        </w:rPr>
        <w:t>i opiekuńcze</w:t>
      </w:r>
      <w:r w:rsidR="005A2D9C">
        <w:rPr>
          <w:rFonts w:ascii="Times New Roman" w:hAnsi="Times New Roman" w:cs="Times New Roman"/>
          <w:sz w:val="24"/>
          <w:szCs w:val="24"/>
        </w:rPr>
        <w:t>,</w:t>
      </w:r>
      <w:r w:rsidR="0004496D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5A2D9C">
        <w:rPr>
          <w:rFonts w:ascii="Times New Roman" w:hAnsi="Times New Roman" w:cs="Times New Roman"/>
          <w:sz w:val="24"/>
          <w:szCs w:val="24"/>
        </w:rPr>
        <w:t xml:space="preserve">w ramach oraz poza Programem, </w:t>
      </w:r>
      <w:r w:rsidR="0004496D" w:rsidRPr="005A2D9C">
        <w:rPr>
          <w:rFonts w:ascii="Times New Roman" w:hAnsi="Times New Roman" w:cs="Times New Roman"/>
          <w:sz w:val="24"/>
          <w:szCs w:val="24"/>
        </w:rPr>
        <w:t>świadcz</w:t>
      </w:r>
      <w:r w:rsidR="00063069" w:rsidRPr="005A2D9C">
        <w:rPr>
          <w:rFonts w:ascii="Times New Roman" w:hAnsi="Times New Roman" w:cs="Times New Roman"/>
          <w:sz w:val="24"/>
          <w:szCs w:val="24"/>
        </w:rPr>
        <w:t>yły</w:t>
      </w:r>
      <w:r w:rsidR="00FF2645" w:rsidRPr="005A2D9C">
        <w:rPr>
          <w:rFonts w:ascii="Times New Roman" w:hAnsi="Times New Roman" w:cs="Times New Roman"/>
          <w:sz w:val="24"/>
          <w:szCs w:val="24"/>
        </w:rPr>
        <w:t xml:space="preserve"> </w:t>
      </w:r>
      <w:r w:rsidR="005A2D9C" w:rsidRPr="005A2D9C">
        <w:rPr>
          <w:rFonts w:ascii="Times New Roman" w:hAnsi="Times New Roman" w:cs="Times New Roman"/>
          <w:sz w:val="24"/>
          <w:szCs w:val="24"/>
        </w:rPr>
        <w:t xml:space="preserve">ogółem </w:t>
      </w:r>
      <w:r w:rsidR="004D4158" w:rsidRPr="005A2D9C">
        <w:rPr>
          <w:rFonts w:ascii="Times New Roman" w:hAnsi="Times New Roman" w:cs="Times New Roman"/>
          <w:sz w:val="24"/>
          <w:szCs w:val="24"/>
        </w:rPr>
        <w:t>2</w:t>
      </w:r>
      <w:r w:rsidRPr="005A2D9C">
        <w:rPr>
          <w:rFonts w:ascii="Times New Roman" w:hAnsi="Times New Roman" w:cs="Times New Roman"/>
          <w:sz w:val="24"/>
          <w:szCs w:val="24"/>
        </w:rPr>
        <w:t>74</w:t>
      </w:r>
      <w:r w:rsidR="00063069" w:rsidRPr="005A2D9C">
        <w:rPr>
          <w:rFonts w:ascii="Times New Roman" w:hAnsi="Times New Roman" w:cs="Times New Roman"/>
          <w:sz w:val="24"/>
          <w:szCs w:val="24"/>
        </w:rPr>
        <w:t xml:space="preserve"> gminy.</w:t>
      </w:r>
    </w:p>
    <w:p w14:paraId="55758036" w14:textId="5EA83AF2" w:rsidR="00063069" w:rsidRPr="00D4166E" w:rsidRDefault="00063069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świadczone były dla 7 708 osób w wieku 75 lat i więcej oraz 4 192 osób w wieku poniżej 75 roku życia. </w:t>
      </w:r>
    </w:p>
    <w:p w14:paraId="745359E1" w14:textId="4A98B66C" w:rsidR="00AD03B8" w:rsidRPr="00AD03B8" w:rsidRDefault="00AD03B8" w:rsidP="00D41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4D56C" w14:textId="08EF66A5" w:rsidR="00D532E0" w:rsidRPr="005F6C4D" w:rsidRDefault="00063069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8B2671" w:rsidRPr="005F6C4D">
        <w:rPr>
          <w:rFonts w:ascii="Times New Roman" w:hAnsi="Times New Roman" w:cs="Times New Roman"/>
          <w:sz w:val="24"/>
          <w:szCs w:val="24"/>
        </w:rPr>
        <w:t xml:space="preserve"> gmin </w:t>
      </w:r>
      <w:r w:rsidR="005F6974" w:rsidRPr="005F6C4D">
        <w:rPr>
          <w:rFonts w:ascii="Times New Roman" w:hAnsi="Times New Roman" w:cs="Times New Roman"/>
          <w:sz w:val="24"/>
          <w:szCs w:val="24"/>
        </w:rPr>
        <w:t>nie realizowało</w:t>
      </w:r>
      <w:r w:rsidR="009254BF" w:rsidRPr="005F6C4D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ani w ramach programu, ani poza nim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Głównymi powodami, które wymieniają, są:</w:t>
      </w:r>
    </w:p>
    <w:p w14:paraId="5668F887" w14:textId="0AEEE488" w:rsidR="007B7991" w:rsidRPr="005F6C4D" w:rsidRDefault="00993C43" w:rsidP="005F6C4D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Brak osób wymagających usług opiekuńczych</w:t>
      </w:r>
      <w:r w:rsidR="00D532E0" w:rsidRPr="005F6C4D">
        <w:rPr>
          <w:rFonts w:ascii="Times New Roman" w:hAnsi="Times New Roman" w:cs="Times New Roman"/>
          <w:sz w:val="24"/>
          <w:szCs w:val="24"/>
        </w:rPr>
        <w:t xml:space="preserve"> na tereni</w:t>
      </w:r>
      <w:r w:rsidR="00F61300">
        <w:rPr>
          <w:rFonts w:ascii="Times New Roman" w:hAnsi="Times New Roman" w:cs="Times New Roman"/>
          <w:sz w:val="24"/>
          <w:szCs w:val="24"/>
        </w:rPr>
        <w:t>e gminy.</w:t>
      </w:r>
    </w:p>
    <w:p w14:paraId="7004EBD2" w14:textId="3D4B86EB" w:rsidR="00AD03B8" w:rsidRDefault="009254BF" w:rsidP="00AD03B8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Brak </w:t>
      </w:r>
      <w:r w:rsidR="008552EE" w:rsidRPr="005F6C4D">
        <w:rPr>
          <w:rFonts w:ascii="Times New Roman" w:hAnsi="Times New Roman" w:cs="Times New Roman"/>
          <w:sz w:val="24"/>
          <w:szCs w:val="24"/>
        </w:rPr>
        <w:t xml:space="preserve">osób </w:t>
      </w:r>
      <w:r w:rsidRPr="005F6C4D">
        <w:rPr>
          <w:rFonts w:ascii="Times New Roman" w:hAnsi="Times New Roman" w:cs="Times New Roman"/>
          <w:sz w:val="24"/>
          <w:szCs w:val="24"/>
        </w:rPr>
        <w:t>chę</w:t>
      </w:r>
      <w:r w:rsidR="008552EE" w:rsidRPr="005F6C4D">
        <w:rPr>
          <w:rFonts w:ascii="Times New Roman" w:hAnsi="Times New Roman" w:cs="Times New Roman"/>
          <w:sz w:val="24"/>
          <w:szCs w:val="24"/>
        </w:rPr>
        <w:t xml:space="preserve">tnych </w:t>
      </w:r>
      <w:r w:rsidR="00F652F9" w:rsidRPr="005F6C4D">
        <w:rPr>
          <w:rFonts w:ascii="Times New Roman" w:hAnsi="Times New Roman" w:cs="Times New Roman"/>
          <w:sz w:val="24"/>
          <w:szCs w:val="24"/>
        </w:rPr>
        <w:t>na taką formę pomocy</w:t>
      </w:r>
      <w:r w:rsidR="008552EE" w:rsidRPr="005F6C4D">
        <w:rPr>
          <w:rFonts w:ascii="Times New Roman" w:hAnsi="Times New Roman" w:cs="Times New Roman"/>
          <w:sz w:val="24"/>
          <w:szCs w:val="24"/>
        </w:rPr>
        <w:t>, brak zgłoszonych wniosków</w:t>
      </w:r>
      <w:r w:rsidR="00063069">
        <w:rPr>
          <w:rFonts w:ascii="Times New Roman" w:hAnsi="Times New Roman" w:cs="Times New Roman"/>
          <w:sz w:val="24"/>
          <w:szCs w:val="24"/>
        </w:rPr>
        <w:t>.</w:t>
      </w:r>
    </w:p>
    <w:p w14:paraId="73524B39" w14:textId="77777777" w:rsidR="00082815" w:rsidRDefault="00082815" w:rsidP="00AD0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FBA8E" w14:textId="77777777" w:rsidR="00082815" w:rsidRDefault="00082815" w:rsidP="00AD0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3C31C" w14:textId="57735278" w:rsidR="00AD03B8" w:rsidRDefault="00AD03B8" w:rsidP="00AD0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Mapa 1. Gminy świadczące usługi opiekuńcze dla osób w wieku 75 lat i więcej</w:t>
      </w:r>
    </w:p>
    <w:p w14:paraId="3AEB3103" w14:textId="59580785" w:rsidR="00AD03B8" w:rsidRPr="00AD03B8" w:rsidRDefault="00AD03B8" w:rsidP="00AD0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3B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1CB78286" wp14:editId="2C2F6C2D">
            <wp:simplePos x="0" y="0"/>
            <wp:positionH relativeFrom="column">
              <wp:posOffset>-1795</wp:posOffset>
            </wp:positionH>
            <wp:positionV relativeFrom="paragraph">
              <wp:posOffset>4099891</wp:posOffset>
            </wp:positionV>
            <wp:extent cx="1481610" cy="1630018"/>
            <wp:effectExtent l="0" t="0" r="4445" b="889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10" cy="163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3B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A408E94" wp14:editId="469DE2E4">
            <wp:extent cx="6119495" cy="611949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80261" w14:textId="77777777" w:rsidR="00AD03B8" w:rsidRPr="00AD03B8" w:rsidRDefault="00AD03B8" w:rsidP="00AD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A2E4" w14:textId="08571A19" w:rsidR="00E00EBA" w:rsidRPr="005F6C4D" w:rsidRDefault="005148A9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IV</w:t>
      </w:r>
      <w:r w:rsidR="00E00EBA" w:rsidRPr="005F6C4D">
        <w:rPr>
          <w:rFonts w:ascii="Times New Roman" w:hAnsi="Times New Roman" w:cs="Times New Roman"/>
          <w:sz w:val="24"/>
          <w:szCs w:val="24"/>
        </w:rPr>
        <w:t>. Wnioski dot. rea</w:t>
      </w:r>
      <w:r w:rsidR="00082815">
        <w:rPr>
          <w:rFonts w:ascii="Times New Roman" w:hAnsi="Times New Roman" w:cs="Times New Roman"/>
          <w:sz w:val="24"/>
          <w:szCs w:val="24"/>
        </w:rPr>
        <w:t>lizacji programu „Opieka 75+”</w:t>
      </w:r>
    </w:p>
    <w:p w14:paraId="0D88B695" w14:textId="77777777" w:rsidR="00E00EBA" w:rsidRPr="005F6C4D" w:rsidRDefault="00E00EBA" w:rsidP="00AD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BDAC2" w14:textId="010649CE" w:rsidR="0069063C" w:rsidRDefault="00827CB0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Program „Opieka 75+” stanowi znaczące wsparci</w:t>
      </w:r>
      <w:r w:rsidR="00856901" w:rsidRPr="005F6C4D">
        <w:rPr>
          <w:rFonts w:ascii="Times New Roman" w:hAnsi="Times New Roman" w:cs="Times New Roman"/>
          <w:sz w:val="24"/>
          <w:szCs w:val="24"/>
        </w:rPr>
        <w:t>e finansowe dla gmin w </w:t>
      </w:r>
      <w:r w:rsidRPr="005F6C4D">
        <w:rPr>
          <w:rFonts w:ascii="Times New Roman" w:hAnsi="Times New Roman" w:cs="Times New Roman"/>
          <w:sz w:val="24"/>
          <w:szCs w:val="24"/>
        </w:rPr>
        <w:t>zakresie realizacji zadania własnego o charakterze obowiązkowym, określonego w art. 17 ust. 1 pkt 11 ustawy o pomocy społecznej, tj. świadczenie usług opiekuńczych, w tym specjalistycznych usług w</w:t>
      </w:r>
      <w:r w:rsidR="00E00EBA" w:rsidRPr="005F6C4D">
        <w:rPr>
          <w:rFonts w:ascii="Times New Roman" w:hAnsi="Times New Roman" w:cs="Times New Roman"/>
          <w:sz w:val="24"/>
          <w:szCs w:val="24"/>
        </w:rPr>
        <w:t> </w:t>
      </w:r>
      <w:r w:rsidRPr="005F6C4D">
        <w:rPr>
          <w:rFonts w:ascii="Times New Roman" w:hAnsi="Times New Roman" w:cs="Times New Roman"/>
          <w:sz w:val="24"/>
          <w:szCs w:val="24"/>
        </w:rPr>
        <w:t xml:space="preserve">miejscu zamieszkania. </w:t>
      </w:r>
      <w:r w:rsidR="0069063C">
        <w:rPr>
          <w:rFonts w:ascii="Times New Roman" w:hAnsi="Times New Roman" w:cs="Times New Roman"/>
          <w:sz w:val="24"/>
          <w:szCs w:val="24"/>
        </w:rPr>
        <w:t xml:space="preserve">Każdego roku zwiększa się </w:t>
      </w:r>
      <w:r w:rsidR="00CD4728">
        <w:rPr>
          <w:rFonts w:ascii="Times New Roman" w:hAnsi="Times New Roman" w:cs="Times New Roman"/>
          <w:sz w:val="24"/>
          <w:szCs w:val="24"/>
        </w:rPr>
        <w:t>liczba</w:t>
      </w:r>
      <w:r w:rsidR="0069063C">
        <w:rPr>
          <w:rFonts w:ascii="Times New Roman" w:hAnsi="Times New Roman" w:cs="Times New Roman"/>
          <w:sz w:val="24"/>
          <w:szCs w:val="24"/>
        </w:rPr>
        <w:t xml:space="preserve"> gmin oraz ilość osób, którym udzielane jest wsparcie w ramach Programu:</w:t>
      </w:r>
    </w:p>
    <w:p w14:paraId="2E621F4D" w14:textId="6C00AB10" w:rsidR="0069063C" w:rsidRDefault="0069063C" w:rsidP="0069063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9063C">
        <w:rPr>
          <w:rFonts w:ascii="Times New Roman" w:hAnsi="Times New Roman" w:cs="Times New Roman"/>
          <w:sz w:val="24"/>
          <w:szCs w:val="24"/>
        </w:rPr>
        <w:t xml:space="preserve">roku 2018 w Programie </w:t>
      </w:r>
      <w:r w:rsidR="00856901" w:rsidRPr="0069063C">
        <w:rPr>
          <w:rFonts w:ascii="Times New Roman" w:hAnsi="Times New Roman" w:cs="Times New Roman"/>
          <w:sz w:val="24"/>
          <w:szCs w:val="24"/>
        </w:rPr>
        <w:t>wzięło udział 40 gmin,</w:t>
      </w:r>
      <w:r>
        <w:rPr>
          <w:rFonts w:ascii="Times New Roman" w:hAnsi="Times New Roman" w:cs="Times New Roman"/>
          <w:sz w:val="24"/>
          <w:szCs w:val="24"/>
        </w:rPr>
        <w:t xml:space="preserve"> a wsparcie uzyskało 256 osób;</w:t>
      </w:r>
    </w:p>
    <w:p w14:paraId="49F0157E" w14:textId="1B89D10B" w:rsidR="0069063C" w:rsidRDefault="0069063C" w:rsidP="0069063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2019 r. 55 gmin</w:t>
      </w:r>
      <w:r w:rsidR="00B42886">
        <w:rPr>
          <w:rFonts w:ascii="Times New Roman" w:hAnsi="Times New Roman" w:cs="Times New Roman"/>
          <w:sz w:val="24"/>
          <w:szCs w:val="24"/>
        </w:rPr>
        <w:t xml:space="preserve"> udzieliło</w:t>
      </w:r>
      <w:r w:rsidR="00F61300">
        <w:rPr>
          <w:rFonts w:ascii="Times New Roman" w:hAnsi="Times New Roman" w:cs="Times New Roman"/>
          <w:sz w:val="24"/>
          <w:szCs w:val="24"/>
        </w:rPr>
        <w:t xml:space="preserve"> wsparcia 493 osobom;</w:t>
      </w:r>
    </w:p>
    <w:p w14:paraId="5D8DA513" w14:textId="4B490460" w:rsidR="0069063C" w:rsidRDefault="0069063C" w:rsidP="0069063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3C">
        <w:rPr>
          <w:rFonts w:ascii="Times New Roman" w:hAnsi="Times New Roman" w:cs="Times New Roman"/>
          <w:sz w:val="24"/>
          <w:szCs w:val="24"/>
        </w:rPr>
        <w:t>w 2020 </w:t>
      </w:r>
      <w:r w:rsidR="00B3536C" w:rsidRPr="0069063C">
        <w:rPr>
          <w:rFonts w:ascii="Times New Roman" w:hAnsi="Times New Roman" w:cs="Times New Roman"/>
          <w:sz w:val="24"/>
          <w:szCs w:val="24"/>
        </w:rPr>
        <w:t>r. 62</w:t>
      </w:r>
      <w:r>
        <w:rPr>
          <w:rFonts w:ascii="Times New Roman" w:hAnsi="Times New Roman" w:cs="Times New Roman"/>
          <w:sz w:val="24"/>
          <w:szCs w:val="24"/>
        </w:rPr>
        <w:t xml:space="preserve"> gmin</w:t>
      </w:r>
      <w:r w:rsidR="00F61300">
        <w:rPr>
          <w:rFonts w:ascii="Times New Roman" w:hAnsi="Times New Roman" w:cs="Times New Roman"/>
          <w:sz w:val="24"/>
          <w:szCs w:val="24"/>
        </w:rPr>
        <w:t>y udzieliły wsparcia 784 osobom;</w:t>
      </w:r>
    </w:p>
    <w:p w14:paraId="50D13CFB" w14:textId="3B23212B" w:rsidR="00E00EBA" w:rsidRPr="0069063C" w:rsidRDefault="00082815" w:rsidP="0069063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3C">
        <w:rPr>
          <w:rFonts w:ascii="Times New Roman" w:hAnsi="Times New Roman" w:cs="Times New Roman"/>
          <w:sz w:val="24"/>
          <w:szCs w:val="24"/>
        </w:rPr>
        <w:t xml:space="preserve">a w </w:t>
      </w:r>
      <w:r w:rsidR="00F61300">
        <w:rPr>
          <w:rFonts w:ascii="Times New Roman" w:hAnsi="Times New Roman" w:cs="Times New Roman"/>
          <w:sz w:val="24"/>
          <w:szCs w:val="24"/>
        </w:rPr>
        <w:t xml:space="preserve">pierwszej połowie </w:t>
      </w:r>
      <w:r w:rsidRPr="0069063C">
        <w:rPr>
          <w:rFonts w:ascii="Times New Roman" w:hAnsi="Times New Roman" w:cs="Times New Roman"/>
          <w:sz w:val="24"/>
          <w:szCs w:val="24"/>
        </w:rPr>
        <w:t xml:space="preserve">2021 r. </w:t>
      </w:r>
      <w:r w:rsidR="0069063C" w:rsidRPr="0069063C">
        <w:rPr>
          <w:rFonts w:ascii="Times New Roman" w:hAnsi="Times New Roman" w:cs="Times New Roman"/>
          <w:sz w:val="24"/>
          <w:szCs w:val="24"/>
        </w:rPr>
        <w:t xml:space="preserve">do </w:t>
      </w:r>
      <w:r w:rsidRPr="0069063C">
        <w:rPr>
          <w:rFonts w:ascii="Times New Roman" w:hAnsi="Times New Roman" w:cs="Times New Roman"/>
          <w:sz w:val="24"/>
          <w:szCs w:val="24"/>
        </w:rPr>
        <w:t>Prog</w:t>
      </w:r>
      <w:r w:rsidR="0069063C" w:rsidRPr="0069063C">
        <w:rPr>
          <w:rFonts w:ascii="Times New Roman" w:hAnsi="Times New Roman" w:cs="Times New Roman"/>
          <w:sz w:val="24"/>
          <w:szCs w:val="24"/>
        </w:rPr>
        <w:t>ramu</w:t>
      </w:r>
      <w:r w:rsidRPr="0069063C">
        <w:rPr>
          <w:rFonts w:ascii="Times New Roman" w:hAnsi="Times New Roman" w:cs="Times New Roman"/>
          <w:sz w:val="24"/>
          <w:szCs w:val="24"/>
        </w:rPr>
        <w:t xml:space="preserve"> </w:t>
      </w:r>
      <w:r w:rsidR="0069063C" w:rsidRPr="0069063C">
        <w:rPr>
          <w:rFonts w:ascii="Times New Roman" w:hAnsi="Times New Roman" w:cs="Times New Roman"/>
          <w:sz w:val="24"/>
          <w:szCs w:val="24"/>
        </w:rPr>
        <w:t>zgłosiły się</w:t>
      </w:r>
      <w:r w:rsidR="0069063C">
        <w:rPr>
          <w:rFonts w:ascii="Times New Roman" w:hAnsi="Times New Roman" w:cs="Times New Roman"/>
          <w:sz w:val="24"/>
          <w:szCs w:val="24"/>
        </w:rPr>
        <w:t xml:space="preserve"> 83 gminy, które udzieliły wsparcia 790 osobom.</w:t>
      </w:r>
    </w:p>
    <w:p w14:paraId="3459EE85" w14:textId="77777777" w:rsidR="00F61300" w:rsidRDefault="00F61300" w:rsidP="00F6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12D6C" w14:textId="570BBEAA" w:rsidR="008054F3" w:rsidRDefault="001814E7" w:rsidP="00F6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2018 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r. </w:t>
      </w:r>
      <w:r w:rsidRPr="005F6C4D">
        <w:rPr>
          <w:rFonts w:ascii="Times New Roman" w:hAnsi="Times New Roman" w:cs="Times New Roman"/>
          <w:sz w:val="24"/>
          <w:szCs w:val="24"/>
        </w:rPr>
        <w:t>na realizac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ję celów programu „Opieka 75+” </w:t>
      </w:r>
      <w:r w:rsidRPr="005F6C4D">
        <w:rPr>
          <w:rFonts w:ascii="Times New Roman" w:hAnsi="Times New Roman" w:cs="Times New Roman"/>
          <w:sz w:val="24"/>
          <w:szCs w:val="24"/>
        </w:rPr>
        <w:t>wydatko</w:t>
      </w:r>
      <w:r w:rsidR="00E47907" w:rsidRPr="005F6C4D">
        <w:rPr>
          <w:rFonts w:ascii="Times New Roman" w:hAnsi="Times New Roman" w:cs="Times New Roman"/>
          <w:sz w:val="24"/>
          <w:szCs w:val="24"/>
        </w:rPr>
        <w:t>wano 479 875,26 z</w:t>
      </w:r>
      <w:r w:rsidR="008054F3">
        <w:rPr>
          <w:rFonts w:ascii="Times New Roman" w:hAnsi="Times New Roman" w:cs="Times New Roman"/>
          <w:sz w:val="24"/>
          <w:szCs w:val="24"/>
        </w:rPr>
        <w:t xml:space="preserve">ł, w 2019 r. – </w:t>
      </w:r>
      <w:r w:rsidR="008054F3" w:rsidRPr="005A2D9C">
        <w:rPr>
          <w:rFonts w:ascii="Times New Roman" w:hAnsi="Times New Roman" w:cs="Times New Roman"/>
          <w:sz w:val="24"/>
          <w:szCs w:val="24"/>
        </w:rPr>
        <w:t>1 106 889,40 zł,</w:t>
      </w:r>
      <w:r w:rsidR="00E47907" w:rsidRPr="005A2D9C">
        <w:rPr>
          <w:rFonts w:ascii="Times New Roman" w:hAnsi="Times New Roman" w:cs="Times New Roman"/>
          <w:sz w:val="24"/>
          <w:szCs w:val="24"/>
        </w:rPr>
        <w:t xml:space="preserve"> w roku 2020 – </w:t>
      </w:r>
      <w:r w:rsidR="00376F67" w:rsidRPr="005A2D9C">
        <w:rPr>
          <w:rFonts w:ascii="Times New Roman" w:hAnsi="Times New Roman" w:cs="Times New Roman"/>
          <w:sz w:val="24"/>
          <w:szCs w:val="24"/>
        </w:rPr>
        <w:t xml:space="preserve">1 593 517,61 </w:t>
      </w:r>
      <w:r w:rsidR="008054F3" w:rsidRPr="005A2D9C">
        <w:rPr>
          <w:rFonts w:ascii="Times New Roman" w:hAnsi="Times New Roman" w:cs="Times New Roman"/>
          <w:sz w:val="24"/>
          <w:szCs w:val="24"/>
        </w:rPr>
        <w:t xml:space="preserve">zł, a w pierwszym półroczu 2021 r. </w:t>
      </w:r>
      <w:r w:rsidR="005A2D9C" w:rsidRPr="005A2D9C">
        <w:rPr>
          <w:rFonts w:ascii="Times New Roman" w:hAnsi="Times New Roman" w:cs="Times New Roman"/>
          <w:sz w:val="24"/>
          <w:szCs w:val="24"/>
        </w:rPr>
        <w:t xml:space="preserve">wykonanie wyniosło </w:t>
      </w:r>
      <w:r w:rsidR="008054F3" w:rsidRPr="005A2D9C">
        <w:rPr>
          <w:rFonts w:ascii="Times New Roman" w:hAnsi="Times New Roman" w:cs="Times New Roman"/>
          <w:sz w:val="24"/>
          <w:szCs w:val="24"/>
        </w:rPr>
        <w:t>1 135 349 zł.</w:t>
      </w:r>
    </w:p>
    <w:p w14:paraId="31081EA3" w14:textId="064184AB" w:rsidR="00F72A2C" w:rsidRPr="005F6C4D" w:rsidRDefault="008054F3" w:rsidP="008054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„Opieka 75+”</w:t>
      </w:r>
      <w:r w:rsidR="004634B5" w:rsidRPr="005F6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wzmacnia</w:t>
      </w:r>
      <w:r w:rsidR="004634B5" w:rsidRPr="005F6C4D">
        <w:rPr>
          <w:rFonts w:ascii="Times New Roman" w:hAnsi="Times New Roman" w:cs="Times New Roman"/>
          <w:sz w:val="24"/>
          <w:szCs w:val="24"/>
        </w:rPr>
        <w:t xml:space="preserve"> gminy w realizacji usług</w:t>
      </w:r>
      <w:r>
        <w:rPr>
          <w:rFonts w:ascii="Times New Roman" w:hAnsi="Times New Roman" w:cs="Times New Roman"/>
          <w:sz w:val="24"/>
          <w:szCs w:val="24"/>
        </w:rPr>
        <w:t xml:space="preserve"> opiekuńczych, w tym specjalistycznych usług opiekuńczych – pozwala </w:t>
      </w:r>
      <w:r w:rsidR="004634B5" w:rsidRPr="005F6C4D">
        <w:rPr>
          <w:rFonts w:ascii="Times New Roman" w:hAnsi="Times New Roman" w:cs="Times New Roman"/>
          <w:sz w:val="24"/>
          <w:szCs w:val="24"/>
        </w:rPr>
        <w:t xml:space="preserve">na zorganizowanie wsparcia dla wszystkich osób kwalifikujących się do korzystania z programu. </w:t>
      </w:r>
    </w:p>
    <w:p w14:paraId="217EDB77" w14:textId="77B1329E" w:rsidR="00B82433" w:rsidRPr="00F61300" w:rsidRDefault="00C945BC" w:rsidP="00F6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Pomoc </w:t>
      </w:r>
      <w:r w:rsidR="009522B7" w:rsidRPr="005F6C4D">
        <w:rPr>
          <w:rFonts w:ascii="Times New Roman" w:hAnsi="Times New Roman" w:cs="Times New Roman"/>
          <w:sz w:val="24"/>
          <w:szCs w:val="24"/>
        </w:rPr>
        <w:t>św</w:t>
      </w:r>
      <w:r w:rsidRPr="005F6C4D">
        <w:rPr>
          <w:rFonts w:ascii="Times New Roman" w:hAnsi="Times New Roman" w:cs="Times New Roman"/>
          <w:sz w:val="24"/>
          <w:szCs w:val="24"/>
        </w:rPr>
        <w:t>iadczona osobom</w:t>
      </w:r>
      <w:r w:rsidR="0060680A" w:rsidRPr="005F6C4D">
        <w:rPr>
          <w:rFonts w:ascii="Times New Roman" w:hAnsi="Times New Roman" w:cs="Times New Roman"/>
          <w:sz w:val="24"/>
          <w:szCs w:val="24"/>
        </w:rPr>
        <w:t xml:space="preserve"> w wieku  75 </w:t>
      </w:r>
      <w:r w:rsidR="00F61300">
        <w:rPr>
          <w:rFonts w:ascii="Times New Roman" w:hAnsi="Times New Roman" w:cs="Times New Roman"/>
          <w:sz w:val="24"/>
          <w:szCs w:val="24"/>
        </w:rPr>
        <w:t xml:space="preserve">lat </w:t>
      </w:r>
      <w:r w:rsidR="0060680A" w:rsidRPr="005F6C4D">
        <w:rPr>
          <w:rFonts w:ascii="Times New Roman" w:hAnsi="Times New Roman" w:cs="Times New Roman"/>
          <w:sz w:val="24"/>
          <w:szCs w:val="24"/>
        </w:rPr>
        <w:t>i więcej</w:t>
      </w:r>
      <w:r w:rsidR="009522B7" w:rsidRPr="005F6C4D">
        <w:rPr>
          <w:rFonts w:ascii="Times New Roman" w:hAnsi="Times New Roman" w:cs="Times New Roman"/>
          <w:sz w:val="24"/>
          <w:szCs w:val="24"/>
        </w:rPr>
        <w:t xml:space="preserve"> przyczynia się do</w:t>
      </w:r>
      <w:r w:rsidR="00F61300">
        <w:rPr>
          <w:rFonts w:ascii="Times New Roman" w:hAnsi="Times New Roman" w:cs="Times New Roman"/>
          <w:sz w:val="24"/>
          <w:szCs w:val="24"/>
        </w:rPr>
        <w:t xml:space="preserve"> zwiększenia codziennej aktywności, zaspokajania potrzeb życiowych oraz wspomaga funkcjonowanie w dotychczasowym środowisku czyli prowadzi do </w:t>
      </w:r>
      <w:r w:rsidR="009522B7" w:rsidRPr="005F6C4D">
        <w:rPr>
          <w:rFonts w:ascii="Times New Roman" w:hAnsi="Times New Roman" w:cs="Times New Roman"/>
          <w:sz w:val="24"/>
          <w:szCs w:val="24"/>
        </w:rPr>
        <w:t>poprawy jakości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9522B7" w:rsidRPr="005F6C4D">
        <w:rPr>
          <w:rFonts w:ascii="Times New Roman" w:hAnsi="Times New Roman" w:cs="Times New Roman"/>
          <w:sz w:val="24"/>
          <w:szCs w:val="24"/>
        </w:rPr>
        <w:t>życia</w:t>
      </w:r>
      <w:r w:rsidR="00F61300">
        <w:rPr>
          <w:rFonts w:ascii="Times New Roman" w:hAnsi="Times New Roman" w:cs="Times New Roman"/>
          <w:sz w:val="24"/>
          <w:szCs w:val="24"/>
        </w:rPr>
        <w:t xml:space="preserve"> seniorów. </w:t>
      </w:r>
    </w:p>
    <w:sectPr w:rsidR="00B82433" w:rsidRPr="00F61300" w:rsidSect="005F6C4D">
      <w:footerReference w:type="default" r:id="rId15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965F0" w14:textId="77777777" w:rsidR="00FE3D9A" w:rsidRDefault="00FE3D9A" w:rsidP="00D21D8D">
      <w:pPr>
        <w:spacing w:after="0" w:line="240" w:lineRule="auto"/>
      </w:pPr>
      <w:r>
        <w:separator/>
      </w:r>
    </w:p>
  </w:endnote>
  <w:endnote w:type="continuationSeparator" w:id="0">
    <w:p w14:paraId="13F15EAF" w14:textId="77777777" w:rsidR="00FE3D9A" w:rsidRDefault="00FE3D9A" w:rsidP="00D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14074"/>
      <w:docPartObj>
        <w:docPartGallery w:val="Page Numbers (Bottom of Page)"/>
        <w:docPartUnique/>
      </w:docPartObj>
    </w:sdtPr>
    <w:sdtEndPr/>
    <w:sdtContent>
      <w:p w14:paraId="398435F3" w14:textId="73F851F8" w:rsidR="00D21D8D" w:rsidRDefault="00D21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886">
          <w:rPr>
            <w:noProof/>
          </w:rPr>
          <w:t>2</w:t>
        </w:r>
        <w:r>
          <w:fldChar w:fldCharType="end"/>
        </w:r>
      </w:p>
    </w:sdtContent>
  </w:sdt>
  <w:p w14:paraId="20168053" w14:textId="77777777" w:rsidR="00D21D8D" w:rsidRDefault="00D21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B921E" w14:textId="77777777" w:rsidR="00FE3D9A" w:rsidRDefault="00FE3D9A" w:rsidP="00D21D8D">
      <w:pPr>
        <w:spacing w:after="0" w:line="240" w:lineRule="auto"/>
      </w:pPr>
      <w:r>
        <w:separator/>
      </w:r>
    </w:p>
  </w:footnote>
  <w:footnote w:type="continuationSeparator" w:id="0">
    <w:p w14:paraId="634A5E0E" w14:textId="77777777" w:rsidR="00FE3D9A" w:rsidRDefault="00FE3D9A" w:rsidP="00D2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D15"/>
    <w:multiLevelType w:val="hybridMultilevel"/>
    <w:tmpl w:val="E9E21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55C7"/>
    <w:multiLevelType w:val="hybridMultilevel"/>
    <w:tmpl w:val="0AC2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7F08"/>
    <w:multiLevelType w:val="hybridMultilevel"/>
    <w:tmpl w:val="1B5295FE"/>
    <w:lvl w:ilvl="0" w:tplc="1ABC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48F0"/>
    <w:multiLevelType w:val="hybridMultilevel"/>
    <w:tmpl w:val="B44A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254"/>
    <w:multiLevelType w:val="hybridMultilevel"/>
    <w:tmpl w:val="8BDE6EB4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2D2E"/>
    <w:multiLevelType w:val="hybridMultilevel"/>
    <w:tmpl w:val="0568DD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701C40"/>
    <w:multiLevelType w:val="hybridMultilevel"/>
    <w:tmpl w:val="D506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44992"/>
    <w:multiLevelType w:val="hybridMultilevel"/>
    <w:tmpl w:val="75A6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375E"/>
    <w:multiLevelType w:val="hybridMultilevel"/>
    <w:tmpl w:val="7C52F2CE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5577"/>
    <w:multiLevelType w:val="hybridMultilevel"/>
    <w:tmpl w:val="0AF47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080"/>
    <w:multiLevelType w:val="hybridMultilevel"/>
    <w:tmpl w:val="5DB2C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6210AE"/>
    <w:multiLevelType w:val="hybridMultilevel"/>
    <w:tmpl w:val="4C363412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64E1"/>
    <w:multiLevelType w:val="hybridMultilevel"/>
    <w:tmpl w:val="90C2F13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5D670CBE"/>
    <w:multiLevelType w:val="hybridMultilevel"/>
    <w:tmpl w:val="F2CE87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E6C2438"/>
    <w:multiLevelType w:val="hybridMultilevel"/>
    <w:tmpl w:val="50F6449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C461C6"/>
    <w:multiLevelType w:val="hybridMultilevel"/>
    <w:tmpl w:val="6D746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F4B66"/>
    <w:multiLevelType w:val="hybridMultilevel"/>
    <w:tmpl w:val="A65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45007"/>
    <w:multiLevelType w:val="hybridMultilevel"/>
    <w:tmpl w:val="9AC27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E0E41"/>
    <w:multiLevelType w:val="hybridMultilevel"/>
    <w:tmpl w:val="FE84D61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ACB20D3"/>
    <w:multiLevelType w:val="hybridMultilevel"/>
    <w:tmpl w:val="DF0C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32A3D"/>
    <w:multiLevelType w:val="hybridMultilevel"/>
    <w:tmpl w:val="596CFA0A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1E1C"/>
    <w:multiLevelType w:val="hybridMultilevel"/>
    <w:tmpl w:val="A62084D6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6"/>
  </w:num>
  <w:num w:numId="5">
    <w:abstractNumId w:val="17"/>
  </w:num>
  <w:num w:numId="6">
    <w:abstractNumId w:val="2"/>
  </w:num>
  <w:num w:numId="7">
    <w:abstractNumId w:val="14"/>
  </w:num>
  <w:num w:numId="8">
    <w:abstractNumId w:val="9"/>
  </w:num>
  <w:num w:numId="9">
    <w:abstractNumId w:val="15"/>
  </w:num>
  <w:num w:numId="10">
    <w:abstractNumId w:val="20"/>
  </w:num>
  <w:num w:numId="11">
    <w:abstractNumId w:val="11"/>
  </w:num>
  <w:num w:numId="12">
    <w:abstractNumId w:val="21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13"/>
  </w:num>
  <w:num w:numId="18">
    <w:abstractNumId w:val="12"/>
  </w:num>
  <w:num w:numId="19">
    <w:abstractNumId w:val="18"/>
  </w:num>
  <w:num w:numId="20">
    <w:abstractNumId w:val="19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B3"/>
    <w:rsid w:val="000029DE"/>
    <w:rsid w:val="00007894"/>
    <w:rsid w:val="0004496D"/>
    <w:rsid w:val="0004656D"/>
    <w:rsid w:val="0005265D"/>
    <w:rsid w:val="00063069"/>
    <w:rsid w:val="0006640A"/>
    <w:rsid w:val="000745BD"/>
    <w:rsid w:val="00082815"/>
    <w:rsid w:val="000A273F"/>
    <w:rsid w:val="000A57BC"/>
    <w:rsid w:val="000B1F5F"/>
    <w:rsid w:val="000C1EB2"/>
    <w:rsid w:val="000C2235"/>
    <w:rsid w:val="000E0F64"/>
    <w:rsid w:val="000E250B"/>
    <w:rsid w:val="000E398F"/>
    <w:rsid w:val="000E47F3"/>
    <w:rsid w:val="000E76F7"/>
    <w:rsid w:val="000F5AA4"/>
    <w:rsid w:val="00100523"/>
    <w:rsid w:val="0010786F"/>
    <w:rsid w:val="001278C4"/>
    <w:rsid w:val="00134A96"/>
    <w:rsid w:val="001355A1"/>
    <w:rsid w:val="00137513"/>
    <w:rsid w:val="001814E7"/>
    <w:rsid w:val="001955A0"/>
    <w:rsid w:val="001A0A29"/>
    <w:rsid w:val="001B371B"/>
    <w:rsid w:val="001C086E"/>
    <w:rsid w:val="001C3725"/>
    <w:rsid w:val="001D66B4"/>
    <w:rsid w:val="001E1E14"/>
    <w:rsid w:val="00207258"/>
    <w:rsid w:val="002135FB"/>
    <w:rsid w:val="00214EBE"/>
    <w:rsid w:val="00216DB3"/>
    <w:rsid w:val="00226B45"/>
    <w:rsid w:val="00244878"/>
    <w:rsid w:val="00256987"/>
    <w:rsid w:val="0029751C"/>
    <w:rsid w:val="002A3307"/>
    <w:rsid w:val="002C5A90"/>
    <w:rsid w:val="002C728B"/>
    <w:rsid w:val="002D5144"/>
    <w:rsid w:val="002E1B9B"/>
    <w:rsid w:val="002E1C60"/>
    <w:rsid w:val="00313EC6"/>
    <w:rsid w:val="00323C4C"/>
    <w:rsid w:val="0033430C"/>
    <w:rsid w:val="00351147"/>
    <w:rsid w:val="00365CBE"/>
    <w:rsid w:val="00376F67"/>
    <w:rsid w:val="00384984"/>
    <w:rsid w:val="003853D7"/>
    <w:rsid w:val="00392018"/>
    <w:rsid w:val="00393461"/>
    <w:rsid w:val="003C0BB4"/>
    <w:rsid w:val="003D0D5E"/>
    <w:rsid w:val="003D3591"/>
    <w:rsid w:val="003D6D81"/>
    <w:rsid w:val="003E2EB1"/>
    <w:rsid w:val="00405C2C"/>
    <w:rsid w:val="0041052F"/>
    <w:rsid w:val="00417540"/>
    <w:rsid w:val="004226C7"/>
    <w:rsid w:val="00436D0F"/>
    <w:rsid w:val="00441A69"/>
    <w:rsid w:val="004634B5"/>
    <w:rsid w:val="00465CB1"/>
    <w:rsid w:val="00470DB7"/>
    <w:rsid w:val="00493153"/>
    <w:rsid w:val="00497605"/>
    <w:rsid w:val="004A51D1"/>
    <w:rsid w:val="004A582A"/>
    <w:rsid w:val="004A7E10"/>
    <w:rsid w:val="004C7BAF"/>
    <w:rsid w:val="004D4158"/>
    <w:rsid w:val="004F3A0F"/>
    <w:rsid w:val="004F5371"/>
    <w:rsid w:val="005073D0"/>
    <w:rsid w:val="005148A9"/>
    <w:rsid w:val="0055162F"/>
    <w:rsid w:val="0057206A"/>
    <w:rsid w:val="0057530D"/>
    <w:rsid w:val="0057576E"/>
    <w:rsid w:val="00577160"/>
    <w:rsid w:val="00590C31"/>
    <w:rsid w:val="00595C98"/>
    <w:rsid w:val="005A2D9C"/>
    <w:rsid w:val="005B3161"/>
    <w:rsid w:val="005B52C5"/>
    <w:rsid w:val="005D18E8"/>
    <w:rsid w:val="005E00FA"/>
    <w:rsid w:val="005E3924"/>
    <w:rsid w:val="005F3DE7"/>
    <w:rsid w:val="005F6974"/>
    <w:rsid w:val="005F6C4D"/>
    <w:rsid w:val="00603DA3"/>
    <w:rsid w:val="0060680A"/>
    <w:rsid w:val="00611E45"/>
    <w:rsid w:val="00627BCC"/>
    <w:rsid w:val="00634D86"/>
    <w:rsid w:val="00635422"/>
    <w:rsid w:val="00636921"/>
    <w:rsid w:val="00641689"/>
    <w:rsid w:val="006514DC"/>
    <w:rsid w:val="006543A5"/>
    <w:rsid w:val="00660A91"/>
    <w:rsid w:val="00666239"/>
    <w:rsid w:val="006836B1"/>
    <w:rsid w:val="0069063C"/>
    <w:rsid w:val="00695CFF"/>
    <w:rsid w:val="006A2F9F"/>
    <w:rsid w:val="006A6B16"/>
    <w:rsid w:val="006C2504"/>
    <w:rsid w:val="006E3B0D"/>
    <w:rsid w:val="006E6CC0"/>
    <w:rsid w:val="007170A3"/>
    <w:rsid w:val="00717819"/>
    <w:rsid w:val="00724A8B"/>
    <w:rsid w:val="00725F80"/>
    <w:rsid w:val="00735DCE"/>
    <w:rsid w:val="00735DD2"/>
    <w:rsid w:val="0073694F"/>
    <w:rsid w:val="00754703"/>
    <w:rsid w:val="00763EC1"/>
    <w:rsid w:val="007720D8"/>
    <w:rsid w:val="007A379B"/>
    <w:rsid w:val="007B7991"/>
    <w:rsid w:val="007C6420"/>
    <w:rsid w:val="007F5DCF"/>
    <w:rsid w:val="00804376"/>
    <w:rsid w:val="008054F3"/>
    <w:rsid w:val="00827CB0"/>
    <w:rsid w:val="008552EE"/>
    <w:rsid w:val="00856901"/>
    <w:rsid w:val="0088232F"/>
    <w:rsid w:val="00894277"/>
    <w:rsid w:val="00894778"/>
    <w:rsid w:val="008B14FE"/>
    <w:rsid w:val="008B2671"/>
    <w:rsid w:val="008E146D"/>
    <w:rsid w:val="008E16BD"/>
    <w:rsid w:val="008F0C73"/>
    <w:rsid w:val="008F6C9E"/>
    <w:rsid w:val="009254BF"/>
    <w:rsid w:val="009258D9"/>
    <w:rsid w:val="00941B18"/>
    <w:rsid w:val="00942418"/>
    <w:rsid w:val="009522B7"/>
    <w:rsid w:val="00971D9E"/>
    <w:rsid w:val="00973CA6"/>
    <w:rsid w:val="0097520D"/>
    <w:rsid w:val="00977727"/>
    <w:rsid w:val="009820E2"/>
    <w:rsid w:val="00987911"/>
    <w:rsid w:val="00993C43"/>
    <w:rsid w:val="009C6472"/>
    <w:rsid w:val="009D3B70"/>
    <w:rsid w:val="009F5F9F"/>
    <w:rsid w:val="00A00FAA"/>
    <w:rsid w:val="00A02E32"/>
    <w:rsid w:val="00A21676"/>
    <w:rsid w:val="00A27454"/>
    <w:rsid w:val="00A431E9"/>
    <w:rsid w:val="00A436CF"/>
    <w:rsid w:val="00A558E8"/>
    <w:rsid w:val="00A73F3D"/>
    <w:rsid w:val="00A74787"/>
    <w:rsid w:val="00A75768"/>
    <w:rsid w:val="00A76236"/>
    <w:rsid w:val="00AA30F4"/>
    <w:rsid w:val="00AB5F7B"/>
    <w:rsid w:val="00AC62CC"/>
    <w:rsid w:val="00AC67AC"/>
    <w:rsid w:val="00AD03B8"/>
    <w:rsid w:val="00AD78A1"/>
    <w:rsid w:val="00AE486F"/>
    <w:rsid w:val="00AE498B"/>
    <w:rsid w:val="00AF2714"/>
    <w:rsid w:val="00AF5289"/>
    <w:rsid w:val="00AF725D"/>
    <w:rsid w:val="00B07424"/>
    <w:rsid w:val="00B1224A"/>
    <w:rsid w:val="00B16FC3"/>
    <w:rsid w:val="00B3075B"/>
    <w:rsid w:val="00B321A3"/>
    <w:rsid w:val="00B3536C"/>
    <w:rsid w:val="00B42886"/>
    <w:rsid w:val="00B56396"/>
    <w:rsid w:val="00B60836"/>
    <w:rsid w:val="00B73B45"/>
    <w:rsid w:val="00B82433"/>
    <w:rsid w:val="00B84EC9"/>
    <w:rsid w:val="00B96DA2"/>
    <w:rsid w:val="00BA1D44"/>
    <w:rsid w:val="00BA52F0"/>
    <w:rsid w:val="00BA7956"/>
    <w:rsid w:val="00BB5F3D"/>
    <w:rsid w:val="00BD49D3"/>
    <w:rsid w:val="00BE1664"/>
    <w:rsid w:val="00BF16BE"/>
    <w:rsid w:val="00C27C40"/>
    <w:rsid w:val="00C301E5"/>
    <w:rsid w:val="00C33566"/>
    <w:rsid w:val="00C476FB"/>
    <w:rsid w:val="00C66E59"/>
    <w:rsid w:val="00C77E5A"/>
    <w:rsid w:val="00C77F8F"/>
    <w:rsid w:val="00C8082F"/>
    <w:rsid w:val="00C851A4"/>
    <w:rsid w:val="00C945BC"/>
    <w:rsid w:val="00CB3925"/>
    <w:rsid w:val="00CC6B75"/>
    <w:rsid w:val="00CC6D74"/>
    <w:rsid w:val="00CD4728"/>
    <w:rsid w:val="00CD6FCD"/>
    <w:rsid w:val="00CE03D1"/>
    <w:rsid w:val="00D21D8D"/>
    <w:rsid w:val="00D2629A"/>
    <w:rsid w:val="00D4166E"/>
    <w:rsid w:val="00D4184D"/>
    <w:rsid w:val="00D532E0"/>
    <w:rsid w:val="00D60429"/>
    <w:rsid w:val="00DA27EF"/>
    <w:rsid w:val="00DD45BB"/>
    <w:rsid w:val="00DD5CC6"/>
    <w:rsid w:val="00E00EBA"/>
    <w:rsid w:val="00E20CA6"/>
    <w:rsid w:val="00E23FC5"/>
    <w:rsid w:val="00E30B1C"/>
    <w:rsid w:val="00E35A06"/>
    <w:rsid w:val="00E36E33"/>
    <w:rsid w:val="00E427A2"/>
    <w:rsid w:val="00E47836"/>
    <w:rsid w:val="00E47907"/>
    <w:rsid w:val="00E50221"/>
    <w:rsid w:val="00E50B6F"/>
    <w:rsid w:val="00E552C2"/>
    <w:rsid w:val="00E61EA8"/>
    <w:rsid w:val="00E62730"/>
    <w:rsid w:val="00E9756F"/>
    <w:rsid w:val="00EA5B96"/>
    <w:rsid w:val="00EB41E2"/>
    <w:rsid w:val="00ED6FB7"/>
    <w:rsid w:val="00EE15EA"/>
    <w:rsid w:val="00EE3C71"/>
    <w:rsid w:val="00EE68C2"/>
    <w:rsid w:val="00F26D83"/>
    <w:rsid w:val="00F31E69"/>
    <w:rsid w:val="00F46282"/>
    <w:rsid w:val="00F5410E"/>
    <w:rsid w:val="00F61300"/>
    <w:rsid w:val="00F652F9"/>
    <w:rsid w:val="00F67237"/>
    <w:rsid w:val="00F72A2C"/>
    <w:rsid w:val="00FB7309"/>
    <w:rsid w:val="00FC6AC8"/>
    <w:rsid w:val="00FD1800"/>
    <w:rsid w:val="00FE3D9A"/>
    <w:rsid w:val="00FE701C"/>
    <w:rsid w:val="00FF2645"/>
    <w:rsid w:val="00FF36BF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BF97"/>
  <w15:docId w15:val="{21513671-4991-4B6C-8B21-3C4D1C6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9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D8D"/>
  </w:style>
  <w:style w:type="paragraph" w:styleId="Stopka">
    <w:name w:val="footer"/>
    <w:basedOn w:val="Normalny"/>
    <w:link w:val="Stopka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8D"/>
  </w:style>
  <w:style w:type="character" w:customStyle="1" w:styleId="Nagwek1Znak">
    <w:name w:val="Nagłówek 1 Znak"/>
    <w:basedOn w:val="Domylnaczcionkaakapitu"/>
    <w:link w:val="Nagwek1"/>
    <w:uiPriority w:val="9"/>
    <w:rsid w:val="0062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7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E3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E3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B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3B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E3B0D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gmin biorących udział w Programie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2C-438D-A5F2-FE634C1E849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2C-438D-A5F2-FE634C1E849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2C-438D-A5F2-FE634C1E849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2C-438D-A5F2-FE634C1E84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Pierwsza połowa 2021 r.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40</c:v>
                </c:pt>
                <c:pt idx="1">
                  <c:v>55</c:v>
                </c:pt>
                <c:pt idx="2">
                  <c:v>62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C-438D-A5F2-FE634C1E849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gmin, które zrezygnowały z udziału w Programie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B2C-438D-A5F2-FE634C1E84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Pierwsza połowa 2021 r.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C-438D-A5F2-FE634C1E8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53805880"/>
        <c:axId val="353806536"/>
      </c:barChart>
      <c:catAx>
        <c:axId val="353805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353806536"/>
        <c:crosses val="autoZero"/>
        <c:auto val="1"/>
        <c:lblAlgn val="ctr"/>
        <c:lblOffset val="100"/>
        <c:noMultiLvlLbl val="0"/>
      </c:catAx>
      <c:valAx>
        <c:axId val="353806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353805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opiekuńcze, w tym specjalistyczne usługi opiekuńcze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00900578459634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E0-45A9-A603-5A7B6A08F34D}"/>
                </c:ext>
              </c:extLst>
            </c:dLbl>
            <c:dLbl>
              <c:idx val="1"/>
              <c:layout>
                <c:manualLayout>
                  <c:x val="0"/>
                  <c:y val="-0.135710740929009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E0-45A9-A603-5A7B6A08F34D}"/>
                </c:ext>
              </c:extLst>
            </c:dLbl>
            <c:dLbl>
              <c:idx val="2"/>
              <c:layout>
                <c:manualLayout>
                  <c:x val="2.2244466688910317E-3"/>
                  <c:y val="-0.248877565986823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E0-45A9-A603-5A7B6A08F34D}"/>
                </c:ext>
              </c:extLst>
            </c:dLbl>
            <c:dLbl>
              <c:idx val="3"/>
              <c:layout>
                <c:manualLayout>
                  <c:x val="-2.2244466688911132E-3"/>
                  <c:y val="-0.252697036243779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C2-4E65-A76C-64C8373EDD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Pierwsza połowa 2021 r.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256</c:v>
                </c:pt>
                <c:pt idx="1">
                  <c:v>493</c:v>
                </c:pt>
                <c:pt idx="2">
                  <c:v>784</c:v>
                </c:pt>
                <c:pt idx="3">
                  <c:v>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E-47A6-9741-11539F5063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2911616"/>
        <c:axId val="192921600"/>
      </c:barChart>
      <c:catAx>
        <c:axId val="19291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92921600"/>
        <c:crosses val="autoZero"/>
        <c:auto val="1"/>
        <c:lblAlgn val="ctr"/>
        <c:lblOffset val="100"/>
        <c:noMultiLvlLbl val="0"/>
      </c:catAx>
      <c:valAx>
        <c:axId val="19292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9291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249204326709745"/>
          <c:y val="9.3326098528991638E-2"/>
          <c:w val="0.37779849662941284"/>
          <c:h val="0.70875431878767692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C562-4A8C-81EC-15DD565F8FB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62-4A8C-81EC-15DD565F8FB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62-4A8C-81EC-15DD565F8F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Zwolnione z odpłatności</c:v>
                </c:pt>
                <c:pt idx="1">
                  <c:v>Częściowa odpłatność</c:v>
                </c:pt>
                <c:pt idx="2">
                  <c:v>Pełna odpłatność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174</c:v>
                </c:pt>
                <c:pt idx="1">
                  <c:v>553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62-4A8C-81EC-15DD565F8F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0199047054557174E-2"/>
          <c:y val="0.88796658835813103"/>
          <c:w val="0.76119140825907983"/>
          <c:h val="8.28261776596641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869342822195037"/>
          <c:y val="3.033090608129143E-2"/>
          <c:w val="0.3026131435560992"/>
          <c:h val="0.65607521697203475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F-4055-B492-FDC3BF1CD05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5F-4055-B492-FDC3BF1CD05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35F-4055-B492-FDC3BF1CD0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Liczba gmin zatrudniająca osoby na podstawie umowy o pracę</c:v>
                </c:pt>
                <c:pt idx="1">
                  <c:v>Liczba gmin zlecająca świadczenie usług organizacjom pozarządowym</c:v>
                </c:pt>
                <c:pt idx="2">
                  <c:v>Liczba gmin, które kupiły usługi od podmiotów sektora prywatnego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57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519-85C7-51C07D7BD7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47807262166284"/>
          <c:y val="0.72865072675315068"/>
          <c:w val="0.8097312783083257"/>
          <c:h val="0.181830436991720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04085800586241E-2"/>
          <c:y val="7.0047442807819368E-2"/>
          <c:w val="0.93329812752384933"/>
          <c:h val="0.67042847562035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75-80 r.ż.</c:v>
                </c:pt>
                <c:pt idx="1">
                  <c:v>81-85 r.ż.</c:v>
                </c:pt>
                <c:pt idx="2">
                  <c:v>powyżej 85 r.ż.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131</c:v>
                </c:pt>
                <c:pt idx="1">
                  <c:v>190</c:v>
                </c:pt>
                <c:pt idx="2">
                  <c:v>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1-4C1C-B479-B6F0638F718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75-80 r.ż.</c:v>
                </c:pt>
                <c:pt idx="1">
                  <c:v>81-85 r.ż.</c:v>
                </c:pt>
                <c:pt idx="2">
                  <c:v>powyżej 85 r.ż.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45</c:v>
                </c:pt>
                <c:pt idx="1">
                  <c:v>53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91-4C1C-B479-B6F0638F71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5646848"/>
        <c:axId val="225652736"/>
      </c:barChart>
      <c:catAx>
        <c:axId val="225646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225652736"/>
        <c:crosses val="autoZero"/>
        <c:auto val="1"/>
        <c:lblAlgn val="ctr"/>
        <c:lblOffset val="100"/>
        <c:noMultiLvlLbl val="0"/>
      </c:catAx>
      <c:valAx>
        <c:axId val="225652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22564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87C5-D80F-424F-9C8A-F33DFEEA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Zastępca Dyrektora WPS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Krzysztofiak</dc:creator>
  <cp:lastModifiedBy>Przemysław Borowy</cp:lastModifiedBy>
  <cp:revision>3</cp:revision>
  <cp:lastPrinted>2021-02-10T11:13:00Z</cp:lastPrinted>
  <dcterms:created xsi:type="dcterms:W3CDTF">2021-12-08T10:15:00Z</dcterms:created>
  <dcterms:modified xsi:type="dcterms:W3CDTF">2021-12-08T10:15:00Z</dcterms:modified>
</cp:coreProperties>
</file>