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8A50" w14:textId="6361FBC0" w:rsidR="00751A92" w:rsidRPr="0072649C" w:rsidRDefault="0072649C" w:rsidP="0072649C">
      <w:pPr>
        <w:jc w:val="center"/>
        <w:rPr>
          <w:rFonts w:ascii="Lato" w:hAnsi="Lato"/>
          <w:b/>
          <w:bCs/>
          <w:sz w:val="24"/>
          <w:szCs w:val="24"/>
        </w:rPr>
      </w:pPr>
      <w:r w:rsidRPr="0072649C">
        <w:rPr>
          <w:rFonts w:ascii="Lato" w:hAnsi="Lato"/>
          <w:b/>
          <w:bCs/>
          <w:sz w:val="24"/>
          <w:szCs w:val="24"/>
        </w:rPr>
        <w:t>OPIS PRZEDMIOTU UMOWY</w:t>
      </w:r>
      <w:r w:rsidR="00794E06">
        <w:rPr>
          <w:rFonts w:ascii="Lato" w:hAnsi="Lato"/>
          <w:b/>
          <w:bCs/>
          <w:sz w:val="24"/>
          <w:szCs w:val="24"/>
        </w:rPr>
        <w:t xml:space="preserve"> – CZĘŚĆ II</w:t>
      </w:r>
    </w:p>
    <w:p w14:paraId="1CB5DE7D" w14:textId="34D4373E" w:rsidR="00B7243C" w:rsidRPr="0072649C" w:rsidRDefault="004032CC" w:rsidP="0072649C">
      <w:pPr>
        <w:spacing w:after="0"/>
        <w:jc w:val="both"/>
        <w:rPr>
          <w:rFonts w:ascii="Lato" w:hAnsi="Lato"/>
          <w:sz w:val="24"/>
          <w:szCs w:val="24"/>
        </w:rPr>
      </w:pPr>
      <w:r w:rsidRPr="0072649C">
        <w:rPr>
          <w:rFonts w:ascii="Lato" w:hAnsi="Lato"/>
          <w:sz w:val="24"/>
          <w:szCs w:val="24"/>
        </w:rPr>
        <w:t>Budynek przewidziany do remontu</w:t>
      </w:r>
      <w:r w:rsidR="003A6B40">
        <w:rPr>
          <w:rFonts w:ascii="Lato" w:hAnsi="Lato"/>
          <w:sz w:val="24"/>
          <w:szCs w:val="24"/>
        </w:rPr>
        <w:t xml:space="preserve"> </w:t>
      </w:r>
      <w:r w:rsidR="00017CD4">
        <w:rPr>
          <w:rFonts w:ascii="Lato" w:hAnsi="Lato"/>
          <w:sz w:val="24"/>
          <w:szCs w:val="24"/>
        </w:rPr>
        <w:t xml:space="preserve">instalacji elektrycznej </w:t>
      </w:r>
      <w:r w:rsidR="003A6B40">
        <w:rPr>
          <w:rFonts w:ascii="Lato" w:hAnsi="Lato"/>
          <w:sz w:val="24"/>
          <w:szCs w:val="24"/>
        </w:rPr>
        <w:t>tj. część parteru budynku</w:t>
      </w:r>
      <w:r w:rsidR="002744B1">
        <w:rPr>
          <w:rFonts w:ascii="Lato" w:hAnsi="Lato"/>
          <w:sz w:val="24"/>
          <w:szCs w:val="24"/>
        </w:rPr>
        <w:t xml:space="preserve"> </w:t>
      </w:r>
      <w:r w:rsidR="00772056">
        <w:rPr>
          <w:rFonts w:ascii="Lato" w:hAnsi="Lato"/>
          <w:sz w:val="24"/>
          <w:szCs w:val="24"/>
        </w:rPr>
        <w:t>administracyjno</w:t>
      </w:r>
      <w:r w:rsidR="002744B1">
        <w:rPr>
          <w:rFonts w:ascii="Lato" w:hAnsi="Lato"/>
          <w:sz w:val="24"/>
          <w:szCs w:val="24"/>
        </w:rPr>
        <w:t>-garażow</w:t>
      </w:r>
      <w:r w:rsidR="003A6B40">
        <w:rPr>
          <w:rFonts w:ascii="Lato" w:hAnsi="Lato"/>
          <w:sz w:val="24"/>
          <w:szCs w:val="24"/>
        </w:rPr>
        <w:t>ego</w:t>
      </w:r>
      <w:r w:rsidRPr="0072649C">
        <w:rPr>
          <w:rFonts w:ascii="Lato" w:hAnsi="Lato"/>
          <w:sz w:val="24"/>
          <w:szCs w:val="24"/>
        </w:rPr>
        <w:t xml:space="preserve"> znajduje się na nieruchomości gruntowej zabudowanej </w:t>
      </w:r>
      <w:r w:rsidR="002744B1">
        <w:rPr>
          <w:rFonts w:ascii="Lato" w:hAnsi="Lato"/>
          <w:sz w:val="24"/>
          <w:szCs w:val="24"/>
        </w:rPr>
        <w:t xml:space="preserve">łącznie trzema </w:t>
      </w:r>
      <w:r w:rsidRPr="0072649C">
        <w:rPr>
          <w:rFonts w:ascii="Lato" w:hAnsi="Lato"/>
          <w:sz w:val="24"/>
          <w:szCs w:val="24"/>
        </w:rPr>
        <w:t>budynkami</w:t>
      </w:r>
      <w:r w:rsidR="002744B1">
        <w:rPr>
          <w:rFonts w:ascii="Lato" w:hAnsi="Lato"/>
          <w:sz w:val="24"/>
          <w:szCs w:val="24"/>
        </w:rPr>
        <w:t>:</w:t>
      </w:r>
      <w:r w:rsidRPr="0072649C">
        <w:rPr>
          <w:rFonts w:ascii="Lato" w:hAnsi="Lato"/>
          <w:sz w:val="24"/>
          <w:szCs w:val="24"/>
        </w:rPr>
        <w:t xml:space="preserve"> </w:t>
      </w:r>
      <w:r w:rsidR="002744B1">
        <w:rPr>
          <w:rFonts w:ascii="Lato" w:hAnsi="Lato"/>
          <w:sz w:val="24"/>
          <w:szCs w:val="24"/>
        </w:rPr>
        <w:t>budynkiem głównym administracyjno-garażowym, warsztatowym i magazynowo-garażowym</w:t>
      </w:r>
      <w:r w:rsidR="0072649C" w:rsidRPr="0072649C">
        <w:rPr>
          <w:rFonts w:ascii="Lato" w:hAnsi="Lato"/>
          <w:sz w:val="24"/>
          <w:szCs w:val="24"/>
        </w:rPr>
        <w:t>,</w:t>
      </w:r>
      <w:r w:rsidRPr="0072649C">
        <w:rPr>
          <w:rFonts w:ascii="Lato" w:hAnsi="Lato"/>
          <w:sz w:val="24"/>
          <w:szCs w:val="24"/>
        </w:rPr>
        <w:t xml:space="preserve"> </w:t>
      </w:r>
      <w:r w:rsidR="002744B1">
        <w:rPr>
          <w:rFonts w:ascii="Lato" w:hAnsi="Lato"/>
          <w:sz w:val="24"/>
          <w:szCs w:val="24"/>
        </w:rPr>
        <w:t>przy ul. Klonowica 4 w Szczecinie</w:t>
      </w:r>
      <w:r w:rsidRPr="0072649C">
        <w:rPr>
          <w:rFonts w:ascii="Lato" w:hAnsi="Lato"/>
          <w:sz w:val="24"/>
          <w:szCs w:val="24"/>
        </w:rPr>
        <w:t xml:space="preserve">. </w:t>
      </w:r>
    </w:p>
    <w:p w14:paraId="1476596C" w14:textId="5525F50F" w:rsidR="00B7243C" w:rsidRPr="0072649C" w:rsidRDefault="004032CC" w:rsidP="0072649C">
      <w:pPr>
        <w:spacing w:after="0"/>
        <w:jc w:val="both"/>
        <w:rPr>
          <w:rFonts w:ascii="Lato" w:hAnsi="Lato"/>
          <w:sz w:val="24"/>
          <w:szCs w:val="24"/>
        </w:rPr>
      </w:pPr>
      <w:r w:rsidRPr="0072649C">
        <w:rPr>
          <w:rFonts w:ascii="Lato" w:hAnsi="Lato"/>
          <w:sz w:val="24"/>
          <w:szCs w:val="24"/>
        </w:rPr>
        <w:t>Działka</w:t>
      </w:r>
      <w:r w:rsidR="00B7243C" w:rsidRPr="0072649C">
        <w:rPr>
          <w:rFonts w:ascii="Lato" w:hAnsi="Lato"/>
          <w:sz w:val="24"/>
          <w:szCs w:val="24"/>
        </w:rPr>
        <w:t>:</w:t>
      </w:r>
      <w:r w:rsidRPr="0072649C">
        <w:rPr>
          <w:rFonts w:ascii="Lato" w:hAnsi="Lato"/>
          <w:sz w:val="24"/>
          <w:szCs w:val="24"/>
        </w:rPr>
        <w:t xml:space="preserve"> </w:t>
      </w:r>
      <w:r w:rsidR="002744B1">
        <w:rPr>
          <w:rFonts w:ascii="Lato" w:hAnsi="Lato"/>
          <w:sz w:val="24"/>
          <w:szCs w:val="24"/>
        </w:rPr>
        <w:t>5 i 4/1</w:t>
      </w:r>
    </w:p>
    <w:p w14:paraId="0A810608" w14:textId="04E2183C" w:rsidR="004032CC" w:rsidRPr="0072649C" w:rsidRDefault="00845A15" w:rsidP="0072649C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87363" wp14:editId="38E0F160">
                <wp:simplePos x="0" y="0"/>
                <wp:positionH relativeFrom="column">
                  <wp:posOffset>967105</wp:posOffset>
                </wp:positionH>
                <wp:positionV relativeFrom="paragraph">
                  <wp:posOffset>1538605</wp:posOffset>
                </wp:positionV>
                <wp:extent cx="1352550" cy="600075"/>
                <wp:effectExtent l="0" t="0" r="19050" b="28575"/>
                <wp:wrapNone/>
                <wp:docPr id="171213500" name="Ow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00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A3E133" id="Owal 1" o:spid="_x0000_s1026" style="position:absolute;margin-left:76.15pt;margin-top:121.15pt;width:106.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" filled="f" strokecolor="#09101d [484]" strokeweight="1pt">
                <v:stroke joinstyle="miter"/>
              </v:oval>
            </w:pict>
          </mc:Fallback>
        </mc:AlternateContent>
      </w:r>
      <w:r w:rsidR="00D45A97">
        <w:rPr>
          <w:noProof/>
        </w:rPr>
        <w:drawing>
          <wp:anchor distT="0" distB="0" distL="114300" distR="114300" simplePos="0" relativeHeight="251659264" behindDoc="0" locked="0" layoutInCell="1" allowOverlap="1" wp14:anchorId="1B01E8E3" wp14:editId="275D7648">
            <wp:simplePos x="0" y="0"/>
            <wp:positionH relativeFrom="column">
              <wp:posOffset>3072130</wp:posOffset>
            </wp:positionH>
            <wp:positionV relativeFrom="paragraph">
              <wp:posOffset>260350</wp:posOffset>
            </wp:positionV>
            <wp:extent cx="3076575" cy="2583180"/>
            <wp:effectExtent l="0" t="0" r="9525" b="7620"/>
            <wp:wrapThrough wrapText="bothSides">
              <wp:wrapPolygon edited="0">
                <wp:start x="0" y="0"/>
                <wp:lineTo x="0" y="21504"/>
                <wp:lineTo x="21533" y="21504"/>
                <wp:lineTo x="21533" y="0"/>
                <wp:lineTo x="0" y="0"/>
              </wp:wrapPolygon>
            </wp:wrapThrough>
            <wp:docPr id="1026" name="Obraz 1" descr="Klonowica JRG 3.jpg">
              <a:extLst xmlns:a="http://schemas.openxmlformats.org/drawingml/2006/main">
                <a:ext uri="{FF2B5EF4-FFF2-40B4-BE49-F238E27FC236}">
                  <a16:creationId xmlns:a16="http://schemas.microsoft.com/office/drawing/2014/main" id="{989C38B9-406B-23D1-3978-0D279D7B8B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" descr="Klonowica JRG 3.jpg">
                      <a:extLst>
                        <a:ext uri="{FF2B5EF4-FFF2-40B4-BE49-F238E27FC236}">
                          <a16:creationId xmlns:a16="http://schemas.microsoft.com/office/drawing/2014/main" id="{989C38B9-406B-23D1-3978-0D279D7B8B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243C" w:rsidRPr="0072649C">
        <w:rPr>
          <w:rFonts w:ascii="Lato" w:hAnsi="Lato"/>
          <w:sz w:val="24"/>
          <w:szCs w:val="24"/>
        </w:rPr>
        <w:t>O</w:t>
      </w:r>
      <w:r w:rsidR="004032CC" w:rsidRPr="0072649C">
        <w:rPr>
          <w:rFonts w:ascii="Lato" w:hAnsi="Lato"/>
          <w:sz w:val="24"/>
          <w:szCs w:val="24"/>
        </w:rPr>
        <w:t>bręb</w:t>
      </w:r>
      <w:r w:rsidR="00B7243C" w:rsidRPr="0072649C">
        <w:rPr>
          <w:rFonts w:ascii="Lato" w:hAnsi="Lato"/>
          <w:sz w:val="24"/>
          <w:szCs w:val="24"/>
        </w:rPr>
        <w:t>:</w:t>
      </w:r>
      <w:r w:rsidR="004032CC" w:rsidRPr="0072649C">
        <w:rPr>
          <w:rFonts w:ascii="Lato" w:hAnsi="Lato"/>
          <w:sz w:val="24"/>
          <w:szCs w:val="24"/>
        </w:rPr>
        <w:t xml:space="preserve"> </w:t>
      </w:r>
      <w:r w:rsidR="002744B1">
        <w:rPr>
          <w:rFonts w:ascii="Lato" w:hAnsi="Lato"/>
          <w:sz w:val="24"/>
          <w:szCs w:val="24"/>
        </w:rPr>
        <w:t>2261</w:t>
      </w:r>
    </w:p>
    <w:p w14:paraId="4915F8E6" w14:textId="79558839" w:rsidR="00312AAA" w:rsidRPr="0072649C" w:rsidRDefault="000E3853" w:rsidP="0072649C">
      <w:pPr>
        <w:spacing w:after="0"/>
        <w:rPr>
          <w:rFonts w:ascii="Lato" w:hAnsi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5D572A" wp14:editId="3BB8D213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3152775" cy="2647950"/>
            <wp:effectExtent l="0" t="0" r="9525" b="0"/>
            <wp:wrapSquare wrapText="bothSides"/>
            <wp:docPr id="6677125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9" t="10876" r="21461" b="7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45A97" w:rsidRPr="00D45A97">
        <w:rPr>
          <w:noProof/>
        </w:rPr>
        <w:t xml:space="preserve"> </w:t>
      </w:r>
    </w:p>
    <w:p w14:paraId="16A863DA" w14:textId="3EE301F3" w:rsidR="000E3853" w:rsidRDefault="002744B1" w:rsidP="00845A15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Budynek posiada </w:t>
      </w:r>
      <w:r w:rsidR="00772056">
        <w:rPr>
          <w:rFonts w:ascii="Lato" w:hAnsi="Lato"/>
          <w:sz w:val="24"/>
          <w:szCs w:val="24"/>
        </w:rPr>
        <w:t>trzy</w:t>
      </w:r>
      <w:r>
        <w:rPr>
          <w:rFonts w:ascii="Lato" w:hAnsi="Lato"/>
          <w:sz w:val="24"/>
          <w:szCs w:val="24"/>
        </w:rPr>
        <w:t xml:space="preserve"> kondygnacj</w:t>
      </w:r>
      <w:r w:rsidR="00772056">
        <w:rPr>
          <w:rFonts w:ascii="Lato" w:hAnsi="Lato"/>
          <w:sz w:val="24"/>
          <w:szCs w:val="24"/>
        </w:rPr>
        <w:t>e i jest podpiwniczony.</w:t>
      </w:r>
      <w:r w:rsidR="00845A15">
        <w:rPr>
          <w:rFonts w:ascii="Lato" w:hAnsi="Lato"/>
          <w:sz w:val="24"/>
          <w:szCs w:val="24"/>
        </w:rPr>
        <w:t xml:space="preserve"> </w:t>
      </w:r>
      <w:r w:rsidR="000E3853" w:rsidRPr="00845A15">
        <w:rPr>
          <w:rFonts w:ascii="Lato" w:hAnsi="Lato"/>
          <w:sz w:val="24"/>
          <w:szCs w:val="24"/>
        </w:rPr>
        <w:t xml:space="preserve">Został wzniesiony w 1974 r. w technologii tradycyjnej, murowany. </w:t>
      </w:r>
    </w:p>
    <w:p w14:paraId="04406929" w14:textId="77777777" w:rsidR="000E3853" w:rsidRDefault="000E3853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716AD692" w14:textId="31553B9F" w:rsidR="00B7243C" w:rsidRPr="0072649C" w:rsidRDefault="00DF3489" w:rsidP="0072649C">
      <w:pPr>
        <w:spacing w:after="0"/>
        <w:jc w:val="both"/>
        <w:rPr>
          <w:rFonts w:ascii="Lato" w:hAnsi="Lato"/>
          <w:sz w:val="24"/>
          <w:szCs w:val="24"/>
        </w:rPr>
      </w:pPr>
      <w:r w:rsidRPr="0072649C">
        <w:rPr>
          <w:rFonts w:ascii="Lato" w:hAnsi="Lato"/>
          <w:sz w:val="24"/>
          <w:szCs w:val="24"/>
        </w:rPr>
        <w:t xml:space="preserve">Przedmiot umowy dotyczy </w:t>
      </w:r>
      <w:r w:rsidR="000E3853">
        <w:rPr>
          <w:rFonts w:ascii="Lato" w:hAnsi="Lato"/>
          <w:sz w:val="24"/>
          <w:szCs w:val="24"/>
        </w:rPr>
        <w:t>remontu pomieszczeń przynależnych do budynku</w:t>
      </w:r>
      <w:r w:rsidR="0065029D">
        <w:rPr>
          <w:rFonts w:ascii="Lato" w:hAnsi="Lato"/>
          <w:sz w:val="24"/>
          <w:szCs w:val="24"/>
        </w:rPr>
        <w:t xml:space="preserve"> głównego administracyjno-garażowego tj.</w:t>
      </w:r>
      <w:r w:rsidR="000E3853">
        <w:rPr>
          <w:rFonts w:ascii="Lato" w:hAnsi="Lato"/>
          <w:sz w:val="24"/>
          <w:szCs w:val="24"/>
        </w:rPr>
        <w:t xml:space="preserve"> </w:t>
      </w:r>
      <w:r w:rsidR="00772056">
        <w:rPr>
          <w:rFonts w:ascii="Lato" w:hAnsi="Lato"/>
          <w:sz w:val="24"/>
          <w:szCs w:val="24"/>
        </w:rPr>
        <w:t>pomieszczeń</w:t>
      </w:r>
      <w:r w:rsidR="000E3853">
        <w:rPr>
          <w:rFonts w:ascii="Lato" w:hAnsi="Lato"/>
          <w:sz w:val="24"/>
          <w:szCs w:val="24"/>
        </w:rPr>
        <w:t xml:space="preserve"> garażowych </w:t>
      </w:r>
      <w:r w:rsidR="00772056">
        <w:rPr>
          <w:rFonts w:ascii="Lato" w:hAnsi="Lato"/>
          <w:sz w:val="24"/>
          <w:szCs w:val="24"/>
        </w:rPr>
        <w:t>zlokalizowanych na parterze</w:t>
      </w:r>
      <w:r w:rsidR="00845A15">
        <w:rPr>
          <w:rFonts w:ascii="Lato" w:hAnsi="Lato"/>
          <w:sz w:val="24"/>
          <w:szCs w:val="24"/>
        </w:rPr>
        <w:t xml:space="preserve"> budynku</w:t>
      </w:r>
      <w:r w:rsidR="0065029D">
        <w:rPr>
          <w:rFonts w:ascii="Lato" w:hAnsi="Lato"/>
          <w:sz w:val="24"/>
          <w:szCs w:val="24"/>
        </w:rPr>
        <w:t>.</w:t>
      </w:r>
      <w:r w:rsidR="00845A15">
        <w:rPr>
          <w:rFonts w:ascii="Lato" w:hAnsi="Lato"/>
          <w:sz w:val="24"/>
          <w:szCs w:val="24"/>
        </w:rPr>
        <w:t xml:space="preserve"> </w:t>
      </w:r>
    </w:p>
    <w:p w14:paraId="7F28DDC3" w14:textId="6B2DE6ED" w:rsidR="00772056" w:rsidRPr="0072649C" w:rsidRDefault="00312AAA" w:rsidP="00772056">
      <w:pPr>
        <w:spacing w:after="0"/>
        <w:jc w:val="both"/>
        <w:rPr>
          <w:rFonts w:ascii="Lato" w:hAnsi="Lato"/>
          <w:sz w:val="24"/>
          <w:szCs w:val="24"/>
        </w:rPr>
      </w:pPr>
      <w:r w:rsidRPr="0072649C">
        <w:rPr>
          <w:rFonts w:ascii="Lato" w:hAnsi="Lato"/>
          <w:sz w:val="24"/>
          <w:szCs w:val="24"/>
        </w:rPr>
        <w:t xml:space="preserve">Powierzchnia użytkowa </w:t>
      </w:r>
      <w:r w:rsidR="00772056">
        <w:rPr>
          <w:rFonts w:ascii="Lato" w:hAnsi="Lato"/>
          <w:sz w:val="24"/>
          <w:szCs w:val="24"/>
        </w:rPr>
        <w:t xml:space="preserve">parteru </w:t>
      </w:r>
      <w:r w:rsidR="0065029D">
        <w:rPr>
          <w:rFonts w:ascii="Lato" w:hAnsi="Lato"/>
          <w:sz w:val="24"/>
          <w:szCs w:val="24"/>
        </w:rPr>
        <w:t>wynosi</w:t>
      </w:r>
      <w:r w:rsidRPr="0072649C">
        <w:rPr>
          <w:rFonts w:ascii="Lato" w:hAnsi="Lato"/>
          <w:sz w:val="24"/>
          <w:szCs w:val="24"/>
        </w:rPr>
        <w:t xml:space="preserve"> </w:t>
      </w:r>
      <w:r w:rsidR="00772056">
        <w:rPr>
          <w:rFonts w:ascii="Lato" w:hAnsi="Lato"/>
          <w:sz w:val="24"/>
          <w:szCs w:val="24"/>
        </w:rPr>
        <w:t>423,6</w:t>
      </w:r>
      <w:r w:rsidR="002126F2">
        <w:rPr>
          <w:rFonts w:ascii="Lato" w:hAnsi="Lato"/>
          <w:sz w:val="24"/>
          <w:szCs w:val="24"/>
        </w:rPr>
        <w:t xml:space="preserve"> </w:t>
      </w:r>
      <w:r w:rsidRPr="0072649C">
        <w:rPr>
          <w:rFonts w:ascii="Lato" w:hAnsi="Lato"/>
          <w:sz w:val="24"/>
          <w:szCs w:val="24"/>
        </w:rPr>
        <w:t>m</w:t>
      </w:r>
      <w:r w:rsidRPr="0072649C">
        <w:rPr>
          <w:rFonts w:ascii="Lato" w:hAnsi="Lato"/>
          <w:sz w:val="24"/>
          <w:szCs w:val="24"/>
          <w:vertAlign w:val="superscript"/>
        </w:rPr>
        <w:t>2</w:t>
      </w:r>
      <w:r w:rsidR="00772056">
        <w:rPr>
          <w:rFonts w:ascii="Lato" w:hAnsi="Lato"/>
          <w:sz w:val="24"/>
          <w:szCs w:val="24"/>
        </w:rPr>
        <w:t xml:space="preserve"> z czego powierzchnia garażowa stanowi</w:t>
      </w:r>
      <w:r w:rsidR="00772056" w:rsidRPr="0072649C">
        <w:rPr>
          <w:rFonts w:ascii="Lato" w:hAnsi="Lato"/>
          <w:sz w:val="24"/>
          <w:szCs w:val="24"/>
        </w:rPr>
        <w:t xml:space="preserve"> – </w:t>
      </w:r>
      <w:r w:rsidR="00772056">
        <w:rPr>
          <w:rFonts w:ascii="Lato" w:hAnsi="Lato"/>
          <w:sz w:val="24"/>
          <w:szCs w:val="24"/>
        </w:rPr>
        <w:t xml:space="preserve">268,2 </w:t>
      </w:r>
      <w:r w:rsidR="00772056" w:rsidRPr="0072649C">
        <w:rPr>
          <w:rFonts w:ascii="Lato" w:hAnsi="Lato"/>
          <w:sz w:val="24"/>
          <w:szCs w:val="24"/>
        </w:rPr>
        <w:t>m</w:t>
      </w:r>
      <w:r w:rsidR="00772056" w:rsidRPr="0072649C">
        <w:rPr>
          <w:rFonts w:ascii="Lato" w:hAnsi="Lato"/>
          <w:sz w:val="24"/>
          <w:szCs w:val="24"/>
          <w:vertAlign w:val="superscript"/>
        </w:rPr>
        <w:t>2</w:t>
      </w:r>
    </w:p>
    <w:p w14:paraId="260FAF49" w14:textId="77777777" w:rsidR="002126F2" w:rsidRPr="0072649C" w:rsidRDefault="002126F2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2F3D4276" w14:textId="70E0DEA9" w:rsidR="00845A15" w:rsidRDefault="003919CA" w:rsidP="00845A15">
      <w:pPr>
        <w:spacing w:after="0"/>
        <w:jc w:val="both"/>
        <w:rPr>
          <w:rFonts w:ascii="Lato" w:hAnsi="Lato"/>
          <w:sz w:val="24"/>
          <w:szCs w:val="24"/>
        </w:rPr>
      </w:pPr>
      <w:r w:rsidRPr="0072649C">
        <w:rPr>
          <w:rFonts w:ascii="Lato" w:hAnsi="Lato"/>
          <w:sz w:val="24"/>
          <w:szCs w:val="24"/>
        </w:rPr>
        <w:t>Zakres prac:</w:t>
      </w:r>
    </w:p>
    <w:p w14:paraId="5C2B870D" w14:textId="43044F27" w:rsidR="00845A15" w:rsidRDefault="00017CD4" w:rsidP="00845A15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Remont</w:t>
      </w:r>
      <w:r w:rsidR="00845A15">
        <w:rPr>
          <w:rFonts w:ascii="Lato" w:hAnsi="Lato"/>
          <w:sz w:val="24"/>
          <w:szCs w:val="24"/>
        </w:rPr>
        <w:t xml:space="preserve"> instalacji elektrycznej – demontaż kabli i położenie nowego okablowania,</w:t>
      </w:r>
      <w:r w:rsidR="005D3064">
        <w:rPr>
          <w:rFonts w:ascii="Lato" w:hAnsi="Lato"/>
          <w:sz w:val="24"/>
          <w:szCs w:val="24"/>
        </w:rPr>
        <w:t xml:space="preserve"> - odległości i przekroje kabli uzupełnimy)</w:t>
      </w:r>
    </w:p>
    <w:p w14:paraId="0CE8E3EE" w14:textId="50A374BE" w:rsidR="00845A15" w:rsidRDefault="00845A15" w:rsidP="00845A15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Wymiana 3 szt. rozdzielni elektrycznych</w:t>
      </w:r>
      <w:r w:rsidR="00FE3B3B">
        <w:rPr>
          <w:rFonts w:ascii="Lato" w:hAnsi="Lato"/>
          <w:sz w:val="24"/>
          <w:szCs w:val="24"/>
        </w:rPr>
        <w:t>- z dostosowaniem do obowiązujących przepisów</w:t>
      </w:r>
    </w:p>
    <w:p w14:paraId="5D7CCBA5" w14:textId="60E9CFE2" w:rsidR="00845A15" w:rsidRDefault="00845A15" w:rsidP="00845A15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Wymiana oświetlenia – 16 punktów świetlnych (lamp) wraz z wymianą okablowania,</w:t>
      </w:r>
      <w:r w:rsidR="005D3064">
        <w:rPr>
          <w:rFonts w:ascii="Lato" w:hAnsi="Lato"/>
          <w:sz w:val="24"/>
          <w:szCs w:val="24"/>
        </w:rPr>
        <w:t xml:space="preserve"> (rodzaje lamp)</w:t>
      </w:r>
    </w:p>
    <w:p w14:paraId="179D5CE6" w14:textId="2708AEEC" w:rsidR="00845A15" w:rsidRDefault="00845A15" w:rsidP="00845A15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Demontaż zużytych gniazdek i montaż nowych, podwójnych w ilości 15 szt. – napięcie 230 V  oraz 1 szt. o napięciu 400 V (32</w:t>
      </w:r>
      <w:r w:rsidR="005D3064">
        <w:rPr>
          <w:rFonts w:ascii="Lato" w:hAnsi="Lato"/>
          <w:sz w:val="24"/>
          <w:szCs w:val="24"/>
        </w:rPr>
        <w:t xml:space="preserve"> A</w:t>
      </w:r>
      <w:r>
        <w:rPr>
          <w:rFonts w:ascii="Lato" w:hAnsi="Lato"/>
          <w:sz w:val="24"/>
          <w:szCs w:val="24"/>
        </w:rPr>
        <w:t>)</w:t>
      </w:r>
      <w:r w:rsidR="005D3064">
        <w:rPr>
          <w:rFonts w:ascii="Lato" w:hAnsi="Lato"/>
          <w:sz w:val="24"/>
          <w:szCs w:val="24"/>
        </w:rPr>
        <w:t xml:space="preserve"> 1 szt. 16 A</w:t>
      </w:r>
    </w:p>
    <w:p w14:paraId="0B01A2DF" w14:textId="0438E9E6" w:rsidR="00845A15" w:rsidRDefault="00845A15" w:rsidP="00845A15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Wymiana lamp zewnętrznych kinkietowych oświetlających plac manewrowy, zmierzchowych  w ilości 8 szt. w tym na jedną lampę z czujnikiem ruchu.</w:t>
      </w:r>
      <w:r w:rsidR="005D3064">
        <w:rPr>
          <w:rFonts w:ascii="Lato" w:hAnsi="Lato"/>
          <w:sz w:val="24"/>
          <w:szCs w:val="24"/>
        </w:rPr>
        <w:t xml:space="preserve"> Rodzaje lamp</w:t>
      </w:r>
    </w:p>
    <w:p w14:paraId="58D20B25" w14:textId="77777777" w:rsidR="00845A15" w:rsidRDefault="00845A15" w:rsidP="00845A15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lastRenderedPageBreak/>
        <w:t>Naprawa instalacji oraz wymiana lamp stanowiących tzw. Oświetlenie nocne w pomieszczeniach garażowych</w:t>
      </w:r>
    </w:p>
    <w:p w14:paraId="0D0264E2" w14:textId="55C666C3" w:rsidR="00845A15" w:rsidRDefault="00845A15" w:rsidP="00845A15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Wymiana przewodów zasilających bramy garażowe (tj. 3 szt, puszek zasilających) oraz przepięcie zasilania awaryjnego garażu z budynku magazynowo-warsztatowego do budynku głównego będącego przedmiotem remontu tj. administracyjno-garażowego.</w:t>
      </w:r>
      <w:r w:rsidR="00597A21">
        <w:rPr>
          <w:rFonts w:ascii="Lato" w:hAnsi="Lato"/>
          <w:sz w:val="24"/>
          <w:szCs w:val="24"/>
        </w:rPr>
        <w:t>- rodzaj przewodów</w:t>
      </w:r>
    </w:p>
    <w:p w14:paraId="2FE4EECB" w14:textId="77777777" w:rsidR="00845A15" w:rsidRDefault="00845A15" w:rsidP="00845A15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Remont zasilania pneumatycznego w pomieszczeniach garażowych – 5 szt.</w:t>
      </w:r>
    </w:p>
    <w:p w14:paraId="174BF2A2" w14:textId="77777777" w:rsidR="00845A15" w:rsidRDefault="00845A15" w:rsidP="00845A15">
      <w:pPr>
        <w:spacing w:after="0"/>
        <w:jc w:val="both"/>
        <w:rPr>
          <w:rFonts w:ascii="Lato" w:hAnsi="Lato"/>
          <w:sz w:val="24"/>
          <w:szCs w:val="24"/>
        </w:rPr>
      </w:pPr>
    </w:p>
    <w:p w14:paraId="72DBAEE0" w14:textId="77777777" w:rsidR="00804B9F" w:rsidRDefault="00804B9F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7577797F" w14:textId="54AF9CD6" w:rsidR="00B62324" w:rsidRPr="0072649C" w:rsidRDefault="00804B9F" w:rsidP="0072649C">
      <w:pPr>
        <w:spacing w:after="0"/>
        <w:jc w:val="both"/>
        <w:rPr>
          <w:rFonts w:ascii="Lato" w:hAnsi="Lato"/>
          <w:sz w:val="24"/>
          <w:szCs w:val="24"/>
        </w:rPr>
      </w:pPr>
      <w:r w:rsidRPr="0072649C">
        <w:rPr>
          <w:rFonts w:ascii="Lato" w:hAnsi="Lato"/>
          <w:sz w:val="24"/>
          <w:szCs w:val="24"/>
        </w:rPr>
        <w:t xml:space="preserve">Ww. zakres prac </w:t>
      </w:r>
      <w:r w:rsidR="0072649C">
        <w:rPr>
          <w:rFonts w:ascii="Lato" w:hAnsi="Lato"/>
          <w:sz w:val="24"/>
          <w:szCs w:val="24"/>
        </w:rPr>
        <w:t>został</w:t>
      </w:r>
      <w:r w:rsidRPr="0072649C">
        <w:rPr>
          <w:rFonts w:ascii="Lato" w:hAnsi="Lato"/>
          <w:sz w:val="24"/>
          <w:szCs w:val="24"/>
        </w:rPr>
        <w:t xml:space="preserve"> </w:t>
      </w:r>
      <w:r w:rsidR="00B62324" w:rsidRPr="0072649C">
        <w:rPr>
          <w:rFonts w:ascii="Lato" w:hAnsi="Lato"/>
          <w:sz w:val="24"/>
          <w:szCs w:val="24"/>
        </w:rPr>
        <w:t xml:space="preserve">określony w oparciu o oględziny </w:t>
      </w:r>
      <w:r w:rsidR="003A6B40">
        <w:rPr>
          <w:rFonts w:ascii="Lato" w:hAnsi="Lato"/>
          <w:sz w:val="24"/>
          <w:szCs w:val="24"/>
        </w:rPr>
        <w:t>organoleptyczne</w:t>
      </w:r>
      <w:r w:rsidR="00B62324" w:rsidRPr="0072649C">
        <w:rPr>
          <w:rFonts w:ascii="Lato" w:hAnsi="Lato"/>
          <w:sz w:val="24"/>
          <w:szCs w:val="24"/>
        </w:rPr>
        <w:t xml:space="preserve"> </w:t>
      </w:r>
      <w:r w:rsidR="00897A18">
        <w:rPr>
          <w:rFonts w:ascii="Lato" w:hAnsi="Lato"/>
          <w:sz w:val="24"/>
          <w:szCs w:val="24"/>
        </w:rPr>
        <w:t>budynku</w:t>
      </w:r>
      <w:r w:rsidR="0072649C" w:rsidRPr="0072649C">
        <w:rPr>
          <w:rFonts w:ascii="Lato" w:hAnsi="Lato"/>
          <w:sz w:val="24"/>
          <w:szCs w:val="24"/>
        </w:rPr>
        <w:t xml:space="preserve"> przez Zamawiającego</w:t>
      </w:r>
      <w:r w:rsidR="00B62324" w:rsidRPr="0072649C">
        <w:rPr>
          <w:rFonts w:ascii="Lato" w:hAnsi="Lato"/>
          <w:sz w:val="24"/>
          <w:szCs w:val="24"/>
        </w:rPr>
        <w:t xml:space="preserve">. </w:t>
      </w:r>
      <w:r w:rsidR="0072649C">
        <w:rPr>
          <w:rFonts w:ascii="Lato" w:hAnsi="Lato"/>
          <w:sz w:val="24"/>
          <w:szCs w:val="24"/>
        </w:rPr>
        <w:t>Kosztorys</w:t>
      </w:r>
      <w:r w:rsidR="00B62324" w:rsidRPr="0072649C">
        <w:rPr>
          <w:rFonts w:ascii="Lato" w:hAnsi="Lato"/>
          <w:sz w:val="24"/>
          <w:szCs w:val="24"/>
        </w:rPr>
        <w:t xml:space="preserve"> przedstawion</w:t>
      </w:r>
      <w:r w:rsidR="0072649C">
        <w:rPr>
          <w:rFonts w:ascii="Lato" w:hAnsi="Lato"/>
          <w:sz w:val="24"/>
          <w:szCs w:val="24"/>
        </w:rPr>
        <w:t>y</w:t>
      </w:r>
      <w:r w:rsidR="00B62324" w:rsidRPr="0072649C">
        <w:rPr>
          <w:rFonts w:ascii="Lato" w:hAnsi="Lato"/>
          <w:sz w:val="24"/>
          <w:szCs w:val="24"/>
        </w:rPr>
        <w:t xml:space="preserve"> przez Wykonawcę</w:t>
      </w:r>
      <w:r w:rsidR="0072649C">
        <w:rPr>
          <w:rFonts w:ascii="Lato" w:hAnsi="Lato"/>
          <w:sz w:val="24"/>
          <w:szCs w:val="24"/>
        </w:rPr>
        <w:t xml:space="preserve"> </w:t>
      </w:r>
      <w:r w:rsidR="00B62324" w:rsidRPr="0072649C">
        <w:rPr>
          <w:rFonts w:ascii="Lato" w:hAnsi="Lato"/>
          <w:sz w:val="24"/>
          <w:szCs w:val="24"/>
        </w:rPr>
        <w:t>stanowiąc</w:t>
      </w:r>
      <w:r w:rsidR="0072649C">
        <w:rPr>
          <w:rFonts w:ascii="Lato" w:hAnsi="Lato"/>
          <w:sz w:val="24"/>
          <w:szCs w:val="24"/>
        </w:rPr>
        <w:t>y</w:t>
      </w:r>
      <w:r w:rsidR="00B62324" w:rsidRPr="0072649C">
        <w:rPr>
          <w:rFonts w:ascii="Lato" w:hAnsi="Lato"/>
          <w:sz w:val="24"/>
          <w:szCs w:val="24"/>
        </w:rPr>
        <w:t xml:space="preserve"> podstawę oferty, powin</w:t>
      </w:r>
      <w:r w:rsidR="0072649C">
        <w:rPr>
          <w:rFonts w:ascii="Lato" w:hAnsi="Lato"/>
          <w:sz w:val="24"/>
          <w:szCs w:val="24"/>
        </w:rPr>
        <w:t>ien</w:t>
      </w:r>
      <w:r w:rsidR="00B62324" w:rsidRPr="0072649C">
        <w:rPr>
          <w:rFonts w:ascii="Lato" w:hAnsi="Lato"/>
          <w:sz w:val="24"/>
          <w:szCs w:val="24"/>
        </w:rPr>
        <w:t xml:space="preserve"> zostać poprzedzon</w:t>
      </w:r>
      <w:r w:rsidR="0072649C">
        <w:rPr>
          <w:rFonts w:ascii="Lato" w:hAnsi="Lato"/>
          <w:sz w:val="24"/>
          <w:szCs w:val="24"/>
        </w:rPr>
        <w:t>y</w:t>
      </w:r>
      <w:r w:rsidR="00B62324" w:rsidRPr="0072649C">
        <w:rPr>
          <w:rFonts w:ascii="Lato" w:hAnsi="Lato"/>
          <w:sz w:val="24"/>
          <w:szCs w:val="24"/>
        </w:rPr>
        <w:t xml:space="preserve"> </w:t>
      </w:r>
      <w:r w:rsidRPr="0072649C">
        <w:rPr>
          <w:rFonts w:ascii="Lato" w:hAnsi="Lato"/>
          <w:sz w:val="24"/>
          <w:szCs w:val="24"/>
        </w:rPr>
        <w:t>wizj</w:t>
      </w:r>
      <w:r w:rsidR="00B62324" w:rsidRPr="0072649C">
        <w:rPr>
          <w:rFonts w:ascii="Lato" w:hAnsi="Lato"/>
          <w:sz w:val="24"/>
          <w:szCs w:val="24"/>
        </w:rPr>
        <w:t xml:space="preserve">ą </w:t>
      </w:r>
      <w:r w:rsidRPr="0072649C">
        <w:rPr>
          <w:rFonts w:ascii="Lato" w:hAnsi="Lato"/>
          <w:sz w:val="24"/>
          <w:szCs w:val="24"/>
        </w:rPr>
        <w:t xml:space="preserve"> lokaln</w:t>
      </w:r>
      <w:r w:rsidR="00B62324" w:rsidRPr="0072649C">
        <w:rPr>
          <w:rFonts w:ascii="Lato" w:hAnsi="Lato"/>
          <w:sz w:val="24"/>
          <w:szCs w:val="24"/>
        </w:rPr>
        <w:t>ą</w:t>
      </w:r>
      <w:r w:rsidRPr="0072649C">
        <w:rPr>
          <w:rFonts w:ascii="Lato" w:hAnsi="Lato"/>
          <w:sz w:val="24"/>
          <w:szCs w:val="24"/>
        </w:rPr>
        <w:t xml:space="preserve"> i dokładny</w:t>
      </w:r>
      <w:r w:rsidR="0072649C" w:rsidRPr="0072649C">
        <w:rPr>
          <w:rFonts w:ascii="Lato" w:hAnsi="Lato"/>
          <w:sz w:val="24"/>
          <w:szCs w:val="24"/>
        </w:rPr>
        <w:t>mi</w:t>
      </w:r>
      <w:r w:rsidRPr="0072649C">
        <w:rPr>
          <w:rFonts w:ascii="Lato" w:hAnsi="Lato"/>
          <w:sz w:val="24"/>
          <w:szCs w:val="24"/>
        </w:rPr>
        <w:t xml:space="preserve"> pomiara</w:t>
      </w:r>
      <w:r w:rsidR="0072649C" w:rsidRPr="0072649C">
        <w:rPr>
          <w:rFonts w:ascii="Lato" w:hAnsi="Lato"/>
          <w:sz w:val="24"/>
          <w:szCs w:val="24"/>
        </w:rPr>
        <w:t>mi</w:t>
      </w:r>
      <w:r w:rsidR="00B62324" w:rsidRPr="0072649C">
        <w:rPr>
          <w:rFonts w:ascii="Lato" w:hAnsi="Lato"/>
          <w:sz w:val="24"/>
          <w:szCs w:val="24"/>
        </w:rPr>
        <w:t xml:space="preserve"> </w:t>
      </w:r>
      <w:r w:rsidR="0072649C">
        <w:rPr>
          <w:rFonts w:ascii="Lato" w:hAnsi="Lato"/>
          <w:sz w:val="24"/>
          <w:szCs w:val="24"/>
        </w:rPr>
        <w:t>oraz</w:t>
      </w:r>
      <w:r w:rsidR="00B62324" w:rsidRPr="0072649C">
        <w:rPr>
          <w:rFonts w:ascii="Lato" w:hAnsi="Lato"/>
          <w:sz w:val="24"/>
          <w:szCs w:val="24"/>
        </w:rPr>
        <w:t xml:space="preserve"> uwzględni</w:t>
      </w:r>
      <w:r w:rsidR="0072649C">
        <w:rPr>
          <w:rFonts w:ascii="Lato" w:hAnsi="Lato"/>
          <w:sz w:val="24"/>
          <w:szCs w:val="24"/>
        </w:rPr>
        <w:t xml:space="preserve">ać inne czynniki wpływające na </w:t>
      </w:r>
      <w:r w:rsidR="00702DAB">
        <w:rPr>
          <w:rFonts w:ascii="Lato" w:hAnsi="Lato"/>
          <w:sz w:val="24"/>
          <w:szCs w:val="24"/>
        </w:rPr>
        <w:t xml:space="preserve">koszt prac m.in. </w:t>
      </w:r>
      <w:r w:rsidR="00845A15">
        <w:rPr>
          <w:rFonts w:ascii="Lato" w:hAnsi="Lato"/>
          <w:sz w:val="24"/>
          <w:szCs w:val="24"/>
        </w:rPr>
        <w:t xml:space="preserve"> zagospodarowanie wytworzonych odpadów przez Wykonawcę,</w:t>
      </w:r>
      <w:r w:rsidR="00B62324" w:rsidRPr="0072649C">
        <w:rPr>
          <w:rFonts w:ascii="Lato" w:hAnsi="Lato"/>
          <w:sz w:val="24"/>
          <w:szCs w:val="24"/>
        </w:rPr>
        <w:t xml:space="preserve"> lokalizacj</w:t>
      </w:r>
      <w:r w:rsidR="00702DAB">
        <w:rPr>
          <w:rFonts w:ascii="Lato" w:hAnsi="Lato"/>
          <w:sz w:val="24"/>
          <w:szCs w:val="24"/>
        </w:rPr>
        <w:t>ę</w:t>
      </w:r>
      <w:r w:rsidR="00B62324" w:rsidRPr="0072649C">
        <w:rPr>
          <w:rFonts w:ascii="Lato" w:hAnsi="Lato"/>
          <w:sz w:val="24"/>
          <w:szCs w:val="24"/>
        </w:rPr>
        <w:t xml:space="preserve"> obiektu, </w:t>
      </w:r>
      <w:r w:rsidR="00702DAB">
        <w:rPr>
          <w:rFonts w:ascii="Lato" w:hAnsi="Lato"/>
          <w:sz w:val="24"/>
          <w:szCs w:val="24"/>
        </w:rPr>
        <w:t xml:space="preserve">rodzaj </w:t>
      </w:r>
      <w:r w:rsidR="00845A15">
        <w:rPr>
          <w:rFonts w:ascii="Lato" w:hAnsi="Lato"/>
          <w:sz w:val="24"/>
          <w:szCs w:val="24"/>
        </w:rPr>
        <w:t>d</w:t>
      </w:r>
      <w:r w:rsidR="00702DAB">
        <w:rPr>
          <w:rFonts w:ascii="Lato" w:hAnsi="Lato"/>
          <w:sz w:val="24"/>
          <w:szCs w:val="24"/>
        </w:rPr>
        <w:t>róg</w:t>
      </w:r>
      <w:r w:rsidR="00B62324" w:rsidRPr="0072649C">
        <w:rPr>
          <w:rFonts w:ascii="Lato" w:hAnsi="Lato"/>
          <w:sz w:val="24"/>
          <w:szCs w:val="24"/>
        </w:rPr>
        <w:t xml:space="preserve"> dojazdowych</w:t>
      </w:r>
      <w:r w:rsidR="00702DAB">
        <w:rPr>
          <w:rFonts w:ascii="Lato" w:hAnsi="Lato"/>
          <w:sz w:val="24"/>
          <w:szCs w:val="24"/>
        </w:rPr>
        <w:t>, dróg przemieszczania ludzi i sprzętu</w:t>
      </w:r>
      <w:r w:rsidR="00B62324" w:rsidRPr="0072649C">
        <w:rPr>
          <w:rFonts w:ascii="Lato" w:hAnsi="Lato"/>
          <w:sz w:val="24"/>
          <w:szCs w:val="24"/>
        </w:rPr>
        <w:t xml:space="preserve"> </w:t>
      </w:r>
      <w:r w:rsidR="00702DAB">
        <w:rPr>
          <w:rFonts w:ascii="Lato" w:hAnsi="Lato"/>
          <w:sz w:val="24"/>
          <w:szCs w:val="24"/>
        </w:rPr>
        <w:t>oraz</w:t>
      </w:r>
      <w:r w:rsidR="00B62324" w:rsidRPr="0072649C">
        <w:rPr>
          <w:rFonts w:ascii="Lato" w:hAnsi="Lato"/>
          <w:sz w:val="24"/>
          <w:szCs w:val="24"/>
        </w:rPr>
        <w:t xml:space="preserve"> inn</w:t>
      </w:r>
      <w:r w:rsidR="00702DAB">
        <w:rPr>
          <w:rFonts w:ascii="Lato" w:hAnsi="Lato"/>
          <w:sz w:val="24"/>
          <w:szCs w:val="24"/>
        </w:rPr>
        <w:t>e</w:t>
      </w:r>
      <w:r w:rsidR="00B62324" w:rsidRPr="0072649C">
        <w:rPr>
          <w:rFonts w:ascii="Lato" w:hAnsi="Lato"/>
          <w:sz w:val="24"/>
          <w:szCs w:val="24"/>
        </w:rPr>
        <w:t xml:space="preserve"> element</w:t>
      </w:r>
      <w:r w:rsidR="00702DAB">
        <w:rPr>
          <w:rFonts w:ascii="Lato" w:hAnsi="Lato"/>
          <w:sz w:val="24"/>
          <w:szCs w:val="24"/>
        </w:rPr>
        <w:t>y</w:t>
      </w:r>
      <w:r w:rsidR="00B62324" w:rsidRPr="0072649C">
        <w:rPr>
          <w:rFonts w:ascii="Lato" w:hAnsi="Lato"/>
          <w:sz w:val="24"/>
          <w:szCs w:val="24"/>
        </w:rPr>
        <w:t xml:space="preserve"> niezbędn</w:t>
      </w:r>
      <w:r w:rsidR="00702DAB">
        <w:rPr>
          <w:rFonts w:ascii="Lato" w:hAnsi="Lato"/>
          <w:sz w:val="24"/>
          <w:szCs w:val="24"/>
        </w:rPr>
        <w:t>e</w:t>
      </w:r>
      <w:r w:rsidR="00B62324" w:rsidRPr="0072649C">
        <w:rPr>
          <w:rFonts w:ascii="Lato" w:hAnsi="Lato"/>
          <w:sz w:val="24"/>
          <w:szCs w:val="24"/>
        </w:rPr>
        <w:t xml:space="preserve"> do przeprowadzenia prac</w:t>
      </w:r>
      <w:r w:rsidR="0065029D">
        <w:rPr>
          <w:rFonts w:ascii="Lato" w:hAnsi="Lato"/>
          <w:sz w:val="24"/>
          <w:szCs w:val="24"/>
        </w:rPr>
        <w:t xml:space="preserve"> budowlanych – remontowych.</w:t>
      </w:r>
      <w:r w:rsidR="00B62324" w:rsidRPr="0072649C">
        <w:rPr>
          <w:rFonts w:ascii="Lato" w:hAnsi="Lato"/>
          <w:sz w:val="24"/>
          <w:szCs w:val="24"/>
        </w:rPr>
        <w:t>.</w:t>
      </w:r>
      <w:r w:rsidRPr="0072649C">
        <w:rPr>
          <w:rFonts w:ascii="Lato" w:hAnsi="Lato"/>
          <w:sz w:val="24"/>
          <w:szCs w:val="24"/>
        </w:rPr>
        <w:t xml:space="preserve"> </w:t>
      </w:r>
    </w:p>
    <w:p w14:paraId="6907D2B4" w14:textId="77777777" w:rsidR="00B62324" w:rsidRPr="0072649C" w:rsidRDefault="00B62324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38980BC8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5A5D3AF3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22DB6F02" w14:textId="07D1BD35" w:rsidR="00B62324" w:rsidRPr="0072649C" w:rsidRDefault="00804B9F" w:rsidP="0072649C">
      <w:pPr>
        <w:spacing w:after="0"/>
        <w:jc w:val="both"/>
        <w:rPr>
          <w:rFonts w:ascii="Lato" w:hAnsi="Lato"/>
          <w:sz w:val="24"/>
          <w:szCs w:val="24"/>
        </w:rPr>
      </w:pPr>
      <w:r w:rsidRPr="0072649C">
        <w:rPr>
          <w:rFonts w:ascii="Lato" w:hAnsi="Lato"/>
          <w:sz w:val="24"/>
          <w:szCs w:val="24"/>
        </w:rPr>
        <w:t xml:space="preserve">Termin realizacji: </w:t>
      </w:r>
      <w:r w:rsidR="00794E06">
        <w:rPr>
          <w:rFonts w:ascii="Lato" w:hAnsi="Lato"/>
          <w:sz w:val="24"/>
          <w:szCs w:val="24"/>
        </w:rPr>
        <w:t xml:space="preserve">23 </w:t>
      </w:r>
      <w:r w:rsidR="00897A18">
        <w:rPr>
          <w:rFonts w:ascii="Lato" w:hAnsi="Lato"/>
          <w:sz w:val="24"/>
          <w:szCs w:val="24"/>
        </w:rPr>
        <w:t>grud</w:t>
      </w:r>
      <w:r w:rsidR="00017CD4">
        <w:rPr>
          <w:rFonts w:ascii="Lato" w:hAnsi="Lato"/>
          <w:sz w:val="24"/>
          <w:szCs w:val="24"/>
        </w:rPr>
        <w:t>nia</w:t>
      </w:r>
      <w:r w:rsidRPr="0072649C">
        <w:rPr>
          <w:rFonts w:ascii="Lato" w:hAnsi="Lato"/>
          <w:sz w:val="24"/>
          <w:szCs w:val="24"/>
        </w:rPr>
        <w:t xml:space="preserve"> 2025 </w:t>
      </w:r>
    </w:p>
    <w:p w14:paraId="5AB93464" w14:textId="7B3B9D98" w:rsidR="00B62324" w:rsidRDefault="00804B9F" w:rsidP="0072649C">
      <w:pPr>
        <w:spacing w:after="0"/>
        <w:jc w:val="both"/>
        <w:rPr>
          <w:rFonts w:ascii="Lato" w:hAnsi="Lato"/>
          <w:sz w:val="24"/>
          <w:szCs w:val="24"/>
        </w:rPr>
      </w:pPr>
      <w:r w:rsidRPr="0072649C">
        <w:rPr>
          <w:rFonts w:ascii="Lato" w:hAnsi="Lato"/>
          <w:sz w:val="24"/>
          <w:szCs w:val="24"/>
        </w:rPr>
        <w:t>Gwarancja: min</w:t>
      </w:r>
      <w:r w:rsidR="00794E06">
        <w:rPr>
          <w:rFonts w:ascii="Lato" w:hAnsi="Lato"/>
          <w:sz w:val="24"/>
          <w:szCs w:val="24"/>
        </w:rPr>
        <w:t>. 24</w:t>
      </w:r>
      <w:r w:rsidRPr="0072649C">
        <w:rPr>
          <w:rFonts w:ascii="Lato" w:hAnsi="Lato"/>
          <w:sz w:val="24"/>
          <w:szCs w:val="24"/>
        </w:rPr>
        <w:t xml:space="preserve"> miesi</w:t>
      </w:r>
      <w:r w:rsidR="00017CD4">
        <w:rPr>
          <w:rFonts w:ascii="Lato" w:hAnsi="Lato"/>
          <w:sz w:val="24"/>
          <w:szCs w:val="24"/>
        </w:rPr>
        <w:t>ące</w:t>
      </w:r>
      <w:r w:rsidRPr="0072649C">
        <w:rPr>
          <w:rFonts w:ascii="Lato" w:hAnsi="Lato"/>
          <w:sz w:val="24"/>
          <w:szCs w:val="24"/>
        </w:rPr>
        <w:t xml:space="preserve"> na wykonane prace </w:t>
      </w:r>
    </w:p>
    <w:p w14:paraId="5AF398F9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174FAC0D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11525C28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44CB4E06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4A1594B8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7CA66BAB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426B1D6B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19B82DAF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7D381243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019D1236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2FD3519A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47EBC07B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60AE5B57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536E2406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2866AC4F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73268617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35DE7824" w14:textId="77777777" w:rsidR="00D45A97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p w14:paraId="385CE623" w14:textId="602D7A97" w:rsidR="00D45A97" w:rsidRPr="0072649C" w:rsidRDefault="00D45A97" w:rsidP="0072649C">
      <w:pPr>
        <w:spacing w:after="0"/>
        <w:jc w:val="both"/>
        <w:rPr>
          <w:rFonts w:ascii="Lato" w:hAnsi="Lato"/>
          <w:sz w:val="24"/>
          <w:szCs w:val="24"/>
        </w:rPr>
      </w:pPr>
    </w:p>
    <w:sectPr w:rsidR="00D45A97" w:rsidRPr="007264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A4E9" w14:textId="77777777" w:rsidR="0072649C" w:rsidRDefault="0072649C" w:rsidP="0072649C">
      <w:pPr>
        <w:spacing w:after="0" w:line="240" w:lineRule="auto"/>
      </w:pPr>
      <w:r>
        <w:separator/>
      </w:r>
    </w:p>
  </w:endnote>
  <w:endnote w:type="continuationSeparator" w:id="0">
    <w:p w14:paraId="636BCE96" w14:textId="77777777" w:rsidR="0072649C" w:rsidRDefault="0072649C" w:rsidP="0072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BC96" w14:textId="77777777" w:rsidR="0072649C" w:rsidRDefault="0072649C" w:rsidP="0072649C">
      <w:pPr>
        <w:spacing w:after="0" w:line="240" w:lineRule="auto"/>
      </w:pPr>
      <w:r>
        <w:separator/>
      </w:r>
    </w:p>
  </w:footnote>
  <w:footnote w:type="continuationSeparator" w:id="0">
    <w:p w14:paraId="5F10CCB3" w14:textId="77777777" w:rsidR="0072649C" w:rsidRDefault="0072649C" w:rsidP="0072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89E5" w14:textId="641DD6C7" w:rsidR="0072649C" w:rsidRPr="0072649C" w:rsidRDefault="0072649C">
    <w:pPr>
      <w:pStyle w:val="Nagwek"/>
      <w:rPr>
        <w:rFonts w:ascii="Lato" w:hAnsi="Lato"/>
        <w:sz w:val="24"/>
        <w:szCs w:val="24"/>
      </w:rPr>
    </w:pPr>
    <w:r w:rsidRPr="0072649C">
      <w:rPr>
        <w:rFonts w:ascii="Lato" w:hAnsi="Lato"/>
        <w:sz w:val="24"/>
        <w:szCs w:val="24"/>
      </w:rPr>
      <w:t>PT.2370</w:t>
    </w:r>
    <w:r w:rsidR="00794E06">
      <w:rPr>
        <w:rFonts w:ascii="Lato" w:hAnsi="Lato"/>
        <w:sz w:val="24"/>
        <w:szCs w:val="24"/>
      </w:rPr>
      <w:t>.66.</w:t>
    </w:r>
    <w:r w:rsidRPr="0072649C">
      <w:rPr>
        <w:rFonts w:ascii="Lato" w:hAnsi="Lato"/>
        <w:sz w:val="24"/>
        <w:szCs w:val="24"/>
      </w:rPr>
      <w:t xml:space="preserve">2025                                                                                                                         </w:t>
    </w:r>
    <w:r w:rsidRPr="0072649C">
      <w:rPr>
        <w:rFonts w:ascii="Lato" w:hAnsi="Lato"/>
        <w:b/>
        <w:bCs/>
        <w:sz w:val="24"/>
        <w:szCs w:val="24"/>
      </w:rPr>
      <w:t xml:space="preserve">Załącznik nr </w:t>
    </w:r>
    <w:r w:rsidR="00794E06">
      <w:rPr>
        <w:rFonts w:ascii="Lato" w:hAnsi="Lato"/>
        <w:b/>
        <w:bCs/>
        <w:sz w:val="24"/>
        <w:szCs w:val="24"/>
      </w:rPr>
      <w:t>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C5D53"/>
    <w:multiLevelType w:val="hybridMultilevel"/>
    <w:tmpl w:val="CA887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45518"/>
    <w:multiLevelType w:val="hybridMultilevel"/>
    <w:tmpl w:val="7D86F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193678">
    <w:abstractNumId w:val="1"/>
  </w:num>
  <w:num w:numId="2" w16cid:durableId="193890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A8"/>
    <w:rsid w:val="0001170B"/>
    <w:rsid w:val="00017CD4"/>
    <w:rsid w:val="000E3853"/>
    <w:rsid w:val="00122200"/>
    <w:rsid w:val="001E4222"/>
    <w:rsid w:val="00210EA7"/>
    <w:rsid w:val="002126F2"/>
    <w:rsid w:val="002744B1"/>
    <w:rsid w:val="00312AAA"/>
    <w:rsid w:val="003919CA"/>
    <w:rsid w:val="003977EF"/>
    <w:rsid w:val="003A6B40"/>
    <w:rsid w:val="004032CC"/>
    <w:rsid w:val="004F01A5"/>
    <w:rsid w:val="00514983"/>
    <w:rsid w:val="005663A8"/>
    <w:rsid w:val="00587BA2"/>
    <w:rsid w:val="00597A21"/>
    <w:rsid w:val="005B71E8"/>
    <w:rsid w:val="005D3064"/>
    <w:rsid w:val="0065029D"/>
    <w:rsid w:val="00702DAB"/>
    <w:rsid w:val="0072649C"/>
    <w:rsid w:val="00751A92"/>
    <w:rsid w:val="00772056"/>
    <w:rsid w:val="00794E06"/>
    <w:rsid w:val="00804B9F"/>
    <w:rsid w:val="00845A15"/>
    <w:rsid w:val="00897A18"/>
    <w:rsid w:val="00937D8A"/>
    <w:rsid w:val="00B62324"/>
    <w:rsid w:val="00B7243C"/>
    <w:rsid w:val="00D45A97"/>
    <w:rsid w:val="00DF3489"/>
    <w:rsid w:val="00F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2BE9"/>
  <w15:chartTrackingRefBased/>
  <w15:docId w15:val="{2CCF3F34-B01A-41F9-9F2A-1A1D257D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6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6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3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63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6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6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6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6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3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63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3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63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63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63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6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6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6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6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6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63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63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63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6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63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63A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49C"/>
  </w:style>
  <w:style w:type="paragraph" w:styleId="Stopka">
    <w:name w:val="footer"/>
    <w:basedOn w:val="Normalny"/>
    <w:link w:val="StopkaZnak"/>
    <w:uiPriority w:val="99"/>
    <w:unhideWhenUsed/>
    <w:rsid w:val="0072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49C"/>
  </w:style>
  <w:style w:type="paragraph" w:styleId="Poprawka">
    <w:name w:val="Revision"/>
    <w:hidden/>
    <w:uiPriority w:val="99"/>
    <w:semiHidden/>
    <w:rsid w:val="00FE3B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Arika Żukowska (KM PSP)</dc:creator>
  <cp:keywords/>
  <dc:description/>
  <cp:lastModifiedBy>Arika Żukowska (KM PSP)</cp:lastModifiedBy>
  <cp:revision>9</cp:revision>
  <dcterms:created xsi:type="dcterms:W3CDTF">2025-08-12T10:41:00Z</dcterms:created>
  <dcterms:modified xsi:type="dcterms:W3CDTF">2025-11-03T09:58:00Z</dcterms:modified>
</cp:coreProperties>
</file>