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2E2B" w14:textId="77777777" w:rsidR="00A22CA6" w:rsidRPr="00CA24D4" w:rsidRDefault="00EC4985" w:rsidP="00CA24D4">
      <w:pPr>
        <w:spacing w:after="0" w:line="241" w:lineRule="auto"/>
        <w:ind w:left="0" w:firstLine="0"/>
        <w:jc w:val="left"/>
        <w:rPr>
          <w:rFonts w:ascii="Arial" w:hAnsi="Arial" w:cs="Arial"/>
          <w:color w:val="auto"/>
          <w:u w:val="single"/>
        </w:rPr>
      </w:pPr>
      <w:r w:rsidRPr="00CA24D4">
        <w:rPr>
          <w:rFonts w:ascii="Arial" w:hAnsi="Arial" w:cs="Arial"/>
          <w:b/>
          <w:color w:val="auto"/>
          <w:sz w:val="32"/>
          <w:u w:val="single"/>
        </w:rPr>
        <w:t xml:space="preserve">Instrukcja postępowania w przypadku powstania pożaru lub innego miejscowego zagrożenia w miejscu i czasie trwania imprezy masowej </w:t>
      </w:r>
    </w:p>
    <w:p w14:paraId="790AEFB3" w14:textId="77777777" w:rsidR="00953459" w:rsidRPr="00CA24D4" w:rsidRDefault="00953459" w:rsidP="00CA24D4">
      <w:pPr>
        <w:spacing w:after="0" w:line="259" w:lineRule="auto"/>
        <w:ind w:left="69" w:firstLine="0"/>
        <w:jc w:val="left"/>
        <w:rPr>
          <w:rFonts w:ascii="Arial" w:hAnsi="Arial" w:cs="Arial"/>
          <w:b/>
          <w:color w:val="auto"/>
          <w:sz w:val="32"/>
        </w:rPr>
      </w:pPr>
    </w:p>
    <w:p w14:paraId="339A9C31" w14:textId="77777777" w:rsidR="00A22CA6" w:rsidRPr="00CA24D4" w:rsidRDefault="00A22CA6" w:rsidP="00CA24D4">
      <w:pPr>
        <w:spacing w:after="0" w:line="259" w:lineRule="auto"/>
        <w:ind w:left="69" w:firstLine="0"/>
        <w:jc w:val="left"/>
        <w:rPr>
          <w:rFonts w:ascii="Arial" w:hAnsi="Arial" w:cs="Arial"/>
          <w:color w:val="auto"/>
        </w:rPr>
      </w:pPr>
    </w:p>
    <w:p w14:paraId="4D66C882" w14:textId="77777777" w:rsidR="00A22CA6" w:rsidRPr="00CA24D4" w:rsidRDefault="00EC4985" w:rsidP="00CA24D4">
      <w:pPr>
        <w:spacing w:after="22" w:line="259" w:lineRule="auto"/>
        <w:ind w:left="0" w:firstLine="0"/>
        <w:jc w:val="left"/>
        <w:rPr>
          <w:rFonts w:ascii="Arial" w:hAnsi="Arial" w:cs="Arial"/>
          <w:color w:val="auto"/>
        </w:rPr>
      </w:pPr>
      <w:r w:rsidRPr="00CA24D4">
        <w:rPr>
          <w:rFonts w:ascii="Arial" w:hAnsi="Arial" w:cs="Arial"/>
          <w:b/>
          <w:i/>
          <w:color w:val="auto"/>
          <w:u w:val="single" w:color="0070C0"/>
        </w:rPr>
        <w:t>FORMA DOKUMENTU:</w:t>
      </w:r>
      <w:r w:rsidRPr="00CA24D4">
        <w:rPr>
          <w:rFonts w:ascii="Arial" w:hAnsi="Arial" w:cs="Arial"/>
          <w:b/>
          <w:i/>
          <w:color w:val="auto"/>
        </w:rPr>
        <w:t xml:space="preserve"> </w:t>
      </w:r>
    </w:p>
    <w:p w14:paraId="7B2712B7" w14:textId="77777777" w:rsidR="00FD0B2C" w:rsidRPr="00CA24D4" w:rsidRDefault="00EC4985" w:rsidP="00CA24D4">
      <w:pPr>
        <w:numPr>
          <w:ilvl w:val="0"/>
          <w:numId w:val="1"/>
        </w:numPr>
        <w:spacing w:after="0"/>
        <w:ind w:hanging="130"/>
        <w:jc w:val="left"/>
        <w:rPr>
          <w:rFonts w:ascii="Arial" w:hAnsi="Arial" w:cs="Arial"/>
          <w:color w:val="auto"/>
        </w:rPr>
      </w:pPr>
      <w:r w:rsidRPr="00CA24D4">
        <w:rPr>
          <w:rFonts w:ascii="Arial" w:hAnsi="Arial" w:cs="Arial"/>
          <w:b/>
          <w:color w:val="auto"/>
        </w:rPr>
        <w:t>strona  1 tytułowa</w:t>
      </w:r>
      <w:r w:rsidRPr="00CA24D4">
        <w:rPr>
          <w:rFonts w:ascii="Arial" w:hAnsi="Arial" w:cs="Arial"/>
          <w:color w:val="auto"/>
        </w:rPr>
        <w:t xml:space="preserve">   </w:t>
      </w:r>
      <w:r w:rsidR="00DD10F1" w:rsidRPr="00CA24D4">
        <w:rPr>
          <w:rFonts w:ascii="Arial" w:hAnsi="Arial" w:cs="Arial"/>
          <w:color w:val="auto"/>
        </w:rPr>
        <w:t xml:space="preserve"> </w:t>
      </w:r>
      <w:r w:rsidRPr="00CA24D4">
        <w:rPr>
          <w:rFonts w:ascii="Arial" w:hAnsi="Arial" w:cs="Arial"/>
          <w:color w:val="auto"/>
        </w:rPr>
        <w:t xml:space="preserve">  nazwa </w:t>
      </w:r>
      <w:r w:rsidR="00332D39" w:rsidRPr="00CA24D4">
        <w:rPr>
          <w:rFonts w:ascii="Arial" w:hAnsi="Arial" w:cs="Arial"/>
          <w:color w:val="auto"/>
        </w:rPr>
        <w:t xml:space="preserve"> </w:t>
      </w:r>
      <w:r w:rsidRPr="00CA24D4">
        <w:rPr>
          <w:rFonts w:ascii="Arial" w:hAnsi="Arial" w:cs="Arial"/>
          <w:color w:val="auto"/>
        </w:rPr>
        <w:t>dokumentu</w:t>
      </w:r>
      <w:r w:rsidR="00332D39" w:rsidRPr="00CA24D4">
        <w:rPr>
          <w:rFonts w:ascii="Arial" w:hAnsi="Arial" w:cs="Arial"/>
          <w:color w:val="auto"/>
        </w:rPr>
        <w:t xml:space="preserve">  </w:t>
      </w:r>
      <w:r w:rsidRPr="00CA24D4">
        <w:rPr>
          <w:rFonts w:ascii="Arial" w:hAnsi="Arial" w:cs="Arial"/>
          <w:color w:val="auto"/>
        </w:rPr>
        <w:t xml:space="preserve"> tj.:</w:t>
      </w:r>
      <w:r w:rsidR="00332D39" w:rsidRPr="00CA24D4">
        <w:rPr>
          <w:rFonts w:ascii="Arial" w:hAnsi="Arial" w:cs="Arial"/>
          <w:color w:val="auto"/>
        </w:rPr>
        <w:t xml:space="preserve"> </w:t>
      </w:r>
      <w:r w:rsidRPr="00CA24D4">
        <w:rPr>
          <w:rFonts w:ascii="Arial" w:hAnsi="Arial" w:cs="Arial"/>
          <w:color w:val="auto"/>
        </w:rPr>
        <w:t xml:space="preserve"> Instrukcja </w:t>
      </w:r>
      <w:r w:rsidR="00332D39" w:rsidRPr="00CA24D4">
        <w:rPr>
          <w:rFonts w:ascii="Arial" w:hAnsi="Arial" w:cs="Arial"/>
          <w:color w:val="auto"/>
        </w:rPr>
        <w:t>..</w:t>
      </w:r>
      <w:r w:rsidRPr="00CA24D4">
        <w:rPr>
          <w:rFonts w:ascii="Arial" w:hAnsi="Arial" w:cs="Arial"/>
          <w:color w:val="auto"/>
        </w:rPr>
        <w:t xml:space="preserve">…, </w:t>
      </w:r>
      <w:r w:rsidR="00332D39" w:rsidRPr="00CA24D4">
        <w:rPr>
          <w:rFonts w:ascii="Arial" w:hAnsi="Arial" w:cs="Arial"/>
          <w:color w:val="auto"/>
        </w:rPr>
        <w:t xml:space="preserve">  dat</w:t>
      </w:r>
      <w:r w:rsidR="001052AA" w:rsidRPr="00CA24D4">
        <w:rPr>
          <w:rFonts w:ascii="Arial" w:hAnsi="Arial" w:cs="Arial"/>
          <w:color w:val="auto"/>
        </w:rPr>
        <w:t>a</w:t>
      </w:r>
      <w:r w:rsidRPr="00CA24D4">
        <w:rPr>
          <w:rFonts w:ascii="Arial" w:hAnsi="Arial" w:cs="Arial"/>
          <w:color w:val="auto"/>
        </w:rPr>
        <w:t xml:space="preserve"> </w:t>
      </w:r>
      <w:r w:rsidR="00332D39" w:rsidRPr="00CA24D4">
        <w:rPr>
          <w:rFonts w:ascii="Arial" w:hAnsi="Arial" w:cs="Arial"/>
          <w:color w:val="auto"/>
        </w:rPr>
        <w:t xml:space="preserve">  </w:t>
      </w:r>
      <w:r w:rsidRPr="00CA24D4">
        <w:rPr>
          <w:rFonts w:ascii="Arial" w:hAnsi="Arial" w:cs="Arial"/>
          <w:color w:val="auto"/>
        </w:rPr>
        <w:t>sporządzenia,</w:t>
      </w:r>
      <w:r w:rsidR="00332D39" w:rsidRPr="00CA24D4">
        <w:rPr>
          <w:rFonts w:ascii="Arial" w:hAnsi="Arial" w:cs="Arial"/>
          <w:color w:val="auto"/>
        </w:rPr>
        <w:t xml:space="preserve">  </w:t>
      </w:r>
      <w:r w:rsidRPr="00CA24D4">
        <w:rPr>
          <w:rFonts w:ascii="Arial" w:hAnsi="Arial" w:cs="Arial"/>
          <w:color w:val="auto"/>
        </w:rPr>
        <w:t xml:space="preserve"> autor</w:t>
      </w:r>
      <w:r w:rsidR="00DD10F1" w:rsidRPr="00CA24D4">
        <w:rPr>
          <w:rFonts w:ascii="Arial" w:hAnsi="Arial" w:cs="Arial"/>
          <w:color w:val="auto"/>
        </w:rPr>
        <w:t xml:space="preserve">   </w:t>
      </w:r>
    </w:p>
    <w:p w14:paraId="25060179" w14:textId="77777777" w:rsidR="00DD10F1" w:rsidRPr="00CA24D4" w:rsidRDefault="00EC4985" w:rsidP="00CA24D4">
      <w:pPr>
        <w:spacing w:after="0"/>
        <w:ind w:left="130" w:firstLine="0"/>
        <w:jc w:val="left"/>
        <w:rPr>
          <w:rFonts w:ascii="Arial" w:hAnsi="Arial" w:cs="Arial"/>
          <w:color w:val="auto"/>
        </w:rPr>
      </w:pPr>
      <w:r w:rsidRPr="00CA24D4">
        <w:rPr>
          <w:rFonts w:ascii="Arial" w:hAnsi="Arial" w:cs="Arial"/>
          <w:color w:val="auto"/>
        </w:rPr>
        <w:t xml:space="preserve"> </w:t>
      </w:r>
      <w:r w:rsidR="00DD10F1" w:rsidRPr="00CA24D4">
        <w:rPr>
          <w:rFonts w:ascii="Arial" w:hAnsi="Arial" w:cs="Arial"/>
          <w:color w:val="auto"/>
        </w:rPr>
        <w:t xml:space="preserve">                                       </w:t>
      </w:r>
      <w:r w:rsidRPr="00CA24D4">
        <w:rPr>
          <w:rFonts w:ascii="Arial" w:hAnsi="Arial" w:cs="Arial"/>
          <w:color w:val="auto"/>
        </w:rPr>
        <w:t xml:space="preserve">opracowania i jego podpis , podpis organizatora, podpis właściciela </w:t>
      </w:r>
    </w:p>
    <w:p w14:paraId="727356B2" w14:textId="77777777" w:rsidR="00A22CA6" w:rsidRPr="00CA24D4" w:rsidRDefault="00DD10F1" w:rsidP="00CA24D4">
      <w:pPr>
        <w:spacing w:after="0"/>
        <w:ind w:left="130" w:firstLine="0"/>
        <w:jc w:val="left"/>
        <w:rPr>
          <w:rFonts w:ascii="Arial" w:hAnsi="Arial" w:cs="Arial"/>
          <w:color w:val="auto"/>
        </w:rPr>
      </w:pPr>
      <w:r w:rsidRPr="00CA24D4">
        <w:rPr>
          <w:rFonts w:ascii="Arial" w:hAnsi="Arial" w:cs="Arial"/>
          <w:color w:val="auto"/>
        </w:rPr>
        <w:t xml:space="preserve">                                        t</w:t>
      </w:r>
      <w:r w:rsidR="00EC4985" w:rsidRPr="00CA24D4">
        <w:rPr>
          <w:rFonts w:ascii="Arial" w:hAnsi="Arial" w:cs="Arial"/>
          <w:color w:val="auto"/>
        </w:rPr>
        <w:t xml:space="preserve">erenu/obiektu </w:t>
      </w:r>
    </w:p>
    <w:p w14:paraId="4DD1DF67" w14:textId="77777777" w:rsidR="00A22CA6" w:rsidRPr="00CA24D4" w:rsidRDefault="00EC4985" w:rsidP="00CA24D4">
      <w:pPr>
        <w:numPr>
          <w:ilvl w:val="0"/>
          <w:numId w:val="1"/>
        </w:numPr>
        <w:spacing w:after="0"/>
        <w:ind w:hanging="130"/>
        <w:jc w:val="left"/>
        <w:rPr>
          <w:rFonts w:ascii="Arial" w:hAnsi="Arial" w:cs="Arial"/>
          <w:color w:val="auto"/>
        </w:rPr>
      </w:pPr>
      <w:r w:rsidRPr="00CA24D4">
        <w:rPr>
          <w:rFonts w:ascii="Arial" w:hAnsi="Arial" w:cs="Arial"/>
          <w:b/>
          <w:color w:val="auto"/>
        </w:rPr>
        <w:t>strona 2</w:t>
      </w:r>
      <w:r w:rsidRPr="00CA24D4">
        <w:rPr>
          <w:rFonts w:ascii="Arial" w:hAnsi="Arial" w:cs="Arial"/>
          <w:color w:val="auto"/>
        </w:rPr>
        <w:t xml:space="preserve"> </w:t>
      </w:r>
      <w:r w:rsidR="00DD10F1" w:rsidRPr="00CA24D4">
        <w:rPr>
          <w:rFonts w:ascii="Arial" w:hAnsi="Arial" w:cs="Arial"/>
          <w:color w:val="auto"/>
        </w:rPr>
        <w:t xml:space="preserve">                       </w:t>
      </w:r>
      <w:r w:rsidRPr="00CA24D4">
        <w:rPr>
          <w:rFonts w:ascii="Arial" w:hAnsi="Arial" w:cs="Arial"/>
          <w:color w:val="auto"/>
        </w:rPr>
        <w:t xml:space="preserve"> spis treści </w:t>
      </w:r>
    </w:p>
    <w:p w14:paraId="07744C43" w14:textId="77777777" w:rsidR="00A22CA6" w:rsidRPr="00CA24D4" w:rsidRDefault="00EC4985" w:rsidP="00CA24D4">
      <w:pPr>
        <w:numPr>
          <w:ilvl w:val="0"/>
          <w:numId w:val="1"/>
        </w:numPr>
        <w:spacing w:after="0"/>
        <w:ind w:hanging="130"/>
        <w:jc w:val="left"/>
        <w:rPr>
          <w:rFonts w:ascii="Arial" w:hAnsi="Arial" w:cs="Arial"/>
          <w:color w:val="auto"/>
        </w:rPr>
      </w:pPr>
      <w:r w:rsidRPr="00CA24D4">
        <w:rPr>
          <w:rFonts w:ascii="Arial" w:hAnsi="Arial" w:cs="Arial"/>
          <w:b/>
          <w:color w:val="auto"/>
        </w:rPr>
        <w:t>strona 3 i kolejne</w:t>
      </w:r>
      <w:r w:rsidR="001E3507" w:rsidRPr="00CA24D4">
        <w:rPr>
          <w:rFonts w:ascii="Arial" w:hAnsi="Arial" w:cs="Arial"/>
          <w:b/>
          <w:color w:val="auto"/>
        </w:rPr>
        <w:t xml:space="preserve">  </w:t>
      </w:r>
      <w:r w:rsidR="00DD10F1" w:rsidRPr="00CA24D4">
        <w:rPr>
          <w:rFonts w:ascii="Arial" w:hAnsi="Arial" w:cs="Arial"/>
          <w:b/>
          <w:color w:val="auto"/>
        </w:rPr>
        <w:t xml:space="preserve"> </w:t>
      </w:r>
      <w:r w:rsidRPr="00CA24D4">
        <w:rPr>
          <w:rFonts w:ascii="Arial" w:hAnsi="Arial" w:cs="Arial"/>
          <w:color w:val="auto"/>
        </w:rPr>
        <w:t xml:space="preserve">  </w:t>
      </w:r>
      <w:r w:rsidR="00DD10F1" w:rsidRPr="00CA24D4">
        <w:rPr>
          <w:rFonts w:ascii="Arial" w:hAnsi="Arial" w:cs="Arial"/>
          <w:color w:val="auto"/>
        </w:rPr>
        <w:t xml:space="preserve">  </w:t>
      </w:r>
      <w:r w:rsidRPr="00CA24D4">
        <w:rPr>
          <w:rFonts w:ascii="Arial" w:hAnsi="Arial" w:cs="Arial"/>
          <w:color w:val="auto"/>
        </w:rPr>
        <w:t xml:space="preserve"> każdy z </w:t>
      </w:r>
      <w:r w:rsidR="006A16CD" w:rsidRPr="00CA24D4">
        <w:rPr>
          <w:rFonts w:ascii="Arial" w:hAnsi="Arial" w:cs="Arial"/>
          <w:color w:val="auto"/>
        </w:rPr>
        <w:t>5</w:t>
      </w:r>
      <w:r w:rsidRPr="00CA24D4">
        <w:rPr>
          <w:rFonts w:ascii="Arial" w:hAnsi="Arial" w:cs="Arial"/>
          <w:color w:val="auto"/>
        </w:rPr>
        <w:t xml:space="preserve"> rozdziałów należy rozpocząć  od nowej strony </w:t>
      </w:r>
    </w:p>
    <w:p w14:paraId="139E51A7" w14:textId="77777777" w:rsidR="00A22CA6" w:rsidRPr="00CA24D4" w:rsidRDefault="00A22CA6" w:rsidP="00CA24D4">
      <w:pPr>
        <w:spacing w:after="257" w:line="259" w:lineRule="auto"/>
        <w:ind w:left="0" w:firstLine="0"/>
        <w:jc w:val="left"/>
        <w:rPr>
          <w:rFonts w:ascii="Arial" w:hAnsi="Arial" w:cs="Arial"/>
          <w:color w:val="auto"/>
        </w:rPr>
      </w:pPr>
    </w:p>
    <w:p w14:paraId="3BAF26B2" w14:textId="77777777" w:rsidR="00A22CA6" w:rsidRPr="00CA24D4" w:rsidRDefault="00EC4985" w:rsidP="00CA24D4">
      <w:pPr>
        <w:pStyle w:val="Akapitzlist"/>
        <w:numPr>
          <w:ilvl w:val="0"/>
          <w:numId w:val="8"/>
        </w:numPr>
        <w:spacing w:after="48"/>
        <w:ind w:left="1060"/>
        <w:jc w:val="left"/>
        <w:rPr>
          <w:rFonts w:ascii="Arial" w:hAnsi="Arial" w:cs="Arial"/>
          <w:color w:val="auto"/>
        </w:rPr>
      </w:pPr>
      <w:r w:rsidRPr="00CA24D4">
        <w:rPr>
          <w:rFonts w:ascii="Arial" w:hAnsi="Arial" w:cs="Arial"/>
          <w:b/>
          <w:color w:val="auto"/>
          <w:u w:val="single" w:color="000000"/>
        </w:rPr>
        <w:t>CZĘŚĆ  OPISOWA</w:t>
      </w:r>
      <w:r w:rsidR="006A16CD" w:rsidRPr="00CA24D4">
        <w:rPr>
          <w:rFonts w:ascii="Arial" w:hAnsi="Arial" w:cs="Arial"/>
          <w:b/>
          <w:color w:val="auto"/>
          <w:u w:val="single" w:color="000000"/>
        </w:rPr>
        <w:t xml:space="preserve"> INSTRUKCJI</w:t>
      </w:r>
      <w:r w:rsidRPr="00CA24D4">
        <w:rPr>
          <w:rFonts w:ascii="Arial" w:hAnsi="Arial" w:cs="Arial"/>
          <w:color w:val="auto"/>
          <w:u w:val="single" w:color="000000"/>
        </w:rPr>
        <w:t>:</w:t>
      </w:r>
      <w:r w:rsidRPr="00CA24D4">
        <w:rPr>
          <w:rFonts w:ascii="Arial" w:hAnsi="Arial" w:cs="Arial"/>
          <w:color w:val="auto"/>
        </w:rPr>
        <w:t xml:space="preserve"> </w:t>
      </w:r>
    </w:p>
    <w:p w14:paraId="496C48E4" w14:textId="77777777" w:rsidR="00953459" w:rsidRPr="00CA24D4" w:rsidRDefault="00953459" w:rsidP="00CA24D4">
      <w:pPr>
        <w:pStyle w:val="Akapitzlist"/>
        <w:spacing w:after="48"/>
        <w:ind w:left="1080" w:firstLine="0"/>
        <w:jc w:val="left"/>
        <w:rPr>
          <w:rFonts w:ascii="Arial" w:hAnsi="Arial" w:cs="Arial"/>
          <w:color w:val="auto"/>
        </w:rPr>
      </w:pPr>
    </w:p>
    <w:p w14:paraId="5A351E94"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t>Nazwa imprezy masowej oraz czas jej rozpoczęcia i zakończeni</w:t>
      </w:r>
      <w:r w:rsidR="00C223D6" w:rsidRPr="00CA24D4">
        <w:rPr>
          <w:rFonts w:ascii="Arial" w:hAnsi="Arial" w:cs="Arial"/>
          <w:color w:val="auto"/>
        </w:rPr>
        <w:t>a lub terminarz imprez masowych</w:t>
      </w:r>
      <w:r w:rsidR="006A16CD" w:rsidRPr="00CA24D4">
        <w:rPr>
          <w:rFonts w:ascii="Arial" w:hAnsi="Arial" w:cs="Arial"/>
          <w:color w:val="auto"/>
        </w:rPr>
        <w:t xml:space="preserve"> w przypadku imprez organizowanych cyklicznie</w:t>
      </w:r>
    </w:p>
    <w:p w14:paraId="42E3061B" w14:textId="77777777" w:rsidR="00C223D6" w:rsidRPr="00CA24D4" w:rsidRDefault="00C223D6" w:rsidP="00CA24D4">
      <w:pPr>
        <w:jc w:val="left"/>
        <w:rPr>
          <w:rFonts w:ascii="Arial" w:hAnsi="Arial" w:cs="Arial"/>
          <w:color w:val="auto"/>
          <w:sz w:val="16"/>
          <w:szCs w:val="16"/>
        </w:rPr>
      </w:pPr>
    </w:p>
    <w:p w14:paraId="1A6E1AB2"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t xml:space="preserve">Nazwa organizatora imprezy masowej </w:t>
      </w:r>
    </w:p>
    <w:p w14:paraId="0D02CCD3" w14:textId="77777777" w:rsidR="00C223D6" w:rsidRPr="00CA24D4" w:rsidRDefault="00C223D6" w:rsidP="00CA24D4">
      <w:pPr>
        <w:jc w:val="left"/>
        <w:rPr>
          <w:rFonts w:ascii="Arial" w:hAnsi="Arial" w:cs="Arial"/>
          <w:color w:val="auto"/>
          <w:sz w:val="16"/>
          <w:szCs w:val="16"/>
        </w:rPr>
      </w:pPr>
    </w:p>
    <w:p w14:paraId="3F7869EF"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t xml:space="preserve">Nazwa i adres obiektu, w którym odbędzie się impreza masowa, lub terenu na którym ona się odbędzie </w:t>
      </w:r>
    </w:p>
    <w:p w14:paraId="0984C0E8" w14:textId="77777777" w:rsidR="00C223D6" w:rsidRPr="00CA24D4" w:rsidRDefault="00C223D6" w:rsidP="00CA24D4">
      <w:pPr>
        <w:ind w:left="0" w:firstLine="0"/>
        <w:jc w:val="left"/>
        <w:rPr>
          <w:rFonts w:ascii="Arial" w:hAnsi="Arial" w:cs="Arial"/>
          <w:color w:val="auto"/>
          <w:sz w:val="16"/>
          <w:szCs w:val="16"/>
        </w:rPr>
      </w:pPr>
    </w:p>
    <w:p w14:paraId="44E937E8"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t xml:space="preserve">Numer telefonu stacjonarnego i komórkowego oraz adres zamieszkania lub siedziby organizatora imprezy masowej, właściciela obiektu, w którym odbędzie się impreza masowa, lub terenu, na którym ona się odbędzie, podmiotu użyczającego obiekt lub teren na czas trwania  imprezy masowej, kierownika do spraw bezpieczeństwa, osoby bezpośrednio odpowiedzialnej za ochronę przeciwpożarową w czasie trwania imprezy masowej , jeżeli jest ona powołana </w:t>
      </w:r>
    </w:p>
    <w:p w14:paraId="42129EE4" w14:textId="77777777" w:rsidR="00C223D6" w:rsidRPr="00CA24D4" w:rsidRDefault="00C223D6" w:rsidP="00CA24D4">
      <w:pPr>
        <w:jc w:val="left"/>
        <w:rPr>
          <w:rFonts w:ascii="Arial" w:hAnsi="Arial" w:cs="Arial"/>
          <w:color w:val="auto"/>
          <w:sz w:val="16"/>
          <w:szCs w:val="16"/>
        </w:rPr>
      </w:pPr>
    </w:p>
    <w:p w14:paraId="5F6661F9"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t xml:space="preserve">Charakterystyka  ogólna imprezy masowej </w:t>
      </w:r>
    </w:p>
    <w:p w14:paraId="75C982CB" w14:textId="77777777" w:rsidR="00953459" w:rsidRPr="00CA24D4" w:rsidRDefault="00953459" w:rsidP="00CA24D4">
      <w:pPr>
        <w:pStyle w:val="Akapitzlist"/>
        <w:numPr>
          <w:ilvl w:val="0"/>
          <w:numId w:val="7"/>
        </w:numPr>
        <w:jc w:val="left"/>
        <w:rPr>
          <w:rFonts w:ascii="Arial" w:hAnsi="Arial" w:cs="Arial"/>
          <w:color w:val="auto"/>
        </w:rPr>
      </w:pPr>
      <w:r w:rsidRPr="00CA24D4">
        <w:rPr>
          <w:rFonts w:ascii="Arial" w:hAnsi="Arial" w:cs="Arial"/>
          <w:color w:val="auto"/>
        </w:rPr>
        <w:t>Informacje dotyczące warunków organizacyjno-technicznych imprezy masowej</w:t>
      </w:r>
    </w:p>
    <w:p w14:paraId="4EAB90D1" w14:textId="77777777" w:rsidR="00953459" w:rsidRPr="00CA24D4" w:rsidRDefault="00953459" w:rsidP="00CA24D4">
      <w:pPr>
        <w:pStyle w:val="Akapitzlist"/>
        <w:numPr>
          <w:ilvl w:val="0"/>
          <w:numId w:val="7"/>
        </w:numPr>
        <w:jc w:val="left"/>
        <w:rPr>
          <w:rFonts w:ascii="Arial" w:hAnsi="Arial" w:cs="Arial"/>
          <w:color w:val="auto"/>
        </w:rPr>
      </w:pPr>
      <w:r w:rsidRPr="00CA24D4">
        <w:rPr>
          <w:rFonts w:ascii="Arial" w:hAnsi="Arial" w:cs="Arial"/>
          <w:color w:val="auto"/>
        </w:rPr>
        <w:t xml:space="preserve">Program imprezy masowej </w:t>
      </w:r>
    </w:p>
    <w:p w14:paraId="26DF917F" w14:textId="77777777" w:rsidR="00953459" w:rsidRPr="00CA24D4" w:rsidRDefault="00953459" w:rsidP="00CA24D4">
      <w:pPr>
        <w:pStyle w:val="Akapitzlist"/>
        <w:numPr>
          <w:ilvl w:val="0"/>
          <w:numId w:val="7"/>
        </w:numPr>
        <w:jc w:val="left"/>
        <w:rPr>
          <w:rFonts w:ascii="Arial" w:hAnsi="Arial" w:cs="Arial"/>
          <w:color w:val="auto"/>
        </w:rPr>
      </w:pPr>
      <w:r w:rsidRPr="00CA24D4">
        <w:rPr>
          <w:rFonts w:ascii="Arial" w:hAnsi="Arial" w:cs="Arial"/>
          <w:color w:val="auto"/>
        </w:rPr>
        <w:t xml:space="preserve">Informacje o niezbędnej wielkości sił i środków potrzebnych do zabezpieczenia imprezy masowej w razie powstania pożaru lub innego miejscowego zagrożenia </w:t>
      </w:r>
    </w:p>
    <w:p w14:paraId="69DD7A5E" w14:textId="77777777" w:rsidR="00953459" w:rsidRPr="00CA24D4" w:rsidRDefault="00953459" w:rsidP="00CA24D4">
      <w:pPr>
        <w:pStyle w:val="Akapitzlist"/>
        <w:numPr>
          <w:ilvl w:val="0"/>
          <w:numId w:val="7"/>
        </w:numPr>
        <w:spacing w:after="208"/>
        <w:jc w:val="left"/>
        <w:rPr>
          <w:rFonts w:ascii="Arial" w:hAnsi="Arial" w:cs="Arial"/>
          <w:color w:val="auto"/>
        </w:rPr>
      </w:pPr>
      <w:r w:rsidRPr="00CA24D4">
        <w:rPr>
          <w:rFonts w:ascii="Arial" w:hAnsi="Arial" w:cs="Arial"/>
          <w:color w:val="auto"/>
        </w:rPr>
        <w:t xml:space="preserve">Informacje o maksymalnej liczbie osób, które mogą uczestniczyć w imprezie masowej, oraz o miejscu ich przebywania </w:t>
      </w:r>
    </w:p>
    <w:p w14:paraId="70AC620E" w14:textId="77777777" w:rsidR="00953459" w:rsidRPr="00CA24D4" w:rsidRDefault="00953459" w:rsidP="00CA24D4">
      <w:pPr>
        <w:jc w:val="left"/>
        <w:rPr>
          <w:rFonts w:ascii="Arial" w:hAnsi="Arial" w:cs="Arial"/>
          <w:color w:val="auto"/>
          <w:sz w:val="16"/>
          <w:szCs w:val="16"/>
        </w:rPr>
      </w:pPr>
    </w:p>
    <w:p w14:paraId="203AA13C" w14:textId="77777777" w:rsidR="00A22CA6" w:rsidRPr="00CA24D4" w:rsidRDefault="00EC4985" w:rsidP="00CA24D4">
      <w:pPr>
        <w:numPr>
          <w:ilvl w:val="2"/>
          <w:numId w:val="2"/>
        </w:numPr>
        <w:ind w:left="850" w:hanging="283"/>
        <w:jc w:val="left"/>
        <w:rPr>
          <w:rFonts w:ascii="Arial" w:hAnsi="Arial" w:cs="Arial"/>
          <w:color w:val="auto"/>
        </w:rPr>
      </w:pPr>
      <w:r w:rsidRPr="00CA24D4">
        <w:rPr>
          <w:rFonts w:ascii="Arial" w:hAnsi="Arial" w:cs="Arial"/>
          <w:color w:val="auto"/>
        </w:rPr>
        <w:lastRenderedPageBreak/>
        <w:t xml:space="preserve">Charakterystyka pożarowa obiektu lub terenu, w tym terenu przylegającego, oraz  przewidywane  zagrożenia pożarowe i inne miejscowe zagrożenia mogące wystąpić podczas imprezy masowej </w:t>
      </w:r>
    </w:p>
    <w:p w14:paraId="04482EE0" w14:textId="77777777" w:rsidR="00A22CA6" w:rsidRPr="00CA24D4" w:rsidRDefault="00EC4985" w:rsidP="00CA24D4">
      <w:pPr>
        <w:spacing w:after="23"/>
        <w:ind w:left="690"/>
        <w:jc w:val="left"/>
        <w:rPr>
          <w:rFonts w:ascii="Arial" w:hAnsi="Arial" w:cs="Arial"/>
          <w:color w:val="auto"/>
        </w:rPr>
      </w:pPr>
      <w:r w:rsidRPr="00CA24D4">
        <w:rPr>
          <w:rFonts w:ascii="Arial" w:hAnsi="Arial" w:cs="Arial"/>
          <w:color w:val="auto"/>
        </w:rPr>
        <w:t>a)</w:t>
      </w:r>
      <w:r w:rsidRPr="00CA24D4">
        <w:rPr>
          <w:rFonts w:ascii="Arial" w:eastAsia="Arial" w:hAnsi="Arial" w:cs="Arial"/>
          <w:color w:val="auto"/>
        </w:rPr>
        <w:t xml:space="preserve"> </w:t>
      </w:r>
      <w:r w:rsidRPr="00CA24D4">
        <w:rPr>
          <w:rFonts w:ascii="Arial" w:hAnsi="Arial" w:cs="Arial"/>
          <w:color w:val="auto"/>
        </w:rPr>
        <w:t xml:space="preserve">Informacje dotyczące: </w:t>
      </w:r>
    </w:p>
    <w:p w14:paraId="603B0411" w14:textId="77777777" w:rsidR="00A22CA6" w:rsidRPr="00CA24D4" w:rsidRDefault="00EC4985" w:rsidP="00CA24D4">
      <w:pPr>
        <w:pStyle w:val="Akapitzlist"/>
        <w:numPr>
          <w:ilvl w:val="0"/>
          <w:numId w:val="9"/>
        </w:numPr>
        <w:spacing w:after="25"/>
        <w:jc w:val="left"/>
        <w:rPr>
          <w:rFonts w:ascii="Arial" w:hAnsi="Arial" w:cs="Arial"/>
          <w:color w:val="auto"/>
        </w:rPr>
      </w:pPr>
      <w:r w:rsidRPr="00CA24D4">
        <w:rPr>
          <w:rFonts w:ascii="Arial" w:hAnsi="Arial" w:cs="Arial"/>
          <w:color w:val="auto"/>
        </w:rPr>
        <w:t xml:space="preserve">Powierzchni </w:t>
      </w:r>
    </w:p>
    <w:p w14:paraId="5317DEF6" w14:textId="77777777" w:rsidR="00953459" w:rsidRPr="00CA24D4" w:rsidRDefault="00953459" w:rsidP="00CA24D4">
      <w:pPr>
        <w:pStyle w:val="Akapitzlist"/>
        <w:numPr>
          <w:ilvl w:val="0"/>
          <w:numId w:val="9"/>
        </w:numPr>
        <w:spacing w:after="22"/>
        <w:jc w:val="left"/>
        <w:rPr>
          <w:rFonts w:ascii="Arial" w:hAnsi="Arial" w:cs="Arial"/>
          <w:color w:val="auto"/>
        </w:rPr>
      </w:pPr>
      <w:r w:rsidRPr="00CA24D4">
        <w:rPr>
          <w:rFonts w:ascii="Arial" w:hAnsi="Arial" w:cs="Arial"/>
          <w:color w:val="auto"/>
        </w:rPr>
        <w:t>Wysokości i liczby kondygnacji</w:t>
      </w:r>
    </w:p>
    <w:p w14:paraId="55D15497" w14:textId="77777777" w:rsidR="0092146C" w:rsidRPr="00CA24D4" w:rsidRDefault="0092146C" w:rsidP="00CA24D4">
      <w:pPr>
        <w:pStyle w:val="Akapitzlist"/>
        <w:numPr>
          <w:ilvl w:val="0"/>
          <w:numId w:val="9"/>
        </w:numPr>
        <w:spacing w:after="18"/>
        <w:jc w:val="left"/>
        <w:rPr>
          <w:rFonts w:ascii="Arial" w:hAnsi="Arial" w:cs="Arial"/>
          <w:color w:val="auto"/>
        </w:rPr>
      </w:pPr>
      <w:r w:rsidRPr="00CA24D4">
        <w:rPr>
          <w:rFonts w:ascii="Arial" w:hAnsi="Arial" w:cs="Arial"/>
          <w:color w:val="auto"/>
        </w:rPr>
        <w:t xml:space="preserve">Kwalifikacji obiektu ze względu na jego przeznaczenie i sposób użytkowania </w:t>
      </w:r>
    </w:p>
    <w:p w14:paraId="5AA6FACC" w14:textId="77777777" w:rsidR="00953459" w:rsidRPr="00CA24D4" w:rsidRDefault="00953459" w:rsidP="00CA24D4">
      <w:pPr>
        <w:pStyle w:val="Akapitzlist"/>
        <w:numPr>
          <w:ilvl w:val="0"/>
          <w:numId w:val="9"/>
        </w:numPr>
        <w:spacing w:after="25"/>
        <w:jc w:val="left"/>
        <w:rPr>
          <w:rFonts w:ascii="Arial" w:hAnsi="Arial" w:cs="Arial"/>
          <w:color w:val="auto"/>
        </w:rPr>
      </w:pPr>
      <w:r w:rsidRPr="00CA24D4">
        <w:rPr>
          <w:rFonts w:ascii="Arial" w:hAnsi="Arial" w:cs="Arial"/>
          <w:color w:val="auto"/>
        </w:rPr>
        <w:t xml:space="preserve">Podziału obiektu/ terenu  na strefy pożarowe  </w:t>
      </w:r>
    </w:p>
    <w:p w14:paraId="52F04B0F" w14:textId="77777777" w:rsidR="00E34AD4" w:rsidRPr="00CA24D4" w:rsidRDefault="00953459" w:rsidP="00CA24D4">
      <w:pPr>
        <w:pStyle w:val="Akapitzlist"/>
        <w:numPr>
          <w:ilvl w:val="0"/>
          <w:numId w:val="9"/>
        </w:numPr>
        <w:jc w:val="left"/>
        <w:rPr>
          <w:rFonts w:ascii="Arial" w:hAnsi="Arial" w:cs="Arial"/>
          <w:color w:val="auto"/>
        </w:rPr>
      </w:pPr>
      <w:r w:rsidRPr="00CA24D4">
        <w:rPr>
          <w:rFonts w:ascii="Arial" w:hAnsi="Arial" w:cs="Arial"/>
          <w:color w:val="auto"/>
        </w:rPr>
        <w:t>Występowania w obiekcie lub na terenie, w tym na terenie przyległym, mate</w:t>
      </w:r>
      <w:r w:rsidR="0092146C" w:rsidRPr="00CA24D4">
        <w:rPr>
          <w:rFonts w:ascii="Arial" w:hAnsi="Arial" w:cs="Arial"/>
          <w:color w:val="auto"/>
        </w:rPr>
        <w:t>r</w:t>
      </w:r>
      <w:r w:rsidR="00E34AD4" w:rsidRPr="00CA24D4">
        <w:rPr>
          <w:rFonts w:ascii="Arial" w:hAnsi="Arial" w:cs="Arial"/>
          <w:color w:val="auto"/>
        </w:rPr>
        <w:t>iałów niebezpiecznych pożarowo</w:t>
      </w:r>
    </w:p>
    <w:p w14:paraId="677C6E51" w14:textId="77777777" w:rsidR="00E34AD4" w:rsidRPr="00CA24D4" w:rsidRDefault="00953459" w:rsidP="00CA24D4">
      <w:pPr>
        <w:pStyle w:val="Akapitzlist"/>
        <w:numPr>
          <w:ilvl w:val="0"/>
          <w:numId w:val="9"/>
        </w:numPr>
        <w:jc w:val="left"/>
        <w:rPr>
          <w:rFonts w:ascii="Arial" w:hAnsi="Arial" w:cs="Arial"/>
          <w:color w:val="auto"/>
        </w:rPr>
      </w:pPr>
      <w:r w:rsidRPr="00CA24D4">
        <w:rPr>
          <w:rFonts w:ascii="Arial" w:hAnsi="Arial" w:cs="Arial"/>
          <w:color w:val="auto"/>
        </w:rPr>
        <w:t>sprzętu ratowniczego i gaśniczego oraz śr</w:t>
      </w:r>
      <w:r w:rsidR="007C39D2" w:rsidRPr="00CA24D4">
        <w:rPr>
          <w:rFonts w:ascii="Arial" w:hAnsi="Arial" w:cs="Arial"/>
          <w:color w:val="auto"/>
        </w:rPr>
        <w:t>odków gaśniczych niezbędnych do </w:t>
      </w:r>
      <w:r w:rsidRPr="00CA24D4">
        <w:rPr>
          <w:rFonts w:ascii="Arial" w:hAnsi="Arial" w:cs="Arial"/>
          <w:color w:val="auto"/>
        </w:rPr>
        <w:t>zabezpieczenia imprezy masowej w zakresie d</w:t>
      </w:r>
      <w:r w:rsidR="007C39D2" w:rsidRPr="00CA24D4">
        <w:rPr>
          <w:rFonts w:ascii="Arial" w:hAnsi="Arial" w:cs="Arial"/>
          <w:color w:val="auto"/>
        </w:rPr>
        <w:t>ziałań ratowniczo-gaśniczych, z </w:t>
      </w:r>
      <w:r w:rsidRPr="00CA24D4">
        <w:rPr>
          <w:rFonts w:ascii="Arial" w:hAnsi="Arial" w:cs="Arial"/>
          <w:color w:val="auto"/>
        </w:rPr>
        <w:t>uwzględnieniem urządzeń przeciwpoż</w:t>
      </w:r>
      <w:r w:rsidR="007C39D2" w:rsidRPr="00CA24D4">
        <w:rPr>
          <w:rFonts w:ascii="Arial" w:hAnsi="Arial" w:cs="Arial"/>
          <w:color w:val="auto"/>
        </w:rPr>
        <w:t>arowych, zaopatrzenia w wodę do </w:t>
      </w:r>
      <w:r w:rsidRPr="00CA24D4">
        <w:rPr>
          <w:rFonts w:ascii="Arial" w:hAnsi="Arial" w:cs="Arial"/>
          <w:color w:val="auto"/>
        </w:rPr>
        <w:t>zewnętrznego gaszenia poża</w:t>
      </w:r>
      <w:r w:rsidR="0092146C" w:rsidRPr="00CA24D4">
        <w:rPr>
          <w:rFonts w:ascii="Arial" w:hAnsi="Arial" w:cs="Arial"/>
          <w:color w:val="auto"/>
        </w:rPr>
        <w:t>r</w:t>
      </w:r>
      <w:r w:rsidR="00E34AD4" w:rsidRPr="00CA24D4">
        <w:rPr>
          <w:rFonts w:ascii="Arial" w:hAnsi="Arial" w:cs="Arial"/>
          <w:color w:val="auto"/>
        </w:rPr>
        <w:t>u oraz rodzaju i liczby gaśnic</w:t>
      </w:r>
    </w:p>
    <w:p w14:paraId="2BA0FA89" w14:textId="77777777" w:rsidR="00953459" w:rsidRPr="00CA24D4" w:rsidRDefault="00953459" w:rsidP="00CA24D4">
      <w:pPr>
        <w:pStyle w:val="Akapitzlist"/>
        <w:numPr>
          <w:ilvl w:val="0"/>
          <w:numId w:val="9"/>
        </w:numPr>
        <w:jc w:val="left"/>
        <w:rPr>
          <w:rFonts w:ascii="Arial" w:hAnsi="Arial" w:cs="Arial"/>
          <w:color w:val="auto"/>
        </w:rPr>
      </w:pPr>
      <w:r w:rsidRPr="00CA24D4">
        <w:rPr>
          <w:rFonts w:ascii="Arial" w:hAnsi="Arial" w:cs="Arial"/>
          <w:color w:val="auto"/>
        </w:rPr>
        <w:t xml:space="preserve">dróg dojazdowych do miejsca imprezy masowej, w tym dróg pożarowych </w:t>
      </w:r>
    </w:p>
    <w:p w14:paraId="59B81CD4"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Informacja o lokalizacji, warunkach usytuowania i zabezpieczenia miejsc noclegowych uczestników na terenie</w:t>
      </w:r>
      <w:r w:rsidR="00E34AD4" w:rsidRPr="00CA24D4">
        <w:rPr>
          <w:rFonts w:ascii="Arial" w:hAnsi="Arial" w:cs="Arial"/>
          <w:color w:val="auto"/>
        </w:rPr>
        <w:t xml:space="preserve"> im</w:t>
      </w:r>
      <w:r w:rsidRPr="00CA24D4">
        <w:rPr>
          <w:rFonts w:ascii="Arial" w:hAnsi="Arial" w:cs="Arial"/>
          <w:color w:val="auto"/>
        </w:rPr>
        <w:t xml:space="preserve">prezy masowej, w szczególności pól namiotowych i biwakowych oraz kempingów, jeśli takie są organizowane </w:t>
      </w:r>
    </w:p>
    <w:p w14:paraId="0736E0AA"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 xml:space="preserve">Informacja o przewidywanych zagrożeniach pożarowych i innych miejscowych zagrożeniach </w:t>
      </w:r>
    </w:p>
    <w:p w14:paraId="5F557F98"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Informacje o warunkach ewakuacji w zakresie długości, szerok</w:t>
      </w:r>
      <w:r w:rsidR="00E34AD4" w:rsidRPr="00CA24D4">
        <w:rPr>
          <w:rFonts w:ascii="Arial" w:hAnsi="Arial" w:cs="Arial"/>
          <w:color w:val="auto"/>
        </w:rPr>
        <w:t>ości i wysokości przej</w:t>
      </w:r>
      <w:r w:rsidR="00194978" w:rsidRPr="00CA24D4">
        <w:rPr>
          <w:rFonts w:ascii="Arial" w:hAnsi="Arial" w:cs="Arial"/>
          <w:color w:val="auto"/>
        </w:rPr>
        <w:t xml:space="preserve">ść, dojść i dróg  ewakuacyjnych, liczbie i </w:t>
      </w:r>
      <w:proofErr w:type="spellStart"/>
      <w:r w:rsidR="00194978" w:rsidRPr="00CA24D4">
        <w:rPr>
          <w:rFonts w:ascii="Arial" w:hAnsi="Arial" w:cs="Arial"/>
          <w:color w:val="auto"/>
        </w:rPr>
        <w:t>i</w:t>
      </w:r>
      <w:proofErr w:type="spellEnd"/>
      <w:r w:rsidR="00194978" w:rsidRPr="00CA24D4">
        <w:rPr>
          <w:rFonts w:ascii="Arial" w:hAnsi="Arial" w:cs="Arial"/>
          <w:color w:val="auto"/>
        </w:rPr>
        <w:t xml:space="preserve"> szerokości wyjść ewakuacyjnych oraz o</w:t>
      </w:r>
      <w:r w:rsidRPr="00CA24D4">
        <w:rPr>
          <w:rFonts w:ascii="Arial" w:hAnsi="Arial" w:cs="Arial"/>
          <w:color w:val="auto"/>
        </w:rPr>
        <w:t>świetleni</w:t>
      </w:r>
      <w:r w:rsidR="00194978" w:rsidRPr="00CA24D4">
        <w:rPr>
          <w:rFonts w:ascii="Arial" w:hAnsi="Arial" w:cs="Arial"/>
          <w:color w:val="auto"/>
        </w:rPr>
        <w:t>u</w:t>
      </w:r>
      <w:r w:rsidRPr="00CA24D4">
        <w:rPr>
          <w:rFonts w:ascii="Arial" w:hAnsi="Arial" w:cs="Arial"/>
          <w:color w:val="auto"/>
        </w:rPr>
        <w:t xml:space="preserve">  awary</w:t>
      </w:r>
      <w:r w:rsidR="00194978" w:rsidRPr="00CA24D4">
        <w:rPr>
          <w:rFonts w:ascii="Arial" w:hAnsi="Arial" w:cs="Arial"/>
          <w:color w:val="auto"/>
        </w:rPr>
        <w:t>jnym</w:t>
      </w:r>
    </w:p>
    <w:p w14:paraId="6E0CE001"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w:t>
      </w:r>
      <w:r w:rsidR="00194978" w:rsidRPr="00CA24D4">
        <w:rPr>
          <w:rFonts w:ascii="Arial" w:hAnsi="Arial" w:cs="Arial"/>
          <w:color w:val="auto"/>
        </w:rPr>
        <w:t>a o stopniu palności materiałów</w:t>
      </w:r>
      <w:r w:rsidRPr="00CA24D4">
        <w:rPr>
          <w:rFonts w:ascii="Arial" w:hAnsi="Arial" w:cs="Arial"/>
          <w:color w:val="auto"/>
        </w:rPr>
        <w:t xml:space="preserve">  użytych do budowy tymczasowych obiektów budowlanych, w tym scen, t</w:t>
      </w:r>
      <w:r w:rsidR="00194978" w:rsidRPr="00CA24D4">
        <w:rPr>
          <w:rFonts w:ascii="Arial" w:hAnsi="Arial" w:cs="Arial"/>
          <w:color w:val="auto"/>
        </w:rPr>
        <w:t>rybun, namiotów oraz wystroju i </w:t>
      </w:r>
      <w:r w:rsidRPr="00CA24D4">
        <w:rPr>
          <w:rFonts w:ascii="Arial" w:hAnsi="Arial" w:cs="Arial"/>
          <w:color w:val="auto"/>
        </w:rPr>
        <w:t xml:space="preserve">wyposażenia tych obiektów </w:t>
      </w:r>
    </w:p>
    <w:p w14:paraId="7EFA74E1"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Informacja dotycząca podziału obiektu lub terenu na sektory, z podaniem liczby miejsc dla osób uczestniczących w imprezie masowej oraz sposob</w:t>
      </w:r>
      <w:r w:rsidR="000B250C" w:rsidRPr="00CA24D4">
        <w:rPr>
          <w:rFonts w:ascii="Arial" w:hAnsi="Arial" w:cs="Arial"/>
          <w:color w:val="auto"/>
        </w:rPr>
        <w:t>u</w:t>
      </w:r>
      <w:r w:rsidRPr="00CA24D4">
        <w:rPr>
          <w:rFonts w:ascii="Arial" w:hAnsi="Arial" w:cs="Arial"/>
          <w:color w:val="auto"/>
        </w:rPr>
        <w:t xml:space="preserve"> rozmieszczenia, łączenia ze sobą i umocowania siedzeń </w:t>
      </w:r>
    </w:p>
    <w:p w14:paraId="6962D8F1"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 xml:space="preserve">Informacje dotyczące lokalizacji i pojemności parkingów dla pojazdów uczestników imprezy masowej, pozostających w bezpośrednim sąsiedztwie miejsca imprezy masowej, jeżeli zapewnia je organizator </w:t>
      </w:r>
    </w:p>
    <w:p w14:paraId="10298379" w14:textId="77777777" w:rsidR="00A22CA6" w:rsidRPr="00CA24D4" w:rsidRDefault="00EC4985" w:rsidP="00CA24D4">
      <w:pPr>
        <w:numPr>
          <w:ilvl w:val="0"/>
          <w:numId w:val="3"/>
        </w:numPr>
        <w:spacing w:after="9"/>
        <w:ind w:left="1105" w:hanging="425"/>
        <w:jc w:val="left"/>
        <w:rPr>
          <w:rFonts w:ascii="Arial" w:hAnsi="Arial" w:cs="Arial"/>
          <w:color w:val="auto"/>
        </w:rPr>
      </w:pPr>
      <w:r w:rsidRPr="00CA24D4">
        <w:rPr>
          <w:rFonts w:ascii="Arial" w:hAnsi="Arial" w:cs="Arial"/>
          <w:color w:val="auto"/>
        </w:rPr>
        <w:t xml:space="preserve">Informacja dotycząca lokalizacji i pojemności parkingów dla pojazdów Policji, służb porządkowych, informacyjnych i ratowniczych ze </w:t>
      </w:r>
      <w:r w:rsidR="00C223D6" w:rsidRPr="00CA24D4">
        <w:rPr>
          <w:rFonts w:ascii="Arial" w:hAnsi="Arial" w:cs="Arial"/>
          <w:color w:val="auto"/>
        </w:rPr>
        <w:t xml:space="preserve"> </w:t>
      </w:r>
      <w:r w:rsidRPr="00CA24D4">
        <w:rPr>
          <w:rFonts w:ascii="Arial" w:hAnsi="Arial" w:cs="Arial"/>
          <w:color w:val="auto"/>
        </w:rPr>
        <w:t xml:space="preserve">szczególnym uwzględnieniem  pojazdów pożarniczych </w:t>
      </w:r>
    </w:p>
    <w:p w14:paraId="23A57E58"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Informacje o sposobie rozmieszczenia służb</w:t>
      </w:r>
      <w:r w:rsidR="007C39D2" w:rsidRPr="00CA24D4">
        <w:rPr>
          <w:rFonts w:ascii="Arial" w:hAnsi="Arial" w:cs="Arial"/>
          <w:color w:val="auto"/>
        </w:rPr>
        <w:t xml:space="preserve"> porządkowych, informacyjnych i </w:t>
      </w:r>
      <w:r w:rsidRPr="00CA24D4">
        <w:rPr>
          <w:rFonts w:ascii="Arial" w:hAnsi="Arial" w:cs="Arial"/>
          <w:color w:val="auto"/>
        </w:rPr>
        <w:t xml:space="preserve">ratowniczych oraz Policji </w:t>
      </w:r>
    </w:p>
    <w:p w14:paraId="1EECB117"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Informacje o wzniesionych na czas impr</w:t>
      </w:r>
      <w:r w:rsidR="000B250C" w:rsidRPr="00CA24D4">
        <w:rPr>
          <w:rFonts w:ascii="Arial" w:hAnsi="Arial" w:cs="Arial"/>
          <w:color w:val="auto"/>
        </w:rPr>
        <w:t>ezy masowej tymczasowych obiektów</w:t>
      </w:r>
      <w:r w:rsidRPr="00CA24D4">
        <w:rPr>
          <w:rFonts w:ascii="Arial" w:hAnsi="Arial" w:cs="Arial"/>
          <w:color w:val="auto"/>
        </w:rPr>
        <w:t xml:space="preserve"> budowlanych z uwzględnieniem informacji o: </w:t>
      </w:r>
    </w:p>
    <w:p w14:paraId="79527EE4" w14:textId="77777777" w:rsidR="00464518" w:rsidRPr="00CA24D4" w:rsidRDefault="00464518" w:rsidP="00CA24D4">
      <w:pPr>
        <w:pStyle w:val="Akapitzlist"/>
        <w:numPr>
          <w:ilvl w:val="0"/>
          <w:numId w:val="10"/>
        </w:numPr>
        <w:jc w:val="left"/>
        <w:rPr>
          <w:rFonts w:ascii="Arial" w:hAnsi="Arial" w:cs="Arial"/>
          <w:color w:val="auto"/>
        </w:rPr>
      </w:pPr>
      <w:r w:rsidRPr="00CA24D4">
        <w:rPr>
          <w:rFonts w:ascii="Arial" w:hAnsi="Arial" w:cs="Arial"/>
          <w:color w:val="auto"/>
        </w:rPr>
        <w:lastRenderedPageBreak/>
        <w:t>Spełnieniu wymagań określonych w przepisach budowlanych, ochrony przeciwpożarowej i sanitarnych</w:t>
      </w:r>
    </w:p>
    <w:p w14:paraId="6CDAF23A" w14:textId="77777777" w:rsidR="00464518" w:rsidRPr="00CA24D4" w:rsidRDefault="00464518" w:rsidP="00CA24D4">
      <w:pPr>
        <w:pStyle w:val="Akapitzlist"/>
        <w:numPr>
          <w:ilvl w:val="0"/>
          <w:numId w:val="10"/>
        </w:numPr>
        <w:jc w:val="left"/>
        <w:rPr>
          <w:rFonts w:ascii="Arial" w:hAnsi="Arial" w:cs="Arial"/>
          <w:color w:val="auto"/>
        </w:rPr>
      </w:pPr>
      <w:r w:rsidRPr="00CA24D4">
        <w:rPr>
          <w:rFonts w:ascii="Arial" w:hAnsi="Arial" w:cs="Arial"/>
          <w:color w:val="auto"/>
        </w:rPr>
        <w:t>Spełnianych  przez nie funkcjach</w:t>
      </w:r>
    </w:p>
    <w:p w14:paraId="268B8F96" w14:textId="77777777" w:rsidR="00464518" w:rsidRPr="00CA24D4" w:rsidRDefault="00464518" w:rsidP="00CA24D4">
      <w:pPr>
        <w:pStyle w:val="Akapitzlist"/>
        <w:numPr>
          <w:ilvl w:val="0"/>
          <w:numId w:val="10"/>
        </w:numPr>
        <w:jc w:val="left"/>
        <w:rPr>
          <w:rFonts w:ascii="Arial" w:hAnsi="Arial" w:cs="Arial"/>
          <w:color w:val="auto"/>
        </w:rPr>
      </w:pPr>
      <w:r w:rsidRPr="00CA24D4">
        <w:rPr>
          <w:rFonts w:ascii="Arial" w:hAnsi="Arial" w:cs="Arial"/>
          <w:color w:val="auto"/>
        </w:rPr>
        <w:t>Odległości między nimi oraz odległości od innych obiektów</w:t>
      </w:r>
    </w:p>
    <w:p w14:paraId="5310325A" w14:textId="77777777" w:rsidR="00464518" w:rsidRPr="00CA24D4" w:rsidRDefault="00464518" w:rsidP="00CA24D4">
      <w:pPr>
        <w:pStyle w:val="Akapitzlist"/>
        <w:numPr>
          <w:ilvl w:val="0"/>
          <w:numId w:val="10"/>
        </w:numPr>
        <w:jc w:val="left"/>
        <w:rPr>
          <w:rFonts w:ascii="Arial" w:hAnsi="Arial" w:cs="Arial"/>
          <w:color w:val="auto"/>
        </w:rPr>
      </w:pPr>
      <w:r w:rsidRPr="00CA24D4">
        <w:rPr>
          <w:rFonts w:ascii="Arial" w:hAnsi="Arial" w:cs="Arial"/>
          <w:color w:val="auto"/>
        </w:rPr>
        <w:t xml:space="preserve">Maksymalnej liczbie osób , które mogą uczestniczyć w imprezie masowej </w:t>
      </w:r>
    </w:p>
    <w:p w14:paraId="2F687DC3" w14:textId="77777777" w:rsidR="00464518" w:rsidRPr="00CA24D4" w:rsidRDefault="00464518" w:rsidP="00CA24D4">
      <w:pPr>
        <w:pStyle w:val="Akapitzlist"/>
        <w:numPr>
          <w:ilvl w:val="0"/>
          <w:numId w:val="10"/>
        </w:numPr>
        <w:jc w:val="left"/>
        <w:rPr>
          <w:rFonts w:ascii="Arial" w:hAnsi="Arial" w:cs="Arial"/>
          <w:color w:val="auto"/>
        </w:rPr>
      </w:pPr>
      <w:r w:rsidRPr="00CA24D4">
        <w:rPr>
          <w:rFonts w:ascii="Arial" w:hAnsi="Arial" w:cs="Arial"/>
          <w:color w:val="auto"/>
        </w:rPr>
        <w:t>Zastosowanych zabezpieczeniach przeciwpożarowych</w:t>
      </w:r>
    </w:p>
    <w:p w14:paraId="56AD7E3A" w14:textId="77777777" w:rsidR="00A22CA6" w:rsidRPr="00CA24D4" w:rsidRDefault="00EC4985" w:rsidP="00CA24D4">
      <w:pPr>
        <w:numPr>
          <w:ilvl w:val="0"/>
          <w:numId w:val="3"/>
        </w:numPr>
        <w:ind w:left="1105" w:hanging="425"/>
        <w:jc w:val="left"/>
        <w:rPr>
          <w:rFonts w:ascii="Arial" w:hAnsi="Arial" w:cs="Arial"/>
          <w:color w:val="auto"/>
        </w:rPr>
      </w:pPr>
      <w:r w:rsidRPr="00CA24D4">
        <w:rPr>
          <w:rFonts w:ascii="Arial" w:hAnsi="Arial" w:cs="Arial"/>
          <w:color w:val="auto"/>
        </w:rPr>
        <w:t>Informacje o instalacjach użytkowych, o których mowa w przepisach budowlanych, zainstalowanych na czas imprezy masowej w obiektach, w tym</w:t>
      </w:r>
      <w:r w:rsidR="003E09AF" w:rsidRPr="00CA24D4">
        <w:rPr>
          <w:rFonts w:ascii="Arial" w:hAnsi="Arial" w:cs="Arial"/>
          <w:color w:val="auto"/>
        </w:rPr>
        <w:t xml:space="preserve"> w</w:t>
      </w:r>
      <w:r w:rsidRPr="00CA24D4">
        <w:rPr>
          <w:rFonts w:ascii="Arial" w:hAnsi="Arial" w:cs="Arial"/>
          <w:color w:val="auto"/>
        </w:rPr>
        <w:t xml:space="preserve"> tymczasowych obiektach budowlanych, lub na terenie imprezy masowej, oraz o sposobie ich wyłączania </w:t>
      </w:r>
    </w:p>
    <w:p w14:paraId="58D04F7C" w14:textId="77777777" w:rsidR="00A22CA6" w:rsidRPr="00CA24D4" w:rsidRDefault="00EC4985" w:rsidP="00CA24D4">
      <w:pPr>
        <w:numPr>
          <w:ilvl w:val="0"/>
          <w:numId w:val="3"/>
        </w:numPr>
        <w:spacing w:after="208"/>
        <w:ind w:left="1105" w:hanging="425"/>
        <w:jc w:val="left"/>
        <w:rPr>
          <w:rFonts w:ascii="Arial" w:hAnsi="Arial" w:cs="Arial"/>
          <w:color w:val="auto"/>
        </w:rPr>
      </w:pPr>
      <w:r w:rsidRPr="00CA24D4">
        <w:rPr>
          <w:rFonts w:ascii="Arial" w:hAnsi="Arial" w:cs="Arial"/>
          <w:color w:val="auto"/>
        </w:rPr>
        <w:t xml:space="preserve">W przypadku pokazu pirotechnicznego, dokumentację organizacyjnotechniczną pokazu pirotechnicznego, wykonaną zgodnie z przepisami dotyczącymi prowadzenia prac z użyciem materiałów wybuchowych przeznaczonych do użytku cywilnego </w:t>
      </w:r>
    </w:p>
    <w:p w14:paraId="4A862EC6" w14:textId="77777777" w:rsidR="00A22CA6" w:rsidRPr="00CA24D4" w:rsidRDefault="00A22CA6" w:rsidP="00CA24D4">
      <w:pPr>
        <w:spacing w:after="256" w:line="259" w:lineRule="auto"/>
        <w:ind w:left="567" w:firstLine="0"/>
        <w:jc w:val="left"/>
        <w:rPr>
          <w:rFonts w:ascii="Arial" w:hAnsi="Arial" w:cs="Arial"/>
          <w:color w:val="auto"/>
          <w:sz w:val="2"/>
          <w:szCs w:val="2"/>
        </w:rPr>
      </w:pPr>
    </w:p>
    <w:p w14:paraId="18BD3CE5" w14:textId="77777777" w:rsidR="00A22CA6" w:rsidRPr="00CA24D4" w:rsidRDefault="00EC4985" w:rsidP="00CA24D4">
      <w:pPr>
        <w:spacing w:after="208"/>
        <w:ind w:left="994" w:hanging="427"/>
        <w:jc w:val="left"/>
        <w:rPr>
          <w:rFonts w:ascii="Arial" w:hAnsi="Arial" w:cs="Arial"/>
          <w:color w:val="auto"/>
        </w:rPr>
      </w:pPr>
      <w:r w:rsidRPr="00CA24D4">
        <w:rPr>
          <w:rFonts w:ascii="Arial" w:hAnsi="Arial" w:cs="Arial"/>
          <w:color w:val="auto"/>
        </w:rPr>
        <w:t>7.</w:t>
      </w:r>
      <w:r w:rsidRPr="00CA24D4">
        <w:rPr>
          <w:rFonts w:ascii="Arial" w:eastAsia="Arial" w:hAnsi="Arial" w:cs="Arial"/>
          <w:color w:val="auto"/>
        </w:rPr>
        <w:t xml:space="preserve"> </w:t>
      </w:r>
      <w:r w:rsidRPr="00CA24D4">
        <w:rPr>
          <w:rFonts w:ascii="Arial" w:hAnsi="Arial" w:cs="Arial"/>
          <w:color w:val="auto"/>
        </w:rPr>
        <w:t>Określenie warunków łączności pomiędzy podmiotami</w:t>
      </w:r>
      <w:r w:rsidR="00FB6E83" w:rsidRPr="00CA24D4">
        <w:rPr>
          <w:rFonts w:ascii="Arial" w:hAnsi="Arial" w:cs="Arial"/>
          <w:color w:val="auto"/>
        </w:rPr>
        <w:t xml:space="preserve"> biorącymi udział w zabezpieczeniu imprezy</w:t>
      </w:r>
      <w:r w:rsidRPr="00CA24D4">
        <w:rPr>
          <w:rFonts w:ascii="Arial" w:hAnsi="Arial" w:cs="Arial"/>
          <w:color w:val="auto"/>
        </w:rPr>
        <w:t xml:space="preserve"> tj. służbami  porządkowy</w:t>
      </w:r>
      <w:r w:rsidR="00C61C3C" w:rsidRPr="00CA24D4">
        <w:rPr>
          <w:rFonts w:ascii="Arial" w:hAnsi="Arial" w:cs="Arial"/>
          <w:color w:val="auto"/>
        </w:rPr>
        <w:t>mi</w:t>
      </w:r>
      <w:r w:rsidRPr="00CA24D4">
        <w:rPr>
          <w:rFonts w:ascii="Arial" w:hAnsi="Arial" w:cs="Arial"/>
          <w:color w:val="auto"/>
        </w:rPr>
        <w:t>, informacyjn</w:t>
      </w:r>
      <w:r w:rsidR="00C61C3C" w:rsidRPr="00CA24D4">
        <w:rPr>
          <w:rFonts w:ascii="Arial" w:hAnsi="Arial" w:cs="Arial"/>
          <w:color w:val="auto"/>
        </w:rPr>
        <w:t>ymi</w:t>
      </w:r>
      <w:r w:rsidR="003E09AF" w:rsidRPr="00CA24D4">
        <w:rPr>
          <w:rFonts w:ascii="Arial" w:hAnsi="Arial" w:cs="Arial"/>
          <w:color w:val="auto"/>
        </w:rPr>
        <w:t>, ratowniczymi</w:t>
      </w:r>
      <w:r w:rsidR="00FB6E83" w:rsidRPr="00CA24D4">
        <w:rPr>
          <w:rFonts w:ascii="Arial" w:hAnsi="Arial" w:cs="Arial"/>
          <w:color w:val="auto"/>
        </w:rPr>
        <w:t xml:space="preserve"> i </w:t>
      </w:r>
      <w:r w:rsidR="00C61C3C" w:rsidRPr="00CA24D4">
        <w:rPr>
          <w:rFonts w:ascii="Arial" w:hAnsi="Arial" w:cs="Arial"/>
          <w:color w:val="auto"/>
        </w:rPr>
        <w:t>Policją</w:t>
      </w:r>
      <w:r w:rsidR="00FB6E83" w:rsidRPr="00CA24D4">
        <w:rPr>
          <w:rFonts w:ascii="Arial" w:hAnsi="Arial" w:cs="Arial"/>
          <w:color w:val="auto"/>
        </w:rPr>
        <w:t>,</w:t>
      </w:r>
      <w:r w:rsidRPr="00CA24D4">
        <w:rPr>
          <w:rFonts w:ascii="Arial" w:hAnsi="Arial" w:cs="Arial"/>
          <w:color w:val="auto"/>
        </w:rPr>
        <w:t xml:space="preserve"> w czasie imprezy masowej </w:t>
      </w:r>
    </w:p>
    <w:p w14:paraId="2ED5E44D" w14:textId="77777777" w:rsidR="00A22CA6" w:rsidRPr="00CA24D4" w:rsidRDefault="00A22CA6" w:rsidP="00CA24D4">
      <w:pPr>
        <w:spacing w:after="258" w:line="240" w:lineRule="auto"/>
        <w:ind w:left="0" w:firstLine="0"/>
        <w:jc w:val="left"/>
        <w:rPr>
          <w:rFonts w:ascii="Arial" w:hAnsi="Arial" w:cs="Arial"/>
          <w:color w:val="auto"/>
        </w:rPr>
      </w:pPr>
    </w:p>
    <w:p w14:paraId="5EA41FE8" w14:textId="77777777" w:rsidR="00A22CA6" w:rsidRPr="00CA24D4" w:rsidRDefault="00EC4985" w:rsidP="00CA24D4">
      <w:pPr>
        <w:numPr>
          <w:ilvl w:val="0"/>
          <w:numId w:val="4"/>
        </w:numPr>
        <w:spacing w:after="10"/>
        <w:ind w:hanging="674"/>
        <w:jc w:val="left"/>
        <w:rPr>
          <w:rFonts w:ascii="Arial" w:hAnsi="Arial" w:cs="Arial"/>
          <w:color w:val="auto"/>
        </w:rPr>
      </w:pPr>
      <w:r w:rsidRPr="00CA24D4">
        <w:rPr>
          <w:rFonts w:ascii="Arial" w:hAnsi="Arial" w:cs="Arial"/>
          <w:b/>
          <w:color w:val="auto"/>
          <w:u w:val="single" w:color="000000"/>
        </w:rPr>
        <w:t>OPIS PROCEDURY POSTĘPOWANIA SŁUŻB PORZĄDKOWYCH I INFORMACYJNYCH</w:t>
      </w:r>
      <w:r w:rsidRPr="00CA24D4">
        <w:rPr>
          <w:rFonts w:ascii="Arial" w:hAnsi="Arial" w:cs="Arial"/>
          <w:b/>
          <w:color w:val="auto"/>
        </w:rPr>
        <w:t xml:space="preserve"> </w:t>
      </w:r>
      <w:r w:rsidRPr="00CA24D4">
        <w:rPr>
          <w:rFonts w:ascii="Arial" w:hAnsi="Arial" w:cs="Arial"/>
          <w:b/>
          <w:color w:val="auto"/>
          <w:u w:val="single" w:color="000000"/>
        </w:rPr>
        <w:t>W PRZYPADKU POWSTANIA POŻARU LUB INNEGO MIEJSCOWEGO</w:t>
      </w:r>
      <w:r w:rsidR="001C57D3" w:rsidRPr="00CA24D4">
        <w:rPr>
          <w:rFonts w:ascii="Arial" w:hAnsi="Arial" w:cs="Arial"/>
          <w:b/>
          <w:color w:val="auto"/>
          <w:u w:val="single" w:color="000000"/>
        </w:rPr>
        <w:t xml:space="preserve"> ZAGROŻENIA,</w:t>
      </w:r>
    </w:p>
    <w:p w14:paraId="5969017D" w14:textId="77777777" w:rsidR="00A22CA6" w:rsidRPr="00CA24D4" w:rsidRDefault="001C57D3" w:rsidP="00CA24D4">
      <w:pPr>
        <w:spacing w:after="10"/>
        <w:jc w:val="left"/>
        <w:rPr>
          <w:rFonts w:ascii="Arial" w:hAnsi="Arial" w:cs="Arial"/>
          <w:b/>
          <w:color w:val="auto"/>
          <w:u w:val="single" w:color="000000"/>
        </w:rPr>
      </w:pPr>
      <w:r w:rsidRPr="00CA24D4">
        <w:rPr>
          <w:rFonts w:ascii="Arial" w:hAnsi="Arial" w:cs="Arial"/>
          <w:b/>
          <w:color w:val="auto"/>
        </w:rPr>
        <w:t xml:space="preserve">                   </w:t>
      </w:r>
      <w:r w:rsidR="00EC4985" w:rsidRPr="00CA24D4">
        <w:rPr>
          <w:rFonts w:ascii="Arial" w:hAnsi="Arial" w:cs="Arial"/>
          <w:b/>
          <w:color w:val="auto"/>
          <w:u w:val="single" w:color="000000"/>
        </w:rPr>
        <w:t>A W SZCZEGÓLNOŚCI:</w:t>
      </w:r>
    </w:p>
    <w:p w14:paraId="2C6AFC11" w14:textId="77777777" w:rsidR="00B665B8" w:rsidRPr="00CA24D4" w:rsidRDefault="00B665B8" w:rsidP="00CA24D4">
      <w:pPr>
        <w:spacing w:after="10"/>
        <w:jc w:val="left"/>
        <w:rPr>
          <w:rFonts w:ascii="Arial" w:hAnsi="Arial" w:cs="Arial"/>
          <w:color w:val="auto"/>
          <w:sz w:val="16"/>
          <w:szCs w:val="16"/>
        </w:rPr>
      </w:pPr>
    </w:p>
    <w:p w14:paraId="1F54E1FC" w14:textId="77777777" w:rsidR="00A22CA6" w:rsidRPr="00CA24D4" w:rsidRDefault="00EC4985" w:rsidP="00CA24D4">
      <w:pPr>
        <w:spacing w:after="56" w:line="259" w:lineRule="auto"/>
        <w:ind w:left="1080" w:firstLine="0"/>
        <w:jc w:val="left"/>
        <w:rPr>
          <w:rFonts w:ascii="Arial" w:hAnsi="Arial" w:cs="Arial"/>
          <w:color w:val="auto"/>
          <w:sz w:val="2"/>
          <w:szCs w:val="2"/>
        </w:rPr>
      </w:pPr>
      <w:r w:rsidRPr="00CA24D4">
        <w:rPr>
          <w:rFonts w:ascii="Arial" w:hAnsi="Arial" w:cs="Arial"/>
          <w:b/>
          <w:color w:val="auto"/>
        </w:rPr>
        <w:t xml:space="preserve"> </w:t>
      </w:r>
    </w:p>
    <w:p w14:paraId="166E30CE" w14:textId="77777777" w:rsidR="00A22CA6" w:rsidRPr="00CA24D4" w:rsidRDefault="00EC4985" w:rsidP="00CA24D4">
      <w:pPr>
        <w:numPr>
          <w:ilvl w:val="1"/>
          <w:numId w:val="4"/>
        </w:numPr>
        <w:ind w:hanging="360"/>
        <w:jc w:val="left"/>
        <w:rPr>
          <w:rFonts w:ascii="Arial" w:hAnsi="Arial" w:cs="Arial"/>
          <w:color w:val="auto"/>
        </w:rPr>
      </w:pPr>
      <w:r w:rsidRPr="00CA24D4">
        <w:rPr>
          <w:rFonts w:ascii="Arial" w:hAnsi="Arial" w:cs="Arial"/>
          <w:color w:val="auto"/>
        </w:rPr>
        <w:t xml:space="preserve">Członka służby, która zawiadamia służby ratownicze i Policję </w:t>
      </w:r>
    </w:p>
    <w:p w14:paraId="1C53016A" w14:textId="77777777" w:rsidR="00A22CA6" w:rsidRPr="00CA24D4" w:rsidRDefault="00EC4985" w:rsidP="00CA24D4">
      <w:pPr>
        <w:numPr>
          <w:ilvl w:val="1"/>
          <w:numId w:val="4"/>
        </w:numPr>
        <w:spacing w:after="0" w:line="277" w:lineRule="auto"/>
        <w:ind w:hanging="360"/>
        <w:jc w:val="left"/>
        <w:rPr>
          <w:rFonts w:ascii="Arial" w:hAnsi="Arial" w:cs="Arial"/>
          <w:color w:val="auto"/>
        </w:rPr>
      </w:pPr>
      <w:r w:rsidRPr="00CA24D4">
        <w:rPr>
          <w:rFonts w:ascii="Arial" w:hAnsi="Arial" w:cs="Arial"/>
          <w:color w:val="auto"/>
        </w:rPr>
        <w:t xml:space="preserve">Służby wyznaczonej do gaszenia pożaru lub usuwania skutków innych miejscowych zagrożeń do czasu przybycia służb ratowniczych i Policji </w:t>
      </w:r>
    </w:p>
    <w:p w14:paraId="376A0A49" w14:textId="77777777" w:rsidR="00A22CA6" w:rsidRPr="00CA24D4" w:rsidRDefault="00EC4985" w:rsidP="00CA24D4">
      <w:pPr>
        <w:spacing w:after="59" w:line="259" w:lineRule="auto"/>
        <w:ind w:left="720" w:firstLine="0"/>
        <w:jc w:val="left"/>
        <w:rPr>
          <w:rFonts w:ascii="Arial" w:hAnsi="Arial" w:cs="Arial"/>
          <w:color w:val="auto"/>
          <w:sz w:val="16"/>
          <w:szCs w:val="16"/>
        </w:rPr>
      </w:pPr>
      <w:r w:rsidRPr="00CA24D4">
        <w:rPr>
          <w:rFonts w:ascii="Arial" w:hAnsi="Arial" w:cs="Arial"/>
          <w:color w:val="auto"/>
        </w:rPr>
        <w:t xml:space="preserve"> </w:t>
      </w:r>
    </w:p>
    <w:p w14:paraId="7A1976FF" w14:textId="77777777" w:rsidR="007C39D2" w:rsidRPr="00CA24D4" w:rsidRDefault="007C39D2" w:rsidP="00CA24D4">
      <w:pPr>
        <w:spacing w:after="59" w:line="259" w:lineRule="auto"/>
        <w:ind w:left="720" w:firstLine="0"/>
        <w:jc w:val="left"/>
        <w:rPr>
          <w:rFonts w:ascii="Arial" w:hAnsi="Arial" w:cs="Arial"/>
          <w:color w:val="auto"/>
          <w:sz w:val="16"/>
          <w:szCs w:val="16"/>
        </w:rPr>
      </w:pPr>
    </w:p>
    <w:p w14:paraId="3DF704BB" w14:textId="77777777" w:rsidR="00A22CA6" w:rsidRPr="00CA24D4" w:rsidRDefault="00EC4985" w:rsidP="00CA24D4">
      <w:pPr>
        <w:numPr>
          <w:ilvl w:val="0"/>
          <w:numId w:val="4"/>
        </w:numPr>
        <w:spacing w:after="44"/>
        <w:ind w:hanging="674"/>
        <w:jc w:val="left"/>
        <w:rPr>
          <w:rFonts w:ascii="Arial" w:hAnsi="Arial" w:cs="Arial"/>
          <w:color w:val="auto"/>
        </w:rPr>
      </w:pPr>
      <w:r w:rsidRPr="00CA24D4">
        <w:rPr>
          <w:rFonts w:ascii="Arial" w:hAnsi="Arial" w:cs="Arial"/>
          <w:b/>
          <w:color w:val="auto"/>
          <w:u w:val="single" w:color="000000"/>
        </w:rPr>
        <w:t>OPIS SYSTEMU OSTRZEGANIA W FORMIE KOMUNIKATÓW GŁOSOWYCH LUB</w:t>
      </w:r>
      <w:r w:rsidRPr="00CA24D4">
        <w:rPr>
          <w:rFonts w:ascii="Arial" w:hAnsi="Arial" w:cs="Arial"/>
          <w:b/>
          <w:color w:val="auto"/>
        </w:rPr>
        <w:t xml:space="preserve"> </w:t>
      </w:r>
      <w:r w:rsidRPr="00CA24D4">
        <w:rPr>
          <w:rFonts w:ascii="Arial" w:hAnsi="Arial" w:cs="Arial"/>
          <w:b/>
          <w:color w:val="auto"/>
          <w:u w:val="single" w:color="000000"/>
        </w:rPr>
        <w:t>SYGNAŁÓW OSTRZEGAWCZYCH PODAWANYCH DO WIADOMOŚCI</w:t>
      </w:r>
      <w:r w:rsidRPr="00CA24D4">
        <w:rPr>
          <w:rFonts w:ascii="Arial" w:hAnsi="Arial" w:cs="Arial"/>
          <w:b/>
          <w:color w:val="auto"/>
        </w:rPr>
        <w:t xml:space="preserve"> </w:t>
      </w:r>
      <w:r w:rsidRPr="00CA24D4">
        <w:rPr>
          <w:rFonts w:ascii="Arial" w:hAnsi="Arial" w:cs="Arial"/>
          <w:b/>
          <w:color w:val="auto"/>
          <w:u w:val="single" w:color="000000"/>
        </w:rPr>
        <w:t>UCZESTNIKOM IMPREZY MASOWEJ W PRZYPADKU POŻARU LUB INNEGO</w:t>
      </w:r>
      <w:r w:rsidRPr="00CA24D4">
        <w:rPr>
          <w:rFonts w:ascii="Arial" w:hAnsi="Arial" w:cs="Arial"/>
          <w:b/>
          <w:color w:val="auto"/>
        </w:rPr>
        <w:t xml:space="preserve"> </w:t>
      </w:r>
      <w:r w:rsidRPr="00CA24D4">
        <w:rPr>
          <w:rFonts w:ascii="Arial" w:hAnsi="Arial" w:cs="Arial"/>
          <w:b/>
          <w:color w:val="auto"/>
          <w:u w:val="single" w:color="000000"/>
        </w:rPr>
        <w:t>MIEJSCOWEGO ZAGROŻENIA, A W SZCZEGÓLNOŚCI:</w:t>
      </w:r>
      <w:r w:rsidRPr="00CA24D4">
        <w:rPr>
          <w:rFonts w:ascii="Arial" w:hAnsi="Arial" w:cs="Arial"/>
          <w:color w:val="auto"/>
        </w:rPr>
        <w:t xml:space="preserve"> </w:t>
      </w:r>
    </w:p>
    <w:p w14:paraId="487D4995" w14:textId="77777777" w:rsidR="00B665B8" w:rsidRPr="00CA24D4" w:rsidRDefault="00B665B8" w:rsidP="00CA24D4">
      <w:pPr>
        <w:spacing w:after="44"/>
        <w:ind w:left="1019" w:firstLine="0"/>
        <w:jc w:val="left"/>
        <w:rPr>
          <w:rFonts w:ascii="Arial" w:hAnsi="Arial" w:cs="Arial"/>
          <w:color w:val="auto"/>
          <w:sz w:val="16"/>
          <w:szCs w:val="16"/>
        </w:rPr>
      </w:pPr>
    </w:p>
    <w:p w14:paraId="097CB632" w14:textId="77777777" w:rsidR="00A22CA6" w:rsidRPr="00CA24D4" w:rsidRDefault="00EC4985" w:rsidP="00CA24D4">
      <w:pPr>
        <w:numPr>
          <w:ilvl w:val="1"/>
          <w:numId w:val="4"/>
        </w:numPr>
        <w:ind w:hanging="360"/>
        <w:jc w:val="left"/>
        <w:rPr>
          <w:rFonts w:ascii="Arial" w:hAnsi="Arial" w:cs="Arial"/>
          <w:color w:val="auto"/>
        </w:rPr>
      </w:pPr>
      <w:r w:rsidRPr="00CA24D4">
        <w:rPr>
          <w:rFonts w:ascii="Arial" w:hAnsi="Arial" w:cs="Arial"/>
          <w:color w:val="auto"/>
        </w:rPr>
        <w:t>Teksty komunikatów głosowych i rodzaje sygnałów ostrzegaw</w:t>
      </w:r>
      <w:r w:rsidR="00C34736" w:rsidRPr="00CA24D4">
        <w:rPr>
          <w:rFonts w:ascii="Arial" w:hAnsi="Arial" w:cs="Arial"/>
          <w:color w:val="auto"/>
        </w:rPr>
        <w:t>czych, w </w:t>
      </w:r>
      <w:r w:rsidRPr="00CA24D4">
        <w:rPr>
          <w:rFonts w:ascii="Arial" w:hAnsi="Arial" w:cs="Arial"/>
          <w:color w:val="auto"/>
        </w:rPr>
        <w:t xml:space="preserve">zależności od przewidywanych zagrożeń pożarowych i innych miejscowych zagrożeń </w:t>
      </w:r>
    </w:p>
    <w:p w14:paraId="10664035" w14:textId="77777777" w:rsidR="00A22CA6" w:rsidRPr="00CA24D4" w:rsidRDefault="00EC4985" w:rsidP="00CA24D4">
      <w:pPr>
        <w:numPr>
          <w:ilvl w:val="1"/>
          <w:numId w:val="4"/>
        </w:numPr>
        <w:ind w:hanging="360"/>
        <w:jc w:val="left"/>
        <w:rPr>
          <w:rFonts w:ascii="Arial" w:hAnsi="Arial" w:cs="Arial"/>
          <w:color w:val="auto"/>
        </w:rPr>
      </w:pPr>
      <w:r w:rsidRPr="00CA24D4">
        <w:rPr>
          <w:rFonts w:ascii="Arial" w:hAnsi="Arial" w:cs="Arial"/>
          <w:color w:val="auto"/>
        </w:rPr>
        <w:t>Obszary objęte zasięgiem nadawanych komunikatów głosowych i sygnałów ostrzegawczych , w zależności od przew</w:t>
      </w:r>
      <w:r w:rsidR="0040420E" w:rsidRPr="00CA24D4">
        <w:rPr>
          <w:rFonts w:ascii="Arial" w:hAnsi="Arial" w:cs="Arial"/>
          <w:color w:val="auto"/>
        </w:rPr>
        <w:t>idywanych zagrożeń pożarowych i </w:t>
      </w:r>
      <w:r w:rsidRPr="00CA24D4">
        <w:rPr>
          <w:rFonts w:ascii="Arial" w:hAnsi="Arial" w:cs="Arial"/>
          <w:color w:val="auto"/>
        </w:rPr>
        <w:t xml:space="preserve">innych miejscowych zagrożeń </w:t>
      </w:r>
    </w:p>
    <w:p w14:paraId="3DB9F2E4" w14:textId="77777777" w:rsidR="00A22CA6" w:rsidRPr="00CA24D4" w:rsidRDefault="00EC4985" w:rsidP="00CA24D4">
      <w:pPr>
        <w:numPr>
          <w:ilvl w:val="1"/>
          <w:numId w:val="4"/>
        </w:numPr>
        <w:ind w:hanging="360"/>
        <w:jc w:val="left"/>
        <w:rPr>
          <w:rFonts w:ascii="Arial" w:hAnsi="Arial" w:cs="Arial"/>
          <w:color w:val="auto"/>
        </w:rPr>
      </w:pPr>
      <w:r w:rsidRPr="00CA24D4">
        <w:rPr>
          <w:rFonts w:ascii="Arial" w:hAnsi="Arial" w:cs="Arial"/>
          <w:color w:val="auto"/>
        </w:rPr>
        <w:lastRenderedPageBreak/>
        <w:t xml:space="preserve">Osoby upoważnione do nadawania komunikatów głosowych i sygnałów ostrzegawczych </w:t>
      </w:r>
    </w:p>
    <w:p w14:paraId="21A7F32A" w14:textId="77777777" w:rsidR="00A22CA6" w:rsidRPr="00CA24D4" w:rsidRDefault="00EC4985" w:rsidP="00CA24D4">
      <w:pPr>
        <w:numPr>
          <w:ilvl w:val="0"/>
          <w:numId w:val="4"/>
        </w:numPr>
        <w:spacing w:after="43"/>
        <w:ind w:hanging="674"/>
        <w:jc w:val="left"/>
        <w:rPr>
          <w:rFonts w:ascii="Arial" w:hAnsi="Arial" w:cs="Arial"/>
          <w:color w:val="auto"/>
        </w:rPr>
      </w:pPr>
      <w:r w:rsidRPr="00CA24D4">
        <w:rPr>
          <w:rFonts w:ascii="Arial" w:hAnsi="Arial" w:cs="Arial"/>
          <w:b/>
          <w:color w:val="auto"/>
          <w:u w:val="single" w:color="000000"/>
        </w:rPr>
        <w:t>OPIS ORGANIZACJI EWAKUACJI I SPOSOBU JEJ  PRZEPROWADZENIA, Z</w:t>
      </w:r>
      <w:r w:rsidR="001C4641" w:rsidRPr="00CA24D4">
        <w:rPr>
          <w:rFonts w:ascii="Arial" w:hAnsi="Arial" w:cs="Arial"/>
          <w:b/>
          <w:color w:val="auto"/>
          <w:u w:val="single"/>
        </w:rPr>
        <w:t xml:space="preserve">  </w:t>
      </w:r>
      <w:r w:rsidRPr="00CA24D4">
        <w:rPr>
          <w:rFonts w:ascii="Arial" w:hAnsi="Arial" w:cs="Arial"/>
          <w:b/>
          <w:color w:val="auto"/>
          <w:u w:val="single" w:color="000000"/>
        </w:rPr>
        <w:t>OKREŚLENIEM MIEJSC ZBIÓRKI DO EWAKUACJI, A W SZCZEGÓLNOŚCI:</w:t>
      </w:r>
      <w:r w:rsidRPr="00CA24D4">
        <w:rPr>
          <w:rFonts w:ascii="Arial" w:hAnsi="Arial" w:cs="Arial"/>
          <w:b/>
          <w:color w:val="auto"/>
        </w:rPr>
        <w:t xml:space="preserve"> </w:t>
      </w:r>
    </w:p>
    <w:p w14:paraId="43286009" w14:textId="77777777" w:rsidR="00B665B8" w:rsidRPr="00CA24D4" w:rsidRDefault="00B665B8" w:rsidP="00CA24D4">
      <w:pPr>
        <w:spacing w:after="43"/>
        <w:ind w:left="1019" w:firstLine="0"/>
        <w:jc w:val="left"/>
        <w:rPr>
          <w:rFonts w:ascii="Arial" w:hAnsi="Arial" w:cs="Arial"/>
          <w:color w:val="auto"/>
          <w:sz w:val="16"/>
          <w:szCs w:val="16"/>
        </w:rPr>
      </w:pPr>
    </w:p>
    <w:p w14:paraId="7EF90192" w14:textId="77777777" w:rsidR="00A22CA6" w:rsidRPr="00CA24D4" w:rsidRDefault="00EC4985" w:rsidP="00CA24D4">
      <w:pPr>
        <w:numPr>
          <w:ilvl w:val="3"/>
          <w:numId w:val="5"/>
        </w:numPr>
        <w:spacing w:after="57" w:line="259" w:lineRule="auto"/>
        <w:ind w:left="1552" w:hanging="361"/>
        <w:jc w:val="left"/>
        <w:rPr>
          <w:rFonts w:ascii="Arial" w:hAnsi="Arial" w:cs="Arial"/>
          <w:color w:val="auto"/>
        </w:rPr>
      </w:pPr>
      <w:r w:rsidRPr="00CA24D4">
        <w:rPr>
          <w:rFonts w:ascii="Arial" w:hAnsi="Arial" w:cs="Arial"/>
          <w:color w:val="auto"/>
        </w:rPr>
        <w:t xml:space="preserve">Zadania kierownika do spraw bezpieczeństwa </w:t>
      </w:r>
    </w:p>
    <w:p w14:paraId="31BE491B" w14:textId="77777777" w:rsidR="00A22CA6" w:rsidRPr="00CA24D4" w:rsidRDefault="00EC4985" w:rsidP="00CA24D4">
      <w:pPr>
        <w:numPr>
          <w:ilvl w:val="3"/>
          <w:numId w:val="5"/>
        </w:numPr>
        <w:spacing w:after="209"/>
        <w:ind w:left="1552" w:hanging="361"/>
        <w:jc w:val="left"/>
        <w:rPr>
          <w:rFonts w:ascii="Arial" w:hAnsi="Arial" w:cs="Arial"/>
          <w:color w:val="auto"/>
        </w:rPr>
      </w:pPr>
      <w:r w:rsidRPr="00CA24D4">
        <w:rPr>
          <w:rFonts w:ascii="Arial" w:hAnsi="Arial" w:cs="Arial"/>
          <w:color w:val="auto"/>
        </w:rPr>
        <w:t xml:space="preserve">Zadania służb porządkowych i informacyjnych, z określeniem osób przewidzianych do kierowania ewakuacją </w:t>
      </w:r>
    </w:p>
    <w:p w14:paraId="6C076F71" w14:textId="77777777" w:rsidR="00A22CA6" w:rsidRPr="00CA24D4" w:rsidRDefault="00EC4985" w:rsidP="00CA24D4">
      <w:pPr>
        <w:spacing w:after="256" w:line="259" w:lineRule="auto"/>
        <w:ind w:left="0" w:firstLine="0"/>
        <w:jc w:val="left"/>
        <w:rPr>
          <w:rFonts w:ascii="Arial" w:hAnsi="Arial" w:cs="Arial"/>
          <w:color w:val="auto"/>
        </w:rPr>
      </w:pPr>
      <w:r w:rsidRPr="00CA24D4">
        <w:rPr>
          <w:rFonts w:ascii="Arial" w:hAnsi="Arial" w:cs="Arial"/>
          <w:color w:val="auto"/>
        </w:rPr>
        <w:t xml:space="preserve"> </w:t>
      </w:r>
    </w:p>
    <w:p w14:paraId="744B2BB2" w14:textId="77777777" w:rsidR="00A22CA6" w:rsidRPr="00CA24D4" w:rsidRDefault="00EC4985" w:rsidP="00CA24D4">
      <w:pPr>
        <w:numPr>
          <w:ilvl w:val="0"/>
          <w:numId w:val="4"/>
        </w:numPr>
        <w:spacing w:after="10"/>
        <w:ind w:hanging="674"/>
        <w:jc w:val="left"/>
        <w:rPr>
          <w:rFonts w:ascii="Arial" w:hAnsi="Arial" w:cs="Arial"/>
          <w:color w:val="auto"/>
        </w:rPr>
      </w:pPr>
      <w:r w:rsidRPr="00CA24D4">
        <w:rPr>
          <w:rFonts w:ascii="Arial" w:hAnsi="Arial" w:cs="Arial"/>
          <w:b/>
          <w:color w:val="auto"/>
          <w:u w:val="single" w:color="000000"/>
        </w:rPr>
        <w:t>OPIS GRAFICZNEGO PLANU OBIEKTU LUB TERENU</w:t>
      </w:r>
      <w:r w:rsidR="000866D5" w:rsidRPr="00CA24D4">
        <w:rPr>
          <w:rFonts w:ascii="Arial" w:hAnsi="Arial" w:cs="Arial"/>
          <w:b/>
          <w:color w:val="auto"/>
          <w:u w:val="single" w:color="000000"/>
        </w:rPr>
        <w:t xml:space="preserve"> ZAWIERA OZNACZENI</w:t>
      </w:r>
      <w:r w:rsidR="009C4B41" w:rsidRPr="00CA24D4">
        <w:rPr>
          <w:rFonts w:ascii="Arial" w:hAnsi="Arial" w:cs="Arial"/>
          <w:b/>
          <w:color w:val="auto"/>
          <w:u w:val="single" w:color="000000"/>
        </w:rPr>
        <w:t>E</w:t>
      </w:r>
      <w:r w:rsidR="001C4641" w:rsidRPr="00CA24D4">
        <w:rPr>
          <w:rFonts w:ascii="Arial" w:hAnsi="Arial" w:cs="Arial"/>
          <w:b/>
          <w:color w:val="auto"/>
          <w:u w:val="single" w:color="000000"/>
        </w:rPr>
        <w:t>:</w:t>
      </w:r>
      <w:r w:rsidRPr="00CA24D4">
        <w:rPr>
          <w:rFonts w:ascii="Arial" w:hAnsi="Arial" w:cs="Arial"/>
          <w:b/>
          <w:color w:val="auto"/>
        </w:rPr>
        <w:t xml:space="preserve"> </w:t>
      </w:r>
    </w:p>
    <w:p w14:paraId="02D8505E" w14:textId="77777777" w:rsidR="00A22CA6" w:rsidRPr="00CA24D4" w:rsidRDefault="00EC4985" w:rsidP="00CA24D4">
      <w:pPr>
        <w:spacing w:after="56" w:line="259" w:lineRule="auto"/>
        <w:ind w:left="1080" w:firstLine="0"/>
        <w:jc w:val="left"/>
        <w:rPr>
          <w:rFonts w:ascii="Arial" w:hAnsi="Arial" w:cs="Arial"/>
          <w:color w:val="auto"/>
          <w:sz w:val="2"/>
          <w:szCs w:val="2"/>
        </w:rPr>
      </w:pPr>
      <w:r w:rsidRPr="00CA24D4">
        <w:rPr>
          <w:rFonts w:ascii="Arial" w:hAnsi="Arial" w:cs="Arial"/>
          <w:color w:val="auto"/>
        </w:rPr>
        <w:t xml:space="preserve"> </w:t>
      </w:r>
    </w:p>
    <w:p w14:paraId="3F8FCDA3"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Terenu umożliwiającego przeprowadzenie imprezy masowej </w:t>
      </w:r>
    </w:p>
    <w:p w14:paraId="0AD0B57F"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Lokalizacji punktu przyjęcia sił i środków służb ratowniczych i Policji </w:t>
      </w:r>
    </w:p>
    <w:p w14:paraId="03CF7400"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Przebiegu dróg  dojazdowych do  miejsca imprezy masowej</w:t>
      </w:r>
      <w:r w:rsidR="00AC22E1" w:rsidRPr="00CA24D4">
        <w:rPr>
          <w:rFonts w:ascii="Arial" w:hAnsi="Arial" w:cs="Arial"/>
          <w:color w:val="auto"/>
        </w:rPr>
        <w:t>,</w:t>
      </w:r>
      <w:r w:rsidRPr="00CA24D4">
        <w:rPr>
          <w:rFonts w:ascii="Arial" w:hAnsi="Arial" w:cs="Arial"/>
          <w:color w:val="auto"/>
        </w:rPr>
        <w:t xml:space="preserve"> w tym dróg pożarowych </w:t>
      </w:r>
    </w:p>
    <w:p w14:paraId="48A1D394"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Lokalizacji miejsc odcięcia mediów zasilających</w:t>
      </w:r>
      <w:r w:rsidR="00AC22E1" w:rsidRPr="00CA24D4">
        <w:rPr>
          <w:rFonts w:ascii="Arial" w:hAnsi="Arial" w:cs="Arial"/>
          <w:color w:val="auto"/>
        </w:rPr>
        <w:t>,</w:t>
      </w:r>
      <w:r w:rsidRPr="00CA24D4">
        <w:rPr>
          <w:rFonts w:ascii="Arial" w:hAnsi="Arial" w:cs="Arial"/>
          <w:color w:val="auto"/>
        </w:rPr>
        <w:t xml:space="preserve"> z uwzględnieniem wyłączników i tablic rozdzielczych prądu elektrycznego oraz kurków głównych instalacji gazowej </w:t>
      </w:r>
    </w:p>
    <w:p w14:paraId="033EBBB9"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Lokalizacji na terenie imprezy masowej obiektów</w:t>
      </w:r>
      <w:r w:rsidR="00AC22E1" w:rsidRPr="00CA24D4">
        <w:rPr>
          <w:rFonts w:ascii="Arial" w:hAnsi="Arial" w:cs="Arial"/>
          <w:color w:val="auto"/>
        </w:rPr>
        <w:t>,</w:t>
      </w:r>
      <w:r w:rsidRPr="00CA24D4">
        <w:rPr>
          <w:rFonts w:ascii="Arial" w:hAnsi="Arial" w:cs="Arial"/>
          <w:color w:val="auto"/>
        </w:rPr>
        <w:t xml:space="preserve"> ogrodzeń oraz innych stałych elementów zagospodarowania terenu</w:t>
      </w:r>
      <w:r w:rsidR="00AC22E1" w:rsidRPr="00CA24D4">
        <w:rPr>
          <w:rFonts w:ascii="Arial" w:hAnsi="Arial" w:cs="Arial"/>
          <w:color w:val="auto"/>
        </w:rPr>
        <w:t>,</w:t>
      </w:r>
      <w:r w:rsidRPr="00CA24D4">
        <w:rPr>
          <w:rFonts w:ascii="Arial" w:hAnsi="Arial" w:cs="Arial"/>
          <w:color w:val="auto"/>
        </w:rPr>
        <w:t xml:space="preserve"> usytuowanych  w sposób uniemożliwiający lub utrudniający dostęp do miejsca imprezy masowej służbom ratowniczym </w:t>
      </w:r>
    </w:p>
    <w:p w14:paraId="18B44B5A"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Lokalizacji na terenie imprezy masowej oraz na terenie  przyległym pól namiotowych i biwakowych oraz kempingów</w:t>
      </w:r>
      <w:r w:rsidR="00AC22E1" w:rsidRPr="00CA24D4">
        <w:rPr>
          <w:rFonts w:ascii="Arial" w:hAnsi="Arial" w:cs="Arial"/>
          <w:color w:val="auto"/>
        </w:rPr>
        <w:t>,</w:t>
      </w:r>
      <w:r w:rsidRPr="00CA24D4">
        <w:rPr>
          <w:rFonts w:ascii="Arial" w:hAnsi="Arial" w:cs="Arial"/>
          <w:color w:val="auto"/>
        </w:rPr>
        <w:t xml:space="preserve"> jeżeli takie są organizowane </w:t>
      </w:r>
    </w:p>
    <w:p w14:paraId="57BB7671"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Dróg i wyjść ewakuacyjnych oraz miejsca zbiórki do ewakuacji </w:t>
      </w:r>
    </w:p>
    <w:p w14:paraId="4DBBA71D"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Lokalizacji gaśnic, hydrantów wewnętrznych i zewnętrznych, miejsc ręcznego uruchamiania urządzeń przeciwpożaro</w:t>
      </w:r>
      <w:r w:rsidR="007C39D2" w:rsidRPr="00CA24D4">
        <w:rPr>
          <w:rFonts w:ascii="Arial" w:hAnsi="Arial" w:cs="Arial"/>
          <w:color w:val="auto"/>
        </w:rPr>
        <w:t>wych, punktów czerpania wody do </w:t>
      </w:r>
      <w:r w:rsidRPr="00CA24D4">
        <w:rPr>
          <w:rFonts w:ascii="Arial" w:hAnsi="Arial" w:cs="Arial"/>
          <w:color w:val="auto"/>
        </w:rPr>
        <w:t xml:space="preserve">celów gaśniczych </w:t>
      </w:r>
    </w:p>
    <w:p w14:paraId="3306EA1D"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Miejsc rozmieszczenia służb porządkowych, informacyjnych i ratowniczych, przewidzianych do wykorzystania w przypadku  powstania pożaru lub innego miejscowego zagrożenia </w:t>
      </w:r>
    </w:p>
    <w:p w14:paraId="2B502790"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Lokalizacji pomieszczeń służb kierujących zabezpieczeniem imprezy masowej </w:t>
      </w:r>
    </w:p>
    <w:p w14:paraId="3D0A8EA9"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 xml:space="preserve">Lokalizacji punktu  pomocy medycznej  </w:t>
      </w:r>
    </w:p>
    <w:p w14:paraId="590FD0F2" w14:textId="77777777" w:rsidR="00A22CA6" w:rsidRPr="00CA24D4" w:rsidRDefault="00EC4985" w:rsidP="00CA24D4">
      <w:pPr>
        <w:numPr>
          <w:ilvl w:val="2"/>
          <w:numId w:val="6"/>
        </w:numPr>
        <w:ind w:left="1551" w:hanging="360"/>
        <w:jc w:val="left"/>
        <w:rPr>
          <w:rFonts w:ascii="Arial" w:hAnsi="Arial" w:cs="Arial"/>
          <w:color w:val="auto"/>
        </w:rPr>
      </w:pPr>
      <w:r w:rsidRPr="00CA24D4">
        <w:rPr>
          <w:rFonts w:ascii="Arial" w:hAnsi="Arial" w:cs="Arial"/>
          <w:color w:val="auto"/>
        </w:rPr>
        <w:t>Lokalizacji miejsca stacjonowania pojazdów pożarniczych  jednostek ochrony przeciwpożarowej</w:t>
      </w:r>
      <w:r w:rsidR="00AC22E1" w:rsidRPr="00CA24D4">
        <w:rPr>
          <w:rFonts w:ascii="Arial" w:hAnsi="Arial" w:cs="Arial"/>
          <w:color w:val="auto"/>
        </w:rPr>
        <w:t>,</w:t>
      </w:r>
      <w:r w:rsidRPr="00CA24D4">
        <w:rPr>
          <w:rFonts w:ascii="Arial" w:hAnsi="Arial" w:cs="Arial"/>
          <w:color w:val="auto"/>
        </w:rPr>
        <w:t xml:space="preserve"> jeżeli są przewidziane do</w:t>
      </w:r>
      <w:r w:rsidR="007D67BF" w:rsidRPr="00CA24D4">
        <w:rPr>
          <w:rFonts w:ascii="Arial" w:hAnsi="Arial" w:cs="Arial"/>
          <w:color w:val="auto"/>
        </w:rPr>
        <w:t xml:space="preserve"> zabezpieczenia imprezy masowej</w:t>
      </w:r>
    </w:p>
    <w:sectPr w:rsidR="00A22CA6" w:rsidRPr="00CA24D4">
      <w:pgSz w:w="11906" w:h="16838"/>
      <w:pgMar w:top="1464" w:right="1413" w:bottom="146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19C"/>
    <w:multiLevelType w:val="hybridMultilevel"/>
    <w:tmpl w:val="A0928AF8"/>
    <w:lvl w:ilvl="0" w:tplc="F312C0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ECD9DE">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8453D8">
      <w:start w:val="1"/>
      <w:numFmt w:val="decimal"/>
      <w:lvlRestart w:val="0"/>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00D46">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7AF16E">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88910">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5281C2">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10D18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7CBA96">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B663EC"/>
    <w:multiLevelType w:val="hybridMultilevel"/>
    <w:tmpl w:val="37B6C95E"/>
    <w:lvl w:ilvl="0" w:tplc="C14C3D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FCC0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6429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2E8EBE">
      <w:start w:val="1"/>
      <w:numFmt w:val="decimal"/>
      <w:lvlRestart w:val="0"/>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862C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E15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2F0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013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7CDE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5257DD"/>
    <w:multiLevelType w:val="hybridMultilevel"/>
    <w:tmpl w:val="F43C357A"/>
    <w:lvl w:ilvl="0" w:tplc="04150001">
      <w:start w:val="1"/>
      <w:numFmt w:val="bullet"/>
      <w:lvlText w:val=""/>
      <w:lvlJc w:val="left"/>
      <w:pPr>
        <w:ind w:left="1825" w:hanging="360"/>
      </w:pPr>
      <w:rPr>
        <w:rFonts w:ascii="Symbol" w:hAnsi="Symbol" w:hint="default"/>
      </w:rPr>
    </w:lvl>
    <w:lvl w:ilvl="1" w:tplc="04150003" w:tentative="1">
      <w:start w:val="1"/>
      <w:numFmt w:val="bullet"/>
      <w:lvlText w:val="o"/>
      <w:lvlJc w:val="left"/>
      <w:pPr>
        <w:ind w:left="2545" w:hanging="360"/>
      </w:pPr>
      <w:rPr>
        <w:rFonts w:ascii="Courier New" w:hAnsi="Courier New" w:cs="Courier New" w:hint="default"/>
      </w:rPr>
    </w:lvl>
    <w:lvl w:ilvl="2" w:tplc="04150005" w:tentative="1">
      <w:start w:val="1"/>
      <w:numFmt w:val="bullet"/>
      <w:lvlText w:val=""/>
      <w:lvlJc w:val="left"/>
      <w:pPr>
        <w:ind w:left="3265" w:hanging="360"/>
      </w:pPr>
      <w:rPr>
        <w:rFonts w:ascii="Wingdings" w:hAnsi="Wingdings" w:hint="default"/>
      </w:rPr>
    </w:lvl>
    <w:lvl w:ilvl="3" w:tplc="04150001" w:tentative="1">
      <w:start w:val="1"/>
      <w:numFmt w:val="bullet"/>
      <w:lvlText w:val=""/>
      <w:lvlJc w:val="left"/>
      <w:pPr>
        <w:ind w:left="3985" w:hanging="360"/>
      </w:pPr>
      <w:rPr>
        <w:rFonts w:ascii="Symbol" w:hAnsi="Symbol" w:hint="default"/>
      </w:rPr>
    </w:lvl>
    <w:lvl w:ilvl="4" w:tplc="04150003" w:tentative="1">
      <w:start w:val="1"/>
      <w:numFmt w:val="bullet"/>
      <w:lvlText w:val="o"/>
      <w:lvlJc w:val="left"/>
      <w:pPr>
        <w:ind w:left="4705" w:hanging="360"/>
      </w:pPr>
      <w:rPr>
        <w:rFonts w:ascii="Courier New" w:hAnsi="Courier New" w:cs="Courier New" w:hint="default"/>
      </w:rPr>
    </w:lvl>
    <w:lvl w:ilvl="5" w:tplc="04150005" w:tentative="1">
      <w:start w:val="1"/>
      <w:numFmt w:val="bullet"/>
      <w:lvlText w:val=""/>
      <w:lvlJc w:val="left"/>
      <w:pPr>
        <w:ind w:left="5425" w:hanging="360"/>
      </w:pPr>
      <w:rPr>
        <w:rFonts w:ascii="Wingdings" w:hAnsi="Wingdings" w:hint="default"/>
      </w:rPr>
    </w:lvl>
    <w:lvl w:ilvl="6" w:tplc="04150001" w:tentative="1">
      <w:start w:val="1"/>
      <w:numFmt w:val="bullet"/>
      <w:lvlText w:val=""/>
      <w:lvlJc w:val="left"/>
      <w:pPr>
        <w:ind w:left="6145" w:hanging="360"/>
      </w:pPr>
      <w:rPr>
        <w:rFonts w:ascii="Symbol" w:hAnsi="Symbol" w:hint="default"/>
      </w:rPr>
    </w:lvl>
    <w:lvl w:ilvl="7" w:tplc="04150003" w:tentative="1">
      <w:start w:val="1"/>
      <w:numFmt w:val="bullet"/>
      <w:lvlText w:val="o"/>
      <w:lvlJc w:val="left"/>
      <w:pPr>
        <w:ind w:left="6865" w:hanging="360"/>
      </w:pPr>
      <w:rPr>
        <w:rFonts w:ascii="Courier New" w:hAnsi="Courier New" w:cs="Courier New" w:hint="default"/>
      </w:rPr>
    </w:lvl>
    <w:lvl w:ilvl="8" w:tplc="04150005" w:tentative="1">
      <w:start w:val="1"/>
      <w:numFmt w:val="bullet"/>
      <w:lvlText w:val=""/>
      <w:lvlJc w:val="left"/>
      <w:pPr>
        <w:ind w:left="7585" w:hanging="360"/>
      </w:pPr>
      <w:rPr>
        <w:rFonts w:ascii="Wingdings" w:hAnsi="Wingdings" w:hint="default"/>
      </w:rPr>
    </w:lvl>
  </w:abstractNum>
  <w:abstractNum w:abstractNumId="3" w15:restartNumberingAfterBreak="0">
    <w:nsid w:val="5A5C3228"/>
    <w:multiLevelType w:val="hybridMultilevel"/>
    <w:tmpl w:val="ECD0A976"/>
    <w:lvl w:ilvl="0" w:tplc="AD284A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2E2DF0">
      <w:start w:val="1"/>
      <w:numFmt w:val="lowerLetter"/>
      <w:lvlText w:val="%2"/>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42D4FC">
      <w:start w:val="1"/>
      <w:numFmt w:val="decimal"/>
      <w:lvlRestart w:val="0"/>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4A3898">
      <w:start w:val="1"/>
      <w:numFmt w:val="decimal"/>
      <w:lvlText w:val="%4"/>
      <w:lvlJc w:val="left"/>
      <w:pPr>
        <w:ind w:left="2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FE5426">
      <w:start w:val="1"/>
      <w:numFmt w:val="lowerLetter"/>
      <w:lvlText w:val="%5"/>
      <w:lvlJc w:val="left"/>
      <w:pPr>
        <w:ind w:left="2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223D5C">
      <w:start w:val="1"/>
      <w:numFmt w:val="lowerRoman"/>
      <w:lvlText w:val="%6"/>
      <w:lvlJc w:val="left"/>
      <w:pPr>
        <w:ind w:left="3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0AED2">
      <w:start w:val="1"/>
      <w:numFmt w:val="decimal"/>
      <w:lvlText w:val="%7"/>
      <w:lvlJc w:val="left"/>
      <w:pPr>
        <w:ind w:left="4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0A1F4C">
      <w:start w:val="1"/>
      <w:numFmt w:val="lowerLetter"/>
      <w:lvlText w:val="%8"/>
      <w:lvlJc w:val="left"/>
      <w:pPr>
        <w:ind w:left="4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947F3E">
      <w:start w:val="1"/>
      <w:numFmt w:val="lowerRoman"/>
      <w:lvlText w:val="%9"/>
      <w:lvlJc w:val="left"/>
      <w:pPr>
        <w:ind w:left="5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311049"/>
    <w:multiLevelType w:val="hybridMultilevel"/>
    <w:tmpl w:val="0C08E06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5" w15:restartNumberingAfterBreak="0">
    <w:nsid w:val="5D037EB4"/>
    <w:multiLevelType w:val="hybridMultilevel"/>
    <w:tmpl w:val="3E08170E"/>
    <w:lvl w:ilvl="0" w:tplc="04150001">
      <w:start w:val="1"/>
      <w:numFmt w:val="bullet"/>
      <w:lvlText w:val=""/>
      <w:lvlJc w:val="left"/>
      <w:pPr>
        <w:ind w:left="1277" w:hanging="360"/>
      </w:pPr>
      <w:rPr>
        <w:rFonts w:ascii="Symbol" w:hAnsi="Symbol" w:hint="default"/>
      </w:rPr>
    </w:lvl>
    <w:lvl w:ilvl="1" w:tplc="04150003" w:tentative="1">
      <w:start w:val="1"/>
      <w:numFmt w:val="bullet"/>
      <w:lvlText w:val="o"/>
      <w:lvlJc w:val="left"/>
      <w:pPr>
        <w:ind w:left="1997" w:hanging="360"/>
      </w:pPr>
      <w:rPr>
        <w:rFonts w:ascii="Courier New" w:hAnsi="Courier New" w:cs="Courier New" w:hint="default"/>
      </w:rPr>
    </w:lvl>
    <w:lvl w:ilvl="2" w:tplc="04150005" w:tentative="1">
      <w:start w:val="1"/>
      <w:numFmt w:val="bullet"/>
      <w:lvlText w:val=""/>
      <w:lvlJc w:val="left"/>
      <w:pPr>
        <w:ind w:left="2717" w:hanging="360"/>
      </w:pPr>
      <w:rPr>
        <w:rFonts w:ascii="Wingdings" w:hAnsi="Wingdings" w:hint="default"/>
      </w:rPr>
    </w:lvl>
    <w:lvl w:ilvl="3" w:tplc="04150001" w:tentative="1">
      <w:start w:val="1"/>
      <w:numFmt w:val="bullet"/>
      <w:lvlText w:val=""/>
      <w:lvlJc w:val="left"/>
      <w:pPr>
        <w:ind w:left="3437" w:hanging="360"/>
      </w:pPr>
      <w:rPr>
        <w:rFonts w:ascii="Symbol" w:hAnsi="Symbol" w:hint="default"/>
      </w:rPr>
    </w:lvl>
    <w:lvl w:ilvl="4" w:tplc="04150003" w:tentative="1">
      <w:start w:val="1"/>
      <w:numFmt w:val="bullet"/>
      <w:lvlText w:val="o"/>
      <w:lvlJc w:val="left"/>
      <w:pPr>
        <w:ind w:left="4157" w:hanging="360"/>
      </w:pPr>
      <w:rPr>
        <w:rFonts w:ascii="Courier New" w:hAnsi="Courier New" w:cs="Courier New" w:hint="default"/>
      </w:rPr>
    </w:lvl>
    <w:lvl w:ilvl="5" w:tplc="04150005" w:tentative="1">
      <w:start w:val="1"/>
      <w:numFmt w:val="bullet"/>
      <w:lvlText w:val=""/>
      <w:lvlJc w:val="left"/>
      <w:pPr>
        <w:ind w:left="4877" w:hanging="360"/>
      </w:pPr>
      <w:rPr>
        <w:rFonts w:ascii="Wingdings" w:hAnsi="Wingdings" w:hint="default"/>
      </w:rPr>
    </w:lvl>
    <w:lvl w:ilvl="6" w:tplc="04150001" w:tentative="1">
      <w:start w:val="1"/>
      <w:numFmt w:val="bullet"/>
      <w:lvlText w:val=""/>
      <w:lvlJc w:val="left"/>
      <w:pPr>
        <w:ind w:left="5597" w:hanging="360"/>
      </w:pPr>
      <w:rPr>
        <w:rFonts w:ascii="Symbol" w:hAnsi="Symbol" w:hint="default"/>
      </w:rPr>
    </w:lvl>
    <w:lvl w:ilvl="7" w:tplc="04150003" w:tentative="1">
      <w:start w:val="1"/>
      <w:numFmt w:val="bullet"/>
      <w:lvlText w:val="o"/>
      <w:lvlJc w:val="left"/>
      <w:pPr>
        <w:ind w:left="6317" w:hanging="360"/>
      </w:pPr>
      <w:rPr>
        <w:rFonts w:ascii="Courier New" w:hAnsi="Courier New" w:cs="Courier New" w:hint="default"/>
      </w:rPr>
    </w:lvl>
    <w:lvl w:ilvl="8" w:tplc="04150005" w:tentative="1">
      <w:start w:val="1"/>
      <w:numFmt w:val="bullet"/>
      <w:lvlText w:val=""/>
      <w:lvlJc w:val="left"/>
      <w:pPr>
        <w:ind w:left="7037" w:hanging="360"/>
      </w:pPr>
      <w:rPr>
        <w:rFonts w:ascii="Wingdings" w:hAnsi="Wingdings" w:hint="default"/>
      </w:rPr>
    </w:lvl>
  </w:abstractNum>
  <w:abstractNum w:abstractNumId="6" w15:restartNumberingAfterBreak="0">
    <w:nsid w:val="5E510521"/>
    <w:multiLevelType w:val="hybridMultilevel"/>
    <w:tmpl w:val="D2161A90"/>
    <w:lvl w:ilvl="0" w:tplc="7D267800">
      <w:start w:val="2"/>
      <w:numFmt w:val="upperRoman"/>
      <w:lvlText w:val="%1."/>
      <w:lvlJc w:val="left"/>
      <w:pPr>
        <w:ind w:left="10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BAC1754">
      <w:start w:val="1"/>
      <w:numFmt w:val="decimal"/>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527C72">
      <w:start w:val="1"/>
      <w:numFmt w:val="lowerRoman"/>
      <w:lvlText w:val="%3"/>
      <w:lvlJc w:val="left"/>
      <w:pPr>
        <w:ind w:left="2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42F08">
      <w:start w:val="1"/>
      <w:numFmt w:val="decimal"/>
      <w:lvlText w:val="%4"/>
      <w:lvlJc w:val="left"/>
      <w:pPr>
        <w:ind w:left="2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FEC2B4">
      <w:start w:val="1"/>
      <w:numFmt w:val="lowerLetter"/>
      <w:lvlText w:val="%5"/>
      <w:lvlJc w:val="left"/>
      <w:pPr>
        <w:ind w:left="3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2687DC">
      <w:start w:val="1"/>
      <w:numFmt w:val="lowerRoman"/>
      <w:lvlText w:val="%6"/>
      <w:lvlJc w:val="left"/>
      <w:pPr>
        <w:ind w:left="4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CCB3A">
      <w:start w:val="1"/>
      <w:numFmt w:val="decimal"/>
      <w:lvlText w:val="%7"/>
      <w:lvlJc w:val="left"/>
      <w:pPr>
        <w:ind w:left="5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B430FA">
      <w:start w:val="1"/>
      <w:numFmt w:val="lowerLetter"/>
      <w:lvlText w:val="%8"/>
      <w:lvlJc w:val="left"/>
      <w:pPr>
        <w:ind w:left="5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A4550C">
      <w:start w:val="1"/>
      <w:numFmt w:val="lowerRoman"/>
      <w:lvlText w:val="%9"/>
      <w:lvlJc w:val="left"/>
      <w:pPr>
        <w:ind w:left="6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1A1B5D"/>
    <w:multiLevelType w:val="hybridMultilevel"/>
    <w:tmpl w:val="E80A51CC"/>
    <w:lvl w:ilvl="0" w:tplc="6EC293A6">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78468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C887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C54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D02F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05D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044A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77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9A256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FB282E"/>
    <w:multiLevelType w:val="hybridMultilevel"/>
    <w:tmpl w:val="4DD45472"/>
    <w:lvl w:ilvl="0" w:tplc="EA60E6A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A6B39"/>
    <w:multiLevelType w:val="hybridMultilevel"/>
    <w:tmpl w:val="7960EBE6"/>
    <w:lvl w:ilvl="0" w:tplc="8F042392">
      <w:start w:val="2"/>
      <w:numFmt w:val="lowerLetter"/>
      <w:lvlText w:val="%1)"/>
      <w:lvlJc w:val="left"/>
      <w:pPr>
        <w:ind w:left="2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06021A">
      <w:start w:val="1"/>
      <w:numFmt w:val="lowerLetter"/>
      <w:lvlText w:val="%2"/>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0A898">
      <w:start w:val="1"/>
      <w:numFmt w:val="lowerRoman"/>
      <w:lvlText w:val="%3"/>
      <w:lvlJc w:val="left"/>
      <w:pPr>
        <w:ind w:left="2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5CC8D8">
      <w:start w:val="1"/>
      <w:numFmt w:val="decimal"/>
      <w:lvlText w:val="%4"/>
      <w:lvlJc w:val="left"/>
      <w:pPr>
        <w:ind w:left="3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289422">
      <w:start w:val="1"/>
      <w:numFmt w:val="lowerLetter"/>
      <w:lvlText w:val="%5"/>
      <w:lvlJc w:val="left"/>
      <w:pPr>
        <w:ind w:left="4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80A962">
      <w:start w:val="1"/>
      <w:numFmt w:val="lowerRoman"/>
      <w:lvlText w:val="%6"/>
      <w:lvlJc w:val="left"/>
      <w:pPr>
        <w:ind w:left="4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B4509A">
      <w:start w:val="1"/>
      <w:numFmt w:val="decimal"/>
      <w:lvlText w:val="%7"/>
      <w:lvlJc w:val="left"/>
      <w:pPr>
        <w:ind w:left="5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2269E">
      <w:start w:val="1"/>
      <w:numFmt w:val="lowerLetter"/>
      <w:lvlText w:val="%8"/>
      <w:lvlJc w:val="left"/>
      <w:pPr>
        <w:ind w:left="6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C6F544">
      <w:start w:val="1"/>
      <w:numFmt w:val="lowerRoman"/>
      <w:lvlText w:val="%9"/>
      <w:lvlJc w:val="left"/>
      <w:pPr>
        <w:ind w:left="7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27916648">
    <w:abstractNumId w:val="7"/>
  </w:num>
  <w:num w:numId="2" w16cid:durableId="437987117">
    <w:abstractNumId w:val="3"/>
  </w:num>
  <w:num w:numId="3" w16cid:durableId="300503081">
    <w:abstractNumId w:val="9"/>
  </w:num>
  <w:num w:numId="4" w16cid:durableId="2103644237">
    <w:abstractNumId w:val="6"/>
  </w:num>
  <w:num w:numId="5" w16cid:durableId="1051995587">
    <w:abstractNumId w:val="1"/>
  </w:num>
  <w:num w:numId="6" w16cid:durableId="635835061">
    <w:abstractNumId w:val="0"/>
  </w:num>
  <w:num w:numId="7" w16cid:durableId="707296932">
    <w:abstractNumId w:val="4"/>
  </w:num>
  <w:num w:numId="8" w16cid:durableId="219948877">
    <w:abstractNumId w:val="8"/>
  </w:num>
  <w:num w:numId="9" w16cid:durableId="885678542">
    <w:abstractNumId w:val="5"/>
  </w:num>
  <w:num w:numId="10" w16cid:durableId="108314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CA6"/>
    <w:rsid w:val="000866D5"/>
    <w:rsid w:val="000B250C"/>
    <w:rsid w:val="001052AA"/>
    <w:rsid w:val="00147415"/>
    <w:rsid w:val="0015001F"/>
    <w:rsid w:val="00194978"/>
    <w:rsid w:val="001C4641"/>
    <w:rsid w:val="001C57D3"/>
    <w:rsid w:val="001E3507"/>
    <w:rsid w:val="002453A1"/>
    <w:rsid w:val="00252402"/>
    <w:rsid w:val="00332D39"/>
    <w:rsid w:val="003E09AF"/>
    <w:rsid w:val="0040420E"/>
    <w:rsid w:val="00464518"/>
    <w:rsid w:val="005200C6"/>
    <w:rsid w:val="00526AE2"/>
    <w:rsid w:val="005C4381"/>
    <w:rsid w:val="006A16CD"/>
    <w:rsid w:val="007C39D2"/>
    <w:rsid w:val="007D67BF"/>
    <w:rsid w:val="0092146C"/>
    <w:rsid w:val="00953459"/>
    <w:rsid w:val="00971D62"/>
    <w:rsid w:val="009C4B41"/>
    <w:rsid w:val="009F6ECE"/>
    <w:rsid w:val="00A22CA6"/>
    <w:rsid w:val="00A5763E"/>
    <w:rsid w:val="00AC22E1"/>
    <w:rsid w:val="00B665B8"/>
    <w:rsid w:val="00C223D6"/>
    <w:rsid w:val="00C34736"/>
    <w:rsid w:val="00C46117"/>
    <w:rsid w:val="00C61C3C"/>
    <w:rsid w:val="00CA24D4"/>
    <w:rsid w:val="00DD10F1"/>
    <w:rsid w:val="00E34AD4"/>
    <w:rsid w:val="00EC4985"/>
    <w:rsid w:val="00ED4701"/>
    <w:rsid w:val="00FB6E83"/>
    <w:rsid w:val="00FD0B2C"/>
    <w:rsid w:val="00FE7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CB36"/>
  <w15:docId w15:val="{3DB063C7-56B9-478B-8B54-ED37E2E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6" w:line="268" w:lineRule="auto"/>
      <w:ind w:left="10"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35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3507"/>
    <w:rPr>
      <w:rFonts w:ascii="Segoe UI" w:eastAsia="Calibri" w:hAnsi="Segoe UI" w:cs="Segoe UI"/>
      <w:color w:val="000000"/>
      <w:sz w:val="18"/>
      <w:szCs w:val="18"/>
    </w:rPr>
  </w:style>
  <w:style w:type="paragraph" w:styleId="Akapitzlist">
    <w:name w:val="List Paragraph"/>
    <w:basedOn w:val="Normalny"/>
    <w:uiPriority w:val="34"/>
    <w:qFormat/>
    <w:rsid w:val="0095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B15B-D192-45CC-AB9C-B1B01B14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Instrukcja postępowania w przypadku powstania pożaru lub innego miejscowego zagrożenia w miejscu i czasie trwania imprezy masowej</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w przypadku powstania pożaru lub innego miejscowego zagrożenia w miejscu i czasie trwania imprezy masowej</dc:title>
  <dc:subject/>
  <dc:creator>Jolanta Zielińska-Ulanowska</dc:creator>
  <cp:keywords/>
  <cp:lastModifiedBy>KM PSP Wrocław</cp:lastModifiedBy>
  <cp:revision>40</cp:revision>
  <cp:lastPrinted>2015-06-18T11:47:00Z</cp:lastPrinted>
  <dcterms:created xsi:type="dcterms:W3CDTF">2015-05-14T11:20:00Z</dcterms:created>
  <dcterms:modified xsi:type="dcterms:W3CDTF">2026-06-12T07:40:00Z</dcterms:modified>
</cp:coreProperties>
</file>