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3B77C9B2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110B18">
        <w:rPr>
          <w:rFonts w:asciiTheme="minorHAnsi" w:hAnsiTheme="minorHAnsi" w:cstheme="minorHAnsi"/>
          <w:b/>
          <w:sz w:val="32"/>
          <w:szCs w:val="32"/>
        </w:rPr>
        <w:t>7</w:t>
      </w:r>
      <w:r w:rsidR="00350617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077DD4">
        <w:rPr>
          <w:rFonts w:asciiTheme="minorHAnsi" w:hAnsiTheme="minorHAnsi" w:cstheme="minorHAnsi"/>
          <w:b/>
          <w:sz w:val="32"/>
          <w:szCs w:val="32"/>
        </w:rPr>
        <w:t xml:space="preserve">września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C44311">
        <w:rPr>
          <w:rFonts w:asciiTheme="minorHAnsi" w:hAnsiTheme="minorHAnsi" w:cstheme="minorHAnsi"/>
          <w:b/>
          <w:sz w:val="32"/>
          <w:szCs w:val="32"/>
        </w:rPr>
        <w:t>3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D608" w14:textId="245032D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  <w:r w:rsidR="007F4F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6ED31FB0" w14:textId="77777777" w:rsidR="00413CAA" w:rsidRDefault="00413CAA" w:rsidP="002708F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027CDA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>2239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105A8">
        <w:trPr>
          <w:trHeight w:val="2168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>wymóg sporządzenia i zawartość testu pryw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atnego inwestora, zakres umowy o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ACE" w:rsidRPr="00EA5B97" w14:paraId="0FA343F4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070ACE" w:rsidRDefault="00070ACE" w:rsidP="00070AC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070ACE" w:rsidRDefault="00070ACE" w:rsidP="00070AC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6D77" w14:textId="77777777" w:rsidR="00070ACE" w:rsidRDefault="00070ACE" w:rsidP="00070AC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0149D1F" w14:textId="77777777" w:rsidR="00721452" w:rsidRDefault="00721452" w:rsidP="00070ACE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B1F7D63" w14:textId="77777777" w:rsidR="00721452" w:rsidRPr="00640BED" w:rsidRDefault="00721452" w:rsidP="0072145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44DD08A9" w14:textId="08665669" w:rsidR="00721452" w:rsidRPr="00070ACE" w:rsidRDefault="00721452" w:rsidP="00721452">
            <w:pPr>
              <w:rPr>
                <w:rFonts w:asciiTheme="minorHAnsi" w:hAnsiTheme="minorHAnsi"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</w:t>
            </w:r>
            <w:r w:rsidR="00D7213F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="00C42B04">
              <w:rPr>
                <w:rFonts w:asciiTheme="minorHAnsi" w:hAnsiTheme="minorHAnsi" w:cs="Helv"/>
                <w:sz w:val="20"/>
                <w:szCs w:val="20"/>
              </w:rPr>
              <w:t>1365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070ACE" w:rsidRPr="00C80B78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24DF3EAB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3565BA" w:rsidRPr="00070ACE" w:rsidRDefault="003565BA" w:rsidP="003565BA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uwzględnieniu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2237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7CFA2660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3565BA" w:rsidRPr="00891B93" w:rsidRDefault="003565BA" w:rsidP="003565B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3565BA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027CDA" w:rsidRDefault="00027CD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027CDA" w:rsidRPr="00640BED" w:rsidRDefault="00027CDA" w:rsidP="00027CD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027CDA" w:rsidRPr="00187B49" w:rsidRDefault="00027CDA" w:rsidP="00027CD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</w:t>
            </w:r>
            <w:r w:rsidR="00C83DD5">
              <w:rPr>
                <w:rFonts w:asciiTheme="minorHAnsi" w:hAnsiTheme="minorHAnsi" w:cs="Helv"/>
                <w:sz w:val="20"/>
                <w:szCs w:val="20"/>
              </w:rPr>
              <w:t xml:space="preserve"> 2238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55A" w:rsidRPr="00EA5B97" w14:paraId="26A622FA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09455A" w:rsidRDefault="0009455A" w:rsidP="0009455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2708F4" w:rsidRPr="002708F4" w:rsidRDefault="0009455A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2708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708F4"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09455A" w:rsidRPr="00070ACE" w:rsidRDefault="002708F4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09455A" w:rsidRPr="00696A0E" w:rsidRDefault="002708F4" w:rsidP="00413C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731B96A0" w:rsidR="0009455A" w:rsidRPr="0009455A" w:rsidRDefault="002708F4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 w:rsidR="009105A8">
              <w:rPr>
                <w:rFonts w:asciiTheme="minorHAnsi" w:hAnsiTheme="minorHAnsi" w:cstheme="minorHAnsi"/>
                <w:sz w:val="20"/>
                <w:szCs w:val="20"/>
              </w:rPr>
              <w:t>zenia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Projekt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określi,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pomoc będzie mogła 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zostać udzielona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09455A" w:rsidRPr="00891B93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4E67" w14:textId="77777777" w:rsidR="0009455A" w:rsidRDefault="0009455A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8771E99" w14:textId="77777777" w:rsidR="00C44311" w:rsidRDefault="00C44311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63DBC87" w14:textId="77777777" w:rsidR="00C44311" w:rsidRPr="00640BED" w:rsidRDefault="00C44311" w:rsidP="00C4431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65559F6" w14:textId="2F1E8B5C" w:rsidR="00C44311" w:rsidRPr="00187B49" w:rsidRDefault="00C44311" w:rsidP="00C4431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621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09455A" w:rsidRPr="007519EE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09455A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09455A" w:rsidRPr="00C80B78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945AD" w:rsidRPr="00EA5B97" w14:paraId="59ADEF8F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5945AD" w:rsidRDefault="005945AD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5945AD" w:rsidRPr="00EC7373" w:rsidRDefault="005945AD" w:rsidP="00AE7C9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5945AD" w:rsidRPr="00AE7C95" w:rsidRDefault="005945AD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AE7C95" w:rsidRPr="00AE7C95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5945AD" w:rsidRPr="002708F4" w:rsidRDefault="00AE7C95" w:rsidP="00AE7C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47566" w:rsidRDefault="00AE7C95" w:rsidP="0044756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 w:rsidR="00C83DD5"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="00447566"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83DD5" w:rsidRPr="00C83DD5">
              <w:rPr>
                <w:rFonts w:asciiTheme="minorHAnsi" w:hAnsiTheme="minorHAnsi" w:cstheme="minorHAnsi"/>
                <w:sz w:val="20"/>
                <w:szCs w:val="20"/>
              </w:rPr>
              <w:t>wyrazami „nie więcej niż”.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 w:rsidR="00447566"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="00447566"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5945AD" w:rsidRDefault="005945AD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9F1337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9F1337" w:rsidRPr="00640BED" w:rsidRDefault="009F1337" w:rsidP="009F13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9F1337" w:rsidRPr="00187B49" w:rsidRDefault="009F1337" w:rsidP="009F13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r. poz. </w:t>
            </w:r>
            <w:r w:rsidR="00CF4E91">
              <w:rPr>
                <w:rFonts w:asciiTheme="minorHAnsi" w:hAnsiTheme="minorHAnsi" w:cs="Helv"/>
                <w:sz w:val="20"/>
                <w:szCs w:val="20"/>
              </w:rPr>
              <w:t>2493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5945AD" w:rsidRPr="00847C8F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5945AD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5945AD" w:rsidRPr="00C80B78" w:rsidRDefault="005945AD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6756" w:rsidRPr="00EA5B97" w14:paraId="0758876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9D6756" w:rsidRDefault="009D6756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CF4E91" w:rsidRPr="00CF4E91" w:rsidRDefault="00DF27FF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="00CF4E91"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CF4E91" w:rsidRPr="00CF4E91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9D6756" w:rsidRPr="00EC7373" w:rsidRDefault="00CF4E91" w:rsidP="00CF4E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33ACA" w14:textId="47504B7C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 w:rsidR="00E75673"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</w:p>
          <w:p w14:paraId="25E8DA48" w14:textId="477B40D8" w:rsidR="00CF4E91" w:rsidRPr="001F45DF" w:rsidRDefault="00CF4E91" w:rsidP="001F45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</w:p>
          <w:p w14:paraId="77C31A7A" w14:textId="3A938AE4" w:rsidR="00F82B4B" w:rsidRDefault="00CF4E91" w:rsidP="00F82B4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9D6756" w:rsidRPr="001F45DF" w:rsidRDefault="00103CBE" w:rsidP="00F93B04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mają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na celu 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zapewnienie zgodności pomocy publicznej,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0C21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 w:rsidR="00F93B04"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F82B4B" w:rsidRPr="001F45DF" w:rsidRDefault="00EE6ABE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zawartość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 w:rsidR="00295D3B"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 xml:space="preserve">zostaną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 w:rsidR="00F82B4B"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 w:rsidR="00A2656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 w:rsidR="00103C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82B4B"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F82B4B" w:rsidRPr="001F45DF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9D6756" w:rsidRPr="00AE7C95" w:rsidRDefault="00F82B4B" w:rsidP="00F82B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6F" w14:textId="77777777" w:rsidR="009D6756" w:rsidRDefault="009F1337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="009D6756"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</w:t>
            </w:r>
            <w:r w:rsidR="009D6756">
              <w:rPr>
                <w:rFonts w:asciiTheme="minorHAnsi" w:hAnsiTheme="minorHAnsi"/>
                <w:b/>
                <w:sz w:val="20"/>
                <w:szCs w:val="20"/>
              </w:rPr>
              <w:t xml:space="preserve"> r.</w:t>
            </w:r>
          </w:p>
          <w:p w14:paraId="2E3D38FE" w14:textId="77777777" w:rsidR="0085018E" w:rsidRDefault="0085018E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66C326B" w14:textId="3786176B" w:rsidR="0085018E" w:rsidRPr="00187B49" w:rsidRDefault="0085018E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CF4E91" w:rsidRDefault="00CF4E9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9F1337" w:rsidRPr="007519EE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9D6756" w:rsidRDefault="009F1337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CF4E91">
              <w:rPr>
                <w:rFonts w:asciiTheme="minorHAnsi" w:hAnsiTheme="minorHAnsi" w:cstheme="minorHAnsi"/>
                <w:sz w:val="20"/>
                <w:szCs w:val="20"/>
              </w:rPr>
              <w:t>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9D6756" w:rsidRPr="00C80B78" w:rsidRDefault="009D6756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44311" w:rsidRPr="00EA5B97" w14:paraId="425082FA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93A9" w14:textId="39874093" w:rsidR="00C44311" w:rsidRDefault="00C44311" w:rsidP="005945AD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5B12" w14:textId="0F4E25C8" w:rsidR="00041507" w:rsidRPr="00041507" w:rsidRDefault="00C44311" w:rsidP="00041507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</w:t>
            </w:r>
            <w:r w:rsidR="0004150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upoważnienia do uznawania kwalifikacji do wykonywania górniczych zawodów</w:t>
            </w:r>
          </w:p>
          <w:p w14:paraId="2FDFB3B4" w14:textId="08519B15" w:rsidR="00C44311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regulowanych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7C5" w14:textId="77777777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 dniu 28 stycznia 2023 r. wszedł w życie art. 23b ustawy z dnia 12 marca 2022 r. o</w:t>
            </w:r>
          </w:p>
          <w:p w14:paraId="306261CC" w14:textId="77777777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pomocy obywatelom Ukrainy w związku z konfliktem zbrojnym na terytorium tego</w:t>
            </w:r>
          </w:p>
          <w:p w14:paraId="4D86BFC9" w14:textId="13DF55FD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, 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 obywatelom Ukrainy uzyskanie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decyzji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uznających nabyte przez nich 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rainie kwalifikacje zawodowe do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regulowanych.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Wobec licznych pytań</w:t>
            </w:r>
          </w:p>
          <w:p w14:paraId="4578562A" w14:textId="7A0A88F9" w:rsidR="00041507" w:rsidRPr="00041507" w:rsidRDefault="00041507" w:rsidP="0004150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obywateli Ukrainy o możliwo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>ść uznania kwalifikacji zawodowych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do wykonywania</w:t>
            </w:r>
          </w:p>
          <w:p w14:paraId="33FDDD27" w14:textId="25368C95" w:rsidR="00C44311" w:rsidRPr="001F45DF" w:rsidRDefault="00041507" w:rsidP="00C351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górniczych zawodów regulowanych, 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kierowanych do </w:t>
            </w:r>
            <w:r w:rsidR="000E037B" w:rsidRPr="00041507">
              <w:rPr>
                <w:rFonts w:asciiTheme="minorHAnsi" w:hAnsiTheme="minorHAnsi" w:cstheme="minorHAnsi"/>
                <w:sz w:val="20"/>
                <w:szCs w:val="20"/>
              </w:rPr>
              <w:t>Wyższego Urzędu Górniczego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, należy się spodziewać dużego </w:t>
            </w:r>
            <w:r w:rsidR="000E037B">
              <w:rPr>
                <w:rFonts w:asciiTheme="minorHAnsi" w:hAnsiTheme="minorHAnsi" w:cstheme="minorHAnsi"/>
                <w:sz w:val="20"/>
                <w:szCs w:val="20"/>
              </w:rPr>
              <w:t xml:space="preserve">napływu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wniosków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 w tym zakresie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C3514B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3131A5">
              <w:rPr>
                <w:rFonts w:asciiTheme="minorHAnsi" w:hAnsiTheme="minorHAnsi" w:cstheme="minorHAnsi"/>
                <w:sz w:val="20"/>
                <w:szCs w:val="20"/>
              </w:rPr>
              <w:t>obowiązując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ym</w:t>
            </w:r>
            <w:r w:rsidR="003131A5">
              <w:rPr>
                <w:rFonts w:asciiTheme="minorHAnsi" w:hAnsiTheme="minorHAnsi" w:cstheme="minorHAnsi"/>
                <w:sz w:val="20"/>
                <w:szCs w:val="20"/>
              </w:rPr>
              <w:t xml:space="preserve"> obecnie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Ministra Energii z dnia 25 maja 2017 r. w</w:t>
            </w:r>
            <w:r w:rsidR="00BF3FB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sprawie upoważnienia do uznawania kwalifikacji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regulowanych, aktualne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żnienie Prezesa Wyższego Urzędu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Górniczego do uznawania kwalifikacji zawodowych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, udzielone przez ministra właściwego do spraw gospodarki złożami kopalin,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nie obejmuje kwalifikacji nabytych w Ukrainie.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610" w14:textId="688D8036" w:rsidR="00C44311" w:rsidRDefault="00BF3FB8" w:rsidP="007F59C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celu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usprawnienia i skrócenia procedury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uznawania kwalifikacji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zawodowych do wykonywania górniczych zawodów regulowanych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="00C3514B" w:rsidRPr="00041507">
              <w:rPr>
                <w:rFonts w:asciiTheme="minorHAnsi" w:hAnsiTheme="minorHAnsi" w:cstheme="minorHAnsi"/>
                <w:sz w:val="20"/>
                <w:szCs w:val="20"/>
              </w:rPr>
              <w:t>jednolitego podejścia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 do wszystkich wnioskodawców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proponuje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się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przez Ministra Aktywów Państwowych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nowego rozporządzenia uwzględniającego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zakresie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>udzielonego Prezesowi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Wyższego Urzędu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Górniczego </w:t>
            </w:r>
            <w:r w:rsidR="00C3514B">
              <w:rPr>
                <w:rFonts w:asciiTheme="minorHAnsi" w:hAnsiTheme="minorHAnsi" w:cstheme="minorHAnsi"/>
                <w:sz w:val="20"/>
                <w:szCs w:val="20"/>
              </w:rPr>
              <w:t xml:space="preserve">upoważnienia,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moż</w:t>
            </w:r>
            <w:r w:rsidR="007F59C9">
              <w:rPr>
                <w:rFonts w:asciiTheme="minorHAnsi" w:hAnsiTheme="minorHAnsi" w:cstheme="minorHAnsi"/>
                <w:sz w:val="20"/>
                <w:szCs w:val="20"/>
              </w:rPr>
              <w:t>liwości</w:t>
            </w:r>
            <w:r w:rsidR="008B5B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uznawania </w:t>
            </w:r>
            <w:r w:rsidR="00041507" w:rsidRPr="00041507">
              <w:rPr>
                <w:rFonts w:asciiTheme="minorHAnsi" w:hAnsiTheme="minorHAnsi" w:cstheme="minorHAnsi"/>
                <w:sz w:val="20"/>
                <w:szCs w:val="20"/>
              </w:rPr>
              <w:t>kwalifikacji nabytych w Ukrainie.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82E" w14:textId="77777777" w:rsidR="00C44311" w:rsidRDefault="00C44311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2023 r.</w:t>
            </w:r>
          </w:p>
          <w:p w14:paraId="38AEC65A" w14:textId="26EA8EA9" w:rsidR="00721452" w:rsidRDefault="00721452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5BC664" w14:textId="77777777" w:rsidR="00721452" w:rsidRPr="00640BED" w:rsidRDefault="00721452" w:rsidP="0072145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0195EF" w14:textId="4ECCE025" w:rsidR="00721452" w:rsidRDefault="00721452" w:rsidP="0072145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</w:t>
            </w:r>
            <w:r w:rsidR="00D42301">
              <w:rPr>
                <w:rFonts w:asciiTheme="minorHAnsi" w:hAnsiTheme="minorHAnsi" w:cs="Helv"/>
                <w:sz w:val="20"/>
                <w:szCs w:val="20"/>
              </w:rPr>
              <w:t xml:space="preserve"> poz. </w:t>
            </w:r>
            <w:r w:rsidR="00C42B04">
              <w:rPr>
                <w:rFonts w:asciiTheme="minorHAnsi" w:hAnsiTheme="minorHAnsi" w:cs="Helv"/>
                <w:sz w:val="20"/>
                <w:szCs w:val="20"/>
              </w:rPr>
              <w:t>1061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C69" w14:textId="74892983" w:rsidR="00BF3FB8" w:rsidRPr="00382BFC" w:rsidRDefault="00BF3FB8" w:rsidP="00BF3FB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 w:rsidR="0001671F">
              <w:rPr>
                <w:rFonts w:asciiTheme="minorHAnsi" w:hAnsiTheme="minorHAnsi" w:cstheme="minorHAnsi"/>
                <w:sz w:val="20"/>
                <w:szCs w:val="20"/>
              </w:rPr>
              <w:t xml:space="preserve">i Hutnictwa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4FE1CEA9" w14:textId="77777777" w:rsidR="00C44311" w:rsidRDefault="00C44311" w:rsidP="009F133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0542" w14:textId="77777777" w:rsidR="00C44311" w:rsidRPr="00C80B78" w:rsidRDefault="00C44311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21452" w:rsidRPr="00EA5B97" w14:paraId="31945A1C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BA67" w14:textId="79C3CD22" w:rsidR="00721452" w:rsidRDefault="00721452" w:rsidP="0072145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22.23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FBDC" w14:textId="32829A38" w:rsidR="00A10614" w:rsidRPr="00A10614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Ministra Aktywów Państwowych w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sprawie wykazu stanowisk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pracy uprawniających do urlopu energetycznego lub urlopu górniczego oraz wzoru</w:t>
            </w:r>
          </w:p>
          <w:p w14:paraId="2888FB71" w14:textId="77777777" w:rsidR="00A10614" w:rsidRPr="00A10614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zaświadczenia o okresie korzystania przez pracownika z urlopu energetycznego lub</w:t>
            </w:r>
          </w:p>
          <w:p w14:paraId="55C4F87A" w14:textId="52017434" w:rsidR="00721452" w:rsidRPr="00EC7373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urlopu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24A" w14:textId="199C412C" w:rsidR="00721452" w:rsidRPr="00041507" w:rsidRDefault="004F3DB2" w:rsidP="00213F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właściwego do spraw aktywów państwowych</w:t>
            </w:r>
            <w:r w:rsidR="00735821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 w:rsidR="00956B25"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13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13FA6"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E5911">
              <w:rPr>
                <w:rFonts w:asciiTheme="minorHAnsi" w:hAnsiTheme="minorHAnsi" w:cstheme="minorHAnsi"/>
                <w:sz w:val="20"/>
                <w:szCs w:val="20"/>
              </w:rPr>
              <w:t>węgla brunatnego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0E0E" w14:textId="0C134448" w:rsidR="00213FA6" w:rsidRPr="00735821" w:rsidRDefault="00735821" w:rsidP="00213F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 projektowanym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rozporządzeni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zostanie określony 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>wykaz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>stanowisk pracy uprawniających do urlopu górniczego i urlopu energetycznego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przy uwzględnieniu 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>rodzaj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213FA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prac wykonywanych w</w:t>
            </w:r>
          </w:p>
          <w:p w14:paraId="6AA4EE06" w14:textId="77777777" w:rsidR="00213FA6" w:rsidRPr="00735821" w:rsidRDefault="00213FA6" w:rsidP="00213FA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obszarze produkcyjnym lub remontowym, biorących udział w procesie</w:t>
            </w:r>
          </w:p>
          <w:p w14:paraId="62CA9EEC" w14:textId="1144818A" w:rsidR="00721452" w:rsidRPr="00735821" w:rsidRDefault="00213FA6" w:rsidP="00DC26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wytwarzania energii elektrycznej albo udział w procesie wydobywczym</w:t>
            </w:r>
            <w:r w:rsidR="00735821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5EF6">
              <w:rPr>
                <w:rFonts w:asciiTheme="minorHAnsi" w:hAnsiTheme="minorHAnsi" w:cstheme="minorHAnsi"/>
                <w:sz w:val="20"/>
                <w:szCs w:val="20"/>
              </w:rPr>
              <w:t>W celu</w:t>
            </w:r>
            <w:r w:rsidR="004E5EF6"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ujednolicenia formy i treści wydawanych zaświadczeń </w:t>
            </w:r>
            <w:r w:rsidR="004E5EF6"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</w:t>
            </w:r>
            <w:r w:rsidR="00DC2616">
              <w:rPr>
                <w:rFonts w:asciiTheme="minorHAnsi" w:hAnsiTheme="minorHAnsi" w:cstheme="minorHAnsi"/>
                <w:sz w:val="20"/>
                <w:szCs w:val="20"/>
              </w:rPr>
              <w:t>określony</w:t>
            </w:r>
            <w:r w:rsidR="004E5EF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wz</w:t>
            </w:r>
            <w:r w:rsidR="00DC2616">
              <w:rPr>
                <w:rFonts w:asciiTheme="minorHAnsi" w:hAnsiTheme="minorHAnsi" w:cstheme="minorHAnsi"/>
                <w:sz w:val="20"/>
                <w:szCs w:val="20"/>
              </w:rPr>
              <w:t>ór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35821" w:rsidRPr="00735821">
              <w:rPr>
                <w:rFonts w:asciiTheme="minorHAnsi" w:hAnsiTheme="minorHAnsi"/>
                <w:sz w:val="20"/>
                <w:szCs w:val="20"/>
              </w:rPr>
              <w:t>zaświadczenia o okresie korzystania przez pracownika z urlopu energetycznego lub z urlopu górniczego</w:t>
            </w:r>
            <w:r w:rsidR="004F3DB2" w:rsidRPr="007358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ACDD" w14:textId="30E13DDE" w:rsidR="00721452" w:rsidRDefault="00A10614" w:rsidP="005945A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4DC1" w14:textId="77777777" w:rsidR="00A10614" w:rsidRPr="00A10614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Maciej Kapalski,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420EB3A" w14:textId="7B57B350" w:rsidR="00A10614" w:rsidRDefault="00A10614" w:rsidP="00A1061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2FD75328" w14:textId="3AFFABA0" w:rsidR="00721452" w:rsidRDefault="00A10614" w:rsidP="00A106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Maciej.Kapalski@map.gov.pl)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FA33" w14:textId="77777777" w:rsidR="00721452" w:rsidRPr="00C80B78" w:rsidRDefault="00721452" w:rsidP="005945A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3DB2" w:rsidRPr="00EA5B97" w14:paraId="3C955FE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591F" w14:textId="2793CA18" w:rsidR="004F3DB2" w:rsidRDefault="004F3DB2" w:rsidP="004F3DB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23.23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957E" w14:textId="77777777" w:rsidR="004F3DB2" w:rsidRPr="00A1061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 dotacji budżetowej</w:t>
            </w:r>
          </w:p>
          <w:p w14:paraId="6AA7D9FD" w14:textId="77777777" w:rsidR="004F3DB2" w:rsidRPr="00A1061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na finansowanie świadczeń socjalnych oraz jednorazowych odpraw pieniężnych dla</w:t>
            </w:r>
          </w:p>
          <w:p w14:paraId="6534B77A" w14:textId="4462A93C" w:rsidR="004F3DB2" w:rsidRPr="00EC7373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pracowników sektora elektroenergetycznego i branży górnictwa węgla brunatnego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AC85" w14:textId="08B65F58" w:rsidR="004F3DB2" w:rsidRPr="00041507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ministra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 w:rsidR="00956B25"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</w:t>
            </w:r>
            <w:r w:rsidR="00735821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F34" w14:textId="79F51C0C" w:rsidR="004F3DB2" w:rsidRPr="00213FA6" w:rsidRDefault="004D48D8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="004F3DB2"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4F3DB2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 określone szczegółowe warunki i tryb przyznawania oraz sposób</w:t>
            </w:r>
          </w:p>
          <w:p w14:paraId="173A4B5F" w14:textId="71DAA51E" w:rsidR="004F3DB2" w:rsidRPr="00213FA6" w:rsidRDefault="004D48D8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wykorzystania i tryb</w:t>
            </w:r>
            <w:r w:rsidR="004F3DB2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rozliczania dotacji budżetowej przeznaczonej na</w:t>
            </w:r>
          </w:p>
          <w:p w14:paraId="3B6E0409" w14:textId="731E8B56" w:rsidR="004E5EF6" w:rsidRDefault="004F3DB2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finansowanie świadczeń, o kt</w:t>
            </w:r>
            <w:r w:rsidR="008A6883">
              <w:rPr>
                <w:rFonts w:asciiTheme="minorHAnsi" w:hAnsiTheme="minorHAnsi" w:cstheme="minorHAnsi"/>
                <w:sz w:val="20"/>
                <w:szCs w:val="20"/>
              </w:rPr>
              <w:t xml:space="preserve">órych mowa </w:t>
            </w:r>
            <w:r w:rsidR="00957666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8A6883">
              <w:rPr>
                <w:rFonts w:asciiTheme="minorHAnsi" w:hAnsiTheme="minorHAnsi" w:cstheme="minorHAnsi"/>
                <w:sz w:val="20"/>
                <w:szCs w:val="20"/>
              </w:rPr>
              <w:t xml:space="preserve">w art. 4 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ustawy z dnia 30 sierpnia 2023 r. </w:t>
            </w:r>
            <w:r w:rsidR="004D48D8"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D48D8"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4D48D8"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brunatnego, tj.</w:t>
            </w:r>
            <w:r w:rsidR="008A6883">
              <w:rPr>
                <w:rFonts w:asciiTheme="minorHAnsi" w:hAnsiTheme="minorHAnsi" w:cstheme="minorHAnsi"/>
                <w:sz w:val="20"/>
                <w:szCs w:val="20"/>
              </w:rPr>
              <w:t xml:space="preserve"> urlopów górniczych, urlopów energetycznych oraz jednorazowych odpraw pieniężnych.</w:t>
            </w:r>
            <w:r w:rsidR="004D48D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13A450F" w14:textId="66245564" w:rsidR="004E5EF6" w:rsidRDefault="004E5EF6" w:rsidP="00DC26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określone m. in.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obligatoryjne elementy wniosku o przyznanie dotacji oraz obligatoryjne elementy jakie powinny znaleźć się w miesięcznym i r</w:t>
            </w:r>
            <w:r w:rsidR="00DC2616">
              <w:rPr>
                <w:rFonts w:asciiTheme="minorHAnsi" w:hAnsiTheme="minorHAnsi" w:cstheme="minorHAnsi"/>
                <w:sz w:val="20"/>
                <w:szCs w:val="20"/>
              </w:rPr>
              <w:t xml:space="preserve">ocznym rozliczeniu dotacji, a także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terminy składania rozliczeń przyznanej dotacji.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Projektowane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 również termin zwrotu dotacji budżetowej, która nie zostanie wykorzystana w całości lub w części.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802A7" w14:textId="261C7DCA" w:rsidR="004F3DB2" w:rsidRDefault="004F3DB2" w:rsidP="004F3D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A498" w14:textId="77777777" w:rsidR="004F3DB2" w:rsidRPr="00A1061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Maciej Kapalski,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936586D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1D8DEA1A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</w:p>
          <w:p w14:paraId="1E0A8EF9" w14:textId="5A2376B5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Maciej.Kapalski@map.gov.pl)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9E52" w14:textId="77777777" w:rsidR="004F3DB2" w:rsidRPr="00C80B78" w:rsidRDefault="004F3DB2" w:rsidP="004F3D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3DB2" w:rsidRPr="00EA5B97" w14:paraId="063B941E" w14:textId="77777777" w:rsidTr="00E75673">
        <w:trPr>
          <w:trHeight w:val="102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3658" w14:textId="4BA30093" w:rsidR="004F3DB2" w:rsidRPr="00C42B04" w:rsidRDefault="004F3DB2" w:rsidP="004F3DB2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24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.23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706C" w14:textId="373804CF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Aktywów Państwowych </w:t>
            </w:r>
          </w:p>
          <w:p w14:paraId="75FFD5FE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 sprawie dotacji budżetowej przeznaczonej na finansowanie likwidacji kopalń, działań</w:t>
            </w:r>
          </w:p>
          <w:p w14:paraId="01988D98" w14:textId="6553EE51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  <w:r w:rsidR="00297B3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DF37B9A" w14:textId="38397B10" w:rsidR="004F3DB2" w:rsidRPr="00C42B04" w:rsidRDefault="004F3DB2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gazowym oraz pożarowym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EC21" w14:textId="128431F8" w:rsidR="000A61FC" w:rsidRPr="00C42B04" w:rsidRDefault="00956B25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ministra właściwego do spraw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gospodarki złożami kopal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upoważnienia zawartego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art. 8a ust. 5 ustawy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z dnia 7 września 2007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funkcjonowaniu górnictwa węgla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kamiennego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 xml:space="preserve">w brzemieniu ustalonym w </w:t>
            </w:r>
            <w:r w:rsidR="004F3DB2">
              <w:rPr>
                <w:rFonts w:asciiTheme="minorHAnsi" w:hAnsiTheme="minorHAnsi" w:cstheme="minorHAnsi"/>
                <w:sz w:val="20"/>
                <w:szCs w:val="20"/>
              </w:rPr>
              <w:t xml:space="preserve">nowelizacji 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>ww. usta</w:t>
            </w:r>
            <w:r w:rsidR="004F3DB2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="004F3DB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A61FC">
              <w:rPr>
                <w:rFonts w:asciiTheme="minorHAnsi" w:hAnsiTheme="minorHAnsi" w:cstheme="minorHAnsi"/>
                <w:sz w:val="20"/>
                <w:szCs w:val="20"/>
              </w:rPr>
              <w:t>dokonanej w</w:t>
            </w:r>
          </w:p>
          <w:p w14:paraId="358EABC7" w14:textId="3FEB76FB" w:rsidR="000A61FC" w:rsidRPr="000A61FC" w:rsidRDefault="000A61FC" w:rsidP="000A61F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art. 21 pkt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ustawy o zasadach udzielania przez Skarb Państwa gwarancji za zobowiązania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Narodowej Agencji Bezpieczeństwa Energetycznego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uchwalonej przez Sejm RP w dniu 17 sierpnia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2023 r.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6E501AB" w14:textId="01DC7EE3" w:rsidR="00956B25" w:rsidRPr="00C42B04" w:rsidRDefault="00956B25" w:rsidP="00956B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D98E2C" w14:textId="57B30613" w:rsidR="004F3DB2" w:rsidRPr="00041507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E225" w14:textId="459610B7" w:rsidR="004F3DB2" w:rsidRPr="00C42B04" w:rsidRDefault="009C5D7A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zostaną określone </w:t>
            </w:r>
            <w:r w:rsidR="004F3DB2" w:rsidRPr="00C42B04">
              <w:rPr>
                <w:rFonts w:asciiTheme="minorHAnsi" w:hAnsiTheme="minorHAnsi" w:cstheme="minorHAnsi"/>
                <w:sz w:val="20"/>
                <w:szCs w:val="20"/>
              </w:rPr>
              <w:t>szczegółowe warunki i tryb przyznawania dotacji budżetowej</w:t>
            </w:r>
          </w:p>
          <w:p w14:paraId="77027563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przeznaczonej na finansowanie likwidacji kopalń, zabezpieczenia kopalń sąsiednich</w:t>
            </w:r>
          </w:p>
          <w:p w14:paraId="345E4FE6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przed zagrożeniem wodnym, gazowym oraz pożarowym w trakcie i po zakończeniu</w:t>
            </w:r>
          </w:p>
          <w:p w14:paraId="212C0AFD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likwidacji kopalni, naprawiania szkód wywołanych ruchem zakładu górniczego</w:t>
            </w:r>
          </w:p>
          <w:p w14:paraId="31AE5CFC" w14:textId="77777777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trakcie i po zakończeniu likwidacji zakładu górniczego, w tym szkód powstałych</w:t>
            </w:r>
          </w:p>
          <w:p w14:paraId="083B3E50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wyniku reaktywacji starych zrobów, a także na finansowanie działań wykonywanych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 zakończeniu likwidacji kopalń, tryb rozliczania dotacji budżetowej oraz warunki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powodujące czasowe wstrzymanie wypłaty przyznanej dotacji.</w:t>
            </w:r>
          </w:p>
          <w:p w14:paraId="7F467062" w14:textId="77777777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3015E8" w14:textId="357FB4C3" w:rsidR="004F3DB2" w:rsidRDefault="004F3DB2" w:rsidP="00956B2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6303" w14:textId="1D41729E" w:rsidR="004F3DB2" w:rsidRDefault="004F3DB2" w:rsidP="004F3DB2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E0D8" w14:textId="3F958289" w:rsidR="004F3DB2" w:rsidRPr="00C42B04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Dyrektor Departamentu Górnictwa i Hutnictwa</w:t>
            </w:r>
          </w:p>
          <w:p w14:paraId="5EB43379" w14:textId="5973CD24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F743C23" w14:textId="0F59660B" w:rsidR="004F3DB2" w:rsidRDefault="004F3DB2" w:rsidP="004F3D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E095" w14:textId="77777777" w:rsidR="004F3DB2" w:rsidRPr="00C80B78" w:rsidRDefault="004F3DB2" w:rsidP="004F3DB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C42B04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B53E6" w14:textId="77777777" w:rsidR="008D53AD" w:rsidRDefault="008D53AD">
      <w:r>
        <w:separator/>
      </w:r>
    </w:p>
  </w:endnote>
  <w:endnote w:type="continuationSeparator" w:id="0">
    <w:p w14:paraId="730BF804" w14:textId="77777777" w:rsidR="008D53AD" w:rsidRDefault="008D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6D66A811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509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19965" w14:textId="77777777" w:rsidR="008D53AD" w:rsidRDefault="008D53AD">
      <w:r>
        <w:separator/>
      </w:r>
    </w:p>
  </w:footnote>
  <w:footnote w:type="continuationSeparator" w:id="0">
    <w:p w14:paraId="48E1FD3C" w14:textId="77777777" w:rsidR="008D53AD" w:rsidRDefault="008D53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71F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1507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324"/>
    <w:rsid w:val="00057C5F"/>
    <w:rsid w:val="00060E83"/>
    <w:rsid w:val="000613D5"/>
    <w:rsid w:val="00061FA2"/>
    <w:rsid w:val="00063082"/>
    <w:rsid w:val="00064036"/>
    <w:rsid w:val="00064314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77DD4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1FC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D1C51"/>
    <w:rsid w:val="000D2641"/>
    <w:rsid w:val="000D28B4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037B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0F2F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0B18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223B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E79F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3FA6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D21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97B38"/>
    <w:rsid w:val="002A0A8C"/>
    <w:rsid w:val="002A0D7C"/>
    <w:rsid w:val="002A0FA1"/>
    <w:rsid w:val="002A347F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8DF"/>
    <w:rsid w:val="002F6D6D"/>
    <w:rsid w:val="003002A9"/>
    <w:rsid w:val="00300888"/>
    <w:rsid w:val="00300D24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31A5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479"/>
    <w:rsid w:val="00327B28"/>
    <w:rsid w:val="0033098A"/>
    <w:rsid w:val="00331094"/>
    <w:rsid w:val="00331877"/>
    <w:rsid w:val="00333596"/>
    <w:rsid w:val="003341CF"/>
    <w:rsid w:val="00334F86"/>
    <w:rsid w:val="00335094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0617"/>
    <w:rsid w:val="00351310"/>
    <w:rsid w:val="003544A2"/>
    <w:rsid w:val="00355A69"/>
    <w:rsid w:val="003565BA"/>
    <w:rsid w:val="00357874"/>
    <w:rsid w:val="00357978"/>
    <w:rsid w:val="00360A8C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1E0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6432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8D8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5EF6"/>
    <w:rsid w:val="004E646E"/>
    <w:rsid w:val="004F0E11"/>
    <w:rsid w:val="004F147D"/>
    <w:rsid w:val="004F2B87"/>
    <w:rsid w:val="004F3DB2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C2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37D"/>
    <w:rsid w:val="0058350F"/>
    <w:rsid w:val="00583F2D"/>
    <w:rsid w:val="00585565"/>
    <w:rsid w:val="00585F02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5911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566B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98C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505"/>
    <w:rsid w:val="006C5CE4"/>
    <w:rsid w:val="006C5EC2"/>
    <w:rsid w:val="006C659F"/>
    <w:rsid w:val="006C6909"/>
    <w:rsid w:val="006C6C04"/>
    <w:rsid w:val="006C7661"/>
    <w:rsid w:val="006D214F"/>
    <w:rsid w:val="006D30E4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452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5821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8AD"/>
    <w:rsid w:val="00796B1B"/>
    <w:rsid w:val="00796E91"/>
    <w:rsid w:val="007975A7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4FE5"/>
    <w:rsid w:val="007F5389"/>
    <w:rsid w:val="007F59C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18E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67F09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A6883"/>
    <w:rsid w:val="008B0065"/>
    <w:rsid w:val="008B0717"/>
    <w:rsid w:val="008B46ED"/>
    <w:rsid w:val="008B4878"/>
    <w:rsid w:val="008B4FE0"/>
    <w:rsid w:val="008B56EA"/>
    <w:rsid w:val="008B5B45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C7893"/>
    <w:rsid w:val="008D2212"/>
    <w:rsid w:val="008D243B"/>
    <w:rsid w:val="008D38A4"/>
    <w:rsid w:val="008D5206"/>
    <w:rsid w:val="008D53AD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6B25"/>
    <w:rsid w:val="0095765E"/>
    <w:rsid w:val="00957666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425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5D7A"/>
    <w:rsid w:val="009C64AE"/>
    <w:rsid w:val="009C7A19"/>
    <w:rsid w:val="009D2AFE"/>
    <w:rsid w:val="009D4416"/>
    <w:rsid w:val="009D5611"/>
    <w:rsid w:val="009D6300"/>
    <w:rsid w:val="009D6600"/>
    <w:rsid w:val="009D6756"/>
    <w:rsid w:val="009D7A8B"/>
    <w:rsid w:val="009E1CF5"/>
    <w:rsid w:val="009E1F4C"/>
    <w:rsid w:val="009E25BC"/>
    <w:rsid w:val="009E2E8B"/>
    <w:rsid w:val="009E3104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0614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9CF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39D6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5A03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268C6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2C94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3FB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24A4"/>
    <w:rsid w:val="00C139EA"/>
    <w:rsid w:val="00C20271"/>
    <w:rsid w:val="00C2111C"/>
    <w:rsid w:val="00C23738"/>
    <w:rsid w:val="00C23C85"/>
    <w:rsid w:val="00C2455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14B"/>
    <w:rsid w:val="00C355BC"/>
    <w:rsid w:val="00C36BB7"/>
    <w:rsid w:val="00C401FD"/>
    <w:rsid w:val="00C40737"/>
    <w:rsid w:val="00C40E6F"/>
    <w:rsid w:val="00C41A2C"/>
    <w:rsid w:val="00C4251B"/>
    <w:rsid w:val="00C42B04"/>
    <w:rsid w:val="00C441D1"/>
    <w:rsid w:val="00C4431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49BD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3DD5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301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1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66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616"/>
    <w:rsid w:val="00DC2E43"/>
    <w:rsid w:val="00DC3C5C"/>
    <w:rsid w:val="00DC4EA6"/>
    <w:rsid w:val="00DC4F3C"/>
    <w:rsid w:val="00DC5252"/>
    <w:rsid w:val="00DC57C5"/>
    <w:rsid w:val="00DC6F7B"/>
    <w:rsid w:val="00DD04FC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802"/>
    <w:rsid w:val="00EC2C0C"/>
    <w:rsid w:val="00EC36C6"/>
    <w:rsid w:val="00EC36F1"/>
    <w:rsid w:val="00EC43F1"/>
    <w:rsid w:val="00EC5B88"/>
    <w:rsid w:val="00EC5DAA"/>
    <w:rsid w:val="00EC5DB2"/>
    <w:rsid w:val="00EC6851"/>
    <w:rsid w:val="00EC7373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07DF"/>
    <w:rsid w:val="00F510D1"/>
    <w:rsid w:val="00F510F2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2AA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  <w:style w:type="paragraph" w:customStyle="1" w:styleId="h1maintyt">
    <w:name w:val="h1.maintyt"/>
    <w:uiPriority w:val="99"/>
    <w:rsid w:val="004E5EF6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97919-7506-4F21-8BDD-ADD54386B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4963</Words>
  <Characters>35789</Characters>
  <Application>Microsoft Office Word</Application>
  <DocSecurity>4</DocSecurity>
  <Lines>298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2023-09-08T05:51:00Z</dcterms:created>
  <dcterms:modified xsi:type="dcterms:W3CDTF">2023-09-08T05:51:00Z</dcterms:modified>
</cp:coreProperties>
</file>