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E576C" w14:textId="7F488077" w:rsidR="00D01F80" w:rsidRDefault="000A3A2E" w:rsidP="000A3A2E">
      <w:pPr>
        <w:pStyle w:val="Nagwek2"/>
        <w:jc w:val="center"/>
        <w:rPr>
          <w:rFonts w:ascii="Lato" w:hAnsi="Lato" w:cs="Times New Roman"/>
          <w:b/>
          <w:color w:val="auto"/>
          <w:sz w:val="22"/>
          <w:szCs w:val="22"/>
        </w:rPr>
      </w:pPr>
      <w:r>
        <w:rPr>
          <w:rFonts w:ascii="Lato" w:hAnsi="Lato" w:cs="Times New Roman"/>
          <w:b/>
          <w:color w:val="auto"/>
          <w:sz w:val="22"/>
          <w:szCs w:val="22"/>
        </w:rPr>
        <w:t>OGŁOSZENIE</w:t>
      </w:r>
      <w:r w:rsidRPr="00976A61">
        <w:rPr>
          <w:rFonts w:ascii="Lato" w:hAnsi="Lato" w:cs="Times New Roman"/>
          <w:b/>
          <w:color w:val="auto"/>
          <w:sz w:val="22"/>
          <w:szCs w:val="22"/>
        </w:rPr>
        <w:t xml:space="preserve"> O </w:t>
      </w:r>
      <w:r>
        <w:rPr>
          <w:rFonts w:ascii="Lato" w:hAnsi="Lato" w:cs="Times New Roman"/>
          <w:b/>
          <w:color w:val="auto"/>
          <w:sz w:val="22"/>
          <w:szCs w:val="22"/>
        </w:rPr>
        <w:t xml:space="preserve">NIEODPŁATNYM PRZEKAZANIU / DAROWIŹNIE </w:t>
      </w:r>
      <w:r w:rsidRPr="003222F3">
        <w:rPr>
          <w:rFonts w:ascii="Lato" w:hAnsi="Lato" w:cs="Times New Roman"/>
          <w:b/>
          <w:color w:val="auto"/>
          <w:sz w:val="22"/>
          <w:szCs w:val="22"/>
        </w:rPr>
        <w:t>ZBĘDN</w:t>
      </w:r>
      <w:r w:rsidR="008E0936">
        <w:rPr>
          <w:rFonts w:ascii="Lato" w:hAnsi="Lato" w:cs="Times New Roman"/>
          <w:b/>
          <w:color w:val="auto"/>
          <w:sz w:val="22"/>
          <w:szCs w:val="22"/>
        </w:rPr>
        <w:t xml:space="preserve">EGO </w:t>
      </w:r>
      <w:r w:rsidRPr="003222F3">
        <w:rPr>
          <w:rFonts w:ascii="Lato" w:hAnsi="Lato" w:cs="Times New Roman"/>
          <w:b/>
          <w:color w:val="auto"/>
          <w:sz w:val="22"/>
          <w:szCs w:val="22"/>
        </w:rPr>
        <w:t>SKŁADNIK</w:t>
      </w:r>
      <w:r w:rsidR="008E0936">
        <w:rPr>
          <w:rFonts w:ascii="Lato" w:hAnsi="Lato" w:cs="Times New Roman"/>
          <w:b/>
          <w:color w:val="auto"/>
          <w:sz w:val="22"/>
          <w:szCs w:val="22"/>
        </w:rPr>
        <w:t>A</w:t>
      </w:r>
      <w:r w:rsidRPr="00976A61">
        <w:rPr>
          <w:rFonts w:ascii="Lato" w:hAnsi="Lato" w:cs="Times New Roman"/>
          <w:b/>
          <w:color w:val="auto"/>
          <w:sz w:val="22"/>
          <w:szCs w:val="22"/>
        </w:rPr>
        <w:t xml:space="preserve"> MAJĄTKU RUCHOMEGO</w:t>
      </w:r>
      <w:r>
        <w:rPr>
          <w:rFonts w:ascii="Lato" w:hAnsi="Lato" w:cs="Times New Roman"/>
          <w:b/>
          <w:color w:val="auto"/>
          <w:sz w:val="22"/>
          <w:szCs w:val="22"/>
        </w:rPr>
        <w:t xml:space="preserve"> </w:t>
      </w:r>
      <w:r w:rsidRPr="000A3A2E">
        <w:rPr>
          <w:rFonts w:ascii="Lato" w:hAnsi="Lato" w:cs="Times New Roman"/>
          <w:b/>
          <w:color w:val="auto"/>
          <w:sz w:val="22"/>
          <w:szCs w:val="22"/>
        </w:rPr>
        <w:t xml:space="preserve">INSTYTUTU EKSPERTYZ SĄDOWYCH </w:t>
      </w:r>
      <w:r w:rsidR="0029734A">
        <w:rPr>
          <w:rFonts w:ascii="Lato" w:hAnsi="Lato" w:cs="Times New Roman"/>
          <w:b/>
          <w:color w:val="auto"/>
          <w:sz w:val="22"/>
          <w:szCs w:val="22"/>
        </w:rPr>
        <w:br/>
      </w:r>
      <w:r w:rsidRPr="000A3A2E">
        <w:rPr>
          <w:rFonts w:ascii="Lato" w:hAnsi="Lato" w:cs="Times New Roman"/>
          <w:b/>
          <w:color w:val="auto"/>
          <w:sz w:val="22"/>
          <w:szCs w:val="22"/>
        </w:rPr>
        <w:t>IM. PROF. DRA JANA SEHNA W KRAKOWIE</w:t>
      </w:r>
    </w:p>
    <w:p w14:paraId="219C8116" w14:textId="77777777" w:rsidR="000A3A2E" w:rsidRPr="000A3A2E" w:rsidRDefault="000A3A2E" w:rsidP="000A3A2E"/>
    <w:p w14:paraId="0C10DAF9" w14:textId="77777777" w:rsidR="00D01F80" w:rsidRDefault="00D01F80" w:rsidP="00976A61">
      <w:pPr>
        <w:spacing w:after="0" w:line="360" w:lineRule="auto"/>
        <w:jc w:val="both"/>
        <w:rPr>
          <w:rFonts w:ascii="Lato" w:hAnsi="Lato"/>
          <w:sz w:val="20"/>
        </w:rPr>
      </w:pPr>
    </w:p>
    <w:p w14:paraId="7DAD3BD9" w14:textId="77777777" w:rsidR="00976A61" w:rsidRDefault="00976A61" w:rsidP="00976A61">
      <w:pPr>
        <w:spacing w:after="0" w:line="360" w:lineRule="auto"/>
        <w:jc w:val="both"/>
        <w:rPr>
          <w:rFonts w:ascii="Lato" w:hAnsi="Lato"/>
          <w:sz w:val="20"/>
        </w:rPr>
      </w:pPr>
      <w:r w:rsidRPr="00976A61">
        <w:rPr>
          <w:rFonts w:ascii="Lato" w:hAnsi="Lato"/>
          <w:sz w:val="20"/>
        </w:rPr>
        <w:t xml:space="preserve">Instytut Ekspertyz Sądowych działając zgodnie z rozporządzeniem Rady Ministrów z dnia 21 października 2019 roku  w sprawie szczegółowego sposobu gospodarowania niektórymi składnikami majątku Skarbu Państwa </w:t>
      </w:r>
      <w:r w:rsidR="003B7821" w:rsidRPr="003B7821">
        <w:rPr>
          <w:rFonts w:ascii="Lato" w:hAnsi="Lato"/>
          <w:sz w:val="20"/>
        </w:rPr>
        <w:t>(</w:t>
      </w:r>
      <w:proofErr w:type="spellStart"/>
      <w:r w:rsidR="003B7821" w:rsidRPr="003B7821">
        <w:rPr>
          <w:rFonts w:ascii="Lato" w:hAnsi="Lato"/>
          <w:sz w:val="20"/>
        </w:rPr>
        <w:t>t.j</w:t>
      </w:r>
      <w:proofErr w:type="spellEnd"/>
      <w:r w:rsidR="003B7821" w:rsidRPr="003B7821">
        <w:rPr>
          <w:rFonts w:ascii="Lato" w:hAnsi="Lato"/>
          <w:sz w:val="20"/>
        </w:rPr>
        <w:t>. Dz. U. z 2025 r. poz. 228)</w:t>
      </w:r>
      <w:r w:rsidRPr="00976A61">
        <w:rPr>
          <w:rFonts w:ascii="Lato" w:hAnsi="Lato"/>
          <w:sz w:val="20"/>
        </w:rPr>
        <w:t xml:space="preserve"> informuje, że posiada zbędne składniki majątku ruchomego przeznaczone do</w:t>
      </w:r>
      <w:r w:rsidR="003B7821">
        <w:rPr>
          <w:rFonts w:ascii="Lato" w:hAnsi="Lato"/>
          <w:sz w:val="20"/>
        </w:rPr>
        <w:t xml:space="preserve"> sprzedaży,</w:t>
      </w:r>
      <w:r w:rsidRPr="00976A61">
        <w:rPr>
          <w:rFonts w:ascii="Lato" w:hAnsi="Lato"/>
          <w:sz w:val="20"/>
        </w:rPr>
        <w:t xml:space="preserve"> nieodpłatnego przekazania oraz przekazania w formie darowizny. </w:t>
      </w:r>
    </w:p>
    <w:p w14:paraId="79DDF947" w14:textId="77777777" w:rsidR="00D01F80" w:rsidRDefault="00D01F80" w:rsidP="00D01F80">
      <w:pPr>
        <w:spacing w:after="0" w:line="360" w:lineRule="auto"/>
        <w:jc w:val="both"/>
        <w:rPr>
          <w:rFonts w:ascii="Lato" w:hAnsi="Lato"/>
          <w:sz w:val="20"/>
        </w:rPr>
      </w:pPr>
    </w:p>
    <w:p w14:paraId="6BFC2DF1" w14:textId="25B6AAE5" w:rsidR="00D01F80" w:rsidRPr="008E0936" w:rsidRDefault="00D01F80" w:rsidP="00D01F80">
      <w:pPr>
        <w:spacing w:after="0" w:line="36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 xml:space="preserve">1. </w:t>
      </w:r>
      <w:r w:rsidRPr="008E0936">
        <w:rPr>
          <w:rFonts w:ascii="Lato" w:hAnsi="Lato"/>
          <w:b/>
          <w:sz w:val="20"/>
        </w:rPr>
        <w:t xml:space="preserve">Przedmiotem ogłoszenia </w:t>
      </w:r>
      <w:r w:rsidR="001C2CB2" w:rsidRPr="008E0936">
        <w:rPr>
          <w:rFonts w:ascii="Lato" w:hAnsi="Lato"/>
          <w:b/>
          <w:sz w:val="20"/>
        </w:rPr>
        <w:t>jest samochód osobowy:</w:t>
      </w:r>
    </w:p>
    <w:p w14:paraId="447B643F" w14:textId="77777777" w:rsidR="00D01F80" w:rsidRPr="00D01F80" w:rsidRDefault="00D01F80" w:rsidP="008E0936">
      <w:pPr>
        <w:pStyle w:val="Akapitzlist"/>
        <w:spacing w:after="0" w:line="360" w:lineRule="auto"/>
        <w:jc w:val="both"/>
        <w:rPr>
          <w:rFonts w:ascii="Lato" w:hAnsi="Lato"/>
          <w:sz w:val="20"/>
        </w:rPr>
      </w:pPr>
      <w:r w:rsidRPr="008E0936">
        <w:rPr>
          <w:rFonts w:ascii="Lato" w:hAnsi="Lato"/>
          <w:sz w:val="20"/>
        </w:rPr>
        <w:t>Marka:</w:t>
      </w:r>
      <w:r w:rsidRPr="00D01F80">
        <w:rPr>
          <w:rFonts w:ascii="Lato" w:hAnsi="Lato"/>
          <w:sz w:val="20"/>
        </w:rPr>
        <w:t xml:space="preserve"> </w:t>
      </w:r>
      <w:r w:rsidRPr="00D01F80">
        <w:rPr>
          <w:rFonts w:ascii="Lato" w:hAnsi="Lato"/>
          <w:b/>
          <w:sz w:val="20"/>
        </w:rPr>
        <w:t>DACIA</w:t>
      </w:r>
      <w:r w:rsidRPr="00D01F80">
        <w:rPr>
          <w:rFonts w:ascii="Lato" w:hAnsi="Lato"/>
          <w:sz w:val="20"/>
        </w:rPr>
        <w:t xml:space="preserve"> </w:t>
      </w:r>
    </w:p>
    <w:p w14:paraId="4CC19BBA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Model: </w:t>
      </w:r>
      <w:proofErr w:type="spellStart"/>
      <w:r w:rsidRPr="00D01F80">
        <w:rPr>
          <w:rFonts w:ascii="Lato" w:hAnsi="Lato"/>
          <w:b/>
          <w:sz w:val="20"/>
        </w:rPr>
        <w:t>Dokker</w:t>
      </w:r>
      <w:proofErr w:type="spellEnd"/>
      <w:r w:rsidRPr="00D01F80">
        <w:rPr>
          <w:rFonts w:ascii="Lato" w:hAnsi="Lato"/>
          <w:b/>
          <w:sz w:val="20"/>
        </w:rPr>
        <w:t xml:space="preserve"> 1.5 dCiMR`12 E5</w:t>
      </w:r>
    </w:p>
    <w:p w14:paraId="3A801C6A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Wersja: </w:t>
      </w:r>
      <w:proofErr w:type="spellStart"/>
      <w:r w:rsidRPr="00D01F80">
        <w:rPr>
          <w:rFonts w:ascii="Lato" w:hAnsi="Lato"/>
          <w:b/>
          <w:sz w:val="20"/>
        </w:rPr>
        <w:t>Laureate</w:t>
      </w:r>
      <w:proofErr w:type="spellEnd"/>
      <w:r w:rsidRPr="00D01F80">
        <w:rPr>
          <w:rFonts w:ascii="Lato" w:hAnsi="Lato"/>
          <w:b/>
          <w:sz w:val="20"/>
        </w:rPr>
        <w:t xml:space="preserve"> </w:t>
      </w:r>
    </w:p>
    <w:p w14:paraId="5FCEF349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Rok produkcji: </w:t>
      </w:r>
      <w:r w:rsidRPr="00D01F80">
        <w:rPr>
          <w:rFonts w:ascii="Lato" w:hAnsi="Lato"/>
          <w:b/>
          <w:sz w:val="20"/>
        </w:rPr>
        <w:t>2012</w:t>
      </w:r>
    </w:p>
    <w:p w14:paraId="21581D20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Nr rejestracyjny: </w:t>
      </w:r>
      <w:r w:rsidRPr="00D01F80">
        <w:rPr>
          <w:rFonts w:ascii="Lato" w:hAnsi="Lato"/>
          <w:b/>
          <w:sz w:val="20"/>
        </w:rPr>
        <w:t>KR468US</w:t>
      </w:r>
    </w:p>
    <w:p w14:paraId="4C6213CA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>VIN:</w:t>
      </w:r>
      <w:r w:rsidRPr="00D01F80">
        <w:rPr>
          <w:rFonts w:ascii="Lato" w:hAnsi="Lato"/>
          <w:b/>
          <w:sz w:val="20"/>
        </w:rPr>
        <w:t>UU10SDCL548012961</w:t>
      </w:r>
    </w:p>
    <w:p w14:paraId="699E0AF1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Rodzaj pojazdu: </w:t>
      </w:r>
      <w:r w:rsidRPr="00D01F80">
        <w:rPr>
          <w:rFonts w:ascii="Lato" w:hAnsi="Lato"/>
          <w:b/>
          <w:sz w:val="20"/>
        </w:rPr>
        <w:t>Samochód osobowy</w:t>
      </w:r>
      <w:r w:rsidRPr="00D01F80">
        <w:rPr>
          <w:rFonts w:ascii="Lato" w:hAnsi="Lato"/>
          <w:sz w:val="20"/>
        </w:rPr>
        <w:t xml:space="preserve"> </w:t>
      </w:r>
    </w:p>
    <w:p w14:paraId="6F16A23B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Data pierwszej rejestracji: </w:t>
      </w:r>
      <w:r w:rsidRPr="00D01F80">
        <w:rPr>
          <w:rFonts w:ascii="Lato" w:hAnsi="Lato"/>
          <w:b/>
          <w:sz w:val="20"/>
        </w:rPr>
        <w:t>02.01.2012</w:t>
      </w:r>
      <w:r w:rsidRPr="00D01F80">
        <w:rPr>
          <w:rFonts w:ascii="Lato" w:hAnsi="Lato"/>
          <w:sz w:val="20"/>
        </w:rPr>
        <w:t xml:space="preserve"> </w:t>
      </w:r>
    </w:p>
    <w:p w14:paraId="525A93BD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Wskazanie drogomierza: </w:t>
      </w:r>
      <w:r w:rsidRPr="00D01F80">
        <w:rPr>
          <w:rFonts w:ascii="Lato" w:hAnsi="Lato"/>
          <w:b/>
          <w:sz w:val="20"/>
        </w:rPr>
        <w:t>92 754 km</w:t>
      </w:r>
    </w:p>
    <w:p w14:paraId="77E29F7C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Kolor powłoki lakierowej, (rodzaj lakieru): </w:t>
      </w:r>
      <w:r w:rsidRPr="00D01F80">
        <w:rPr>
          <w:rFonts w:ascii="Lato" w:hAnsi="Lato"/>
          <w:b/>
          <w:sz w:val="20"/>
        </w:rPr>
        <w:t>2-warstwowy z efektem metalicznym, (srebrny)</w:t>
      </w:r>
    </w:p>
    <w:p w14:paraId="4C0D527B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proofErr w:type="spellStart"/>
      <w:r w:rsidRPr="00D01F80">
        <w:rPr>
          <w:rFonts w:ascii="Lato" w:hAnsi="Lato"/>
          <w:sz w:val="20"/>
        </w:rPr>
        <w:t>Dop</w:t>
      </w:r>
      <w:proofErr w:type="spellEnd"/>
      <w:r w:rsidRPr="00D01F80">
        <w:rPr>
          <w:rFonts w:ascii="Lato" w:hAnsi="Lato"/>
          <w:sz w:val="20"/>
        </w:rPr>
        <w:t xml:space="preserve">. masa </w:t>
      </w:r>
      <w:proofErr w:type="spellStart"/>
      <w:r w:rsidRPr="00D01F80">
        <w:rPr>
          <w:rFonts w:ascii="Lato" w:hAnsi="Lato"/>
          <w:sz w:val="20"/>
        </w:rPr>
        <w:t>całk</w:t>
      </w:r>
      <w:proofErr w:type="spellEnd"/>
      <w:r w:rsidRPr="00D01F80">
        <w:rPr>
          <w:rFonts w:ascii="Lato" w:hAnsi="Lato"/>
          <w:sz w:val="20"/>
        </w:rPr>
        <w:t xml:space="preserve">.: </w:t>
      </w:r>
      <w:r w:rsidRPr="00D01F80">
        <w:rPr>
          <w:rFonts w:ascii="Lato" w:hAnsi="Lato"/>
          <w:b/>
          <w:sz w:val="20"/>
        </w:rPr>
        <w:t>1 854 kg</w:t>
      </w:r>
    </w:p>
    <w:p w14:paraId="36220B08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Rodzaj nadwozia: </w:t>
      </w:r>
      <w:r w:rsidRPr="00D01F80">
        <w:rPr>
          <w:rFonts w:ascii="Lato" w:hAnsi="Lato"/>
          <w:b/>
          <w:sz w:val="20"/>
        </w:rPr>
        <w:t>kombi (uniwersalne) 5 drzwiowe</w:t>
      </w:r>
    </w:p>
    <w:p w14:paraId="530DFD49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Jednostka napędowa: </w:t>
      </w:r>
      <w:r w:rsidRPr="00D01F80">
        <w:rPr>
          <w:rFonts w:ascii="Lato" w:hAnsi="Lato"/>
          <w:b/>
          <w:sz w:val="20"/>
        </w:rPr>
        <w:t>zapłon samoczynny</w:t>
      </w:r>
    </w:p>
    <w:p w14:paraId="5ABAA904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Pojemność / Moc silnika: </w:t>
      </w:r>
      <w:r w:rsidRPr="00D01F80">
        <w:rPr>
          <w:rFonts w:ascii="Lato" w:hAnsi="Lato"/>
          <w:b/>
          <w:sz w:val="20"/>
        </w:rPr>
        <w:t>1 461 ccm / 66kW (90KM)</w:t>
      </w:r>
    </w:p>
    <w:p w14:paraId="45F2F3F1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Doładowanie: </w:t>
      </w:r>
      <w:r w:rsidRPr="00D01F80">
        <w:rPr>
          <w:rFonts w:ascii="Lato" w:hAnsi="Lato"/>
          <w:b/>
          <w:sz w:val="20"/>
        </w:rPr>
        <w:t>turbosprężarka z chłodnicą powietrza</w:t>
      </w:r>
    </w:p>
    <w:p w14:paraId="14853733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Liczba cylindrów / Układ cylindrów / Liczba zaworów: </w:t>
      </w:r>
      <w:r w:rsidRPr="00D01F80">
        <w:rPr>
          <w:rFonts w:ascii="Lato" w:hAnsi="Lato"/>
          <w:b/>
          <w:sz w:val="20"/>
        </w:rPr>
        <w:t>4 / rzędowy / 8</w:t>
      </w:r>
    </w:p>
    <w:p w14:paraId="55A3606A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sz w:val="20"/>
        </w:rPr>
      </w:pPr>
      <w:r w:rsidRPr="00D01F80">
        <w:rPr>
          <w:rFonts w:ascii="Lato" w:hAnsi="Lato"/>
          <w:sz w:val="20"/>
        </w:rPr>
        <w:t xml:space="preserve">Rodzaj skrzyni biegów: </w:t>
      </w:r>
      <w:r w:rsidRPr="00D01F80">
        <w:rPr>
          <w:rFonts w:ascii="Lato" w:hAnsi="Lato"/>
          <w:b/>
          <w:sz w:val="20"/>
        </w:rPr>
        <w:t>manualna</w:t>
      </w:r>
    </w:p>
    <w:p w14:paraId="77B6A7E2" w14:textId="77777777" w:rsidR="00D01F80" w:rsidRPr="00D01F80" w:rsidRDefault="00D01F80" w:rsidP="00D01F80">
      <w:pPr>
        <w:spacing w:after="0" w:line="360" w:lineRule="auto"/>
        <w:ind w:firstLine="708"/>
        <w:jc w:val="both"/>
        <w:rPr>
          <w:rFonts w:ascii="Lato" w:hAnsi="Lato"/>
          <w:b/>
          <w:sz w:val="20"/>
        </w:rPr>
      </w:pPr>
      <w:r w:rsidRPr="00D01F80">
        <w:rPr>
          <w:rFonts w:ascii="Lato" w:hAnsi="Lato"/>
          <w:sz w:val="20"/>
        </w:rPr>
        <w:t xml:space="preserve">Rodzaj napędu: </w:t>
      </w:r>
      <w:r w:rsidRPr="00D01F80">
        <w:rPr>
          <w:rFonts w:ascii="Lato" w:hAnsi="Lato"/>
          <w:b/>
          <w:sz w:val="20"/>
        </w:rPr>
        <w:t>przedni (4x2)</w:t>
      </w:r>
    </w:p>
    <w:p w14:paraId="35538017" w14:textId="146C9757" w:rsidR="00D01F80" w:rsidRPr="00D01F80" w:rsidRDefault="00D01F80" w:rsidP="00D01F80">
      <w:pPr>
        <w:spacing w:after="0" w:line="360" w:lineRule="auto"/>
        <w:jc w:val="both"/>
        <w:rPr>
          <w:rFonts w:ascii="Lato" w:hAnsi="Lato"/>
          <w:b/>
          <w:sz w:val="20"/>
        </w:rPr>
      </w:pPr>
      <w:r w:rsidRPr="00D01F80">
        <w:rPr>
          <w:rFonts w:ascii="Lato" w:hAnsi="Lato"/>
          <w:sz w:val="20"/>
        </w:rPr>
        <w:t xml:space="preserve">Pojazd jest zarejestrowany oraz posiada ważne ubezpieczenie OC do dnia 18 grudnia 2026 r. </w:t>
      </w:r>
      <w:r w:rsidRPr="00D01F80">
        <w:rPr>
          <w:rFonts w:ascii="Lato" w:hAnsi="Lato"/>
          <w:bCs/>
          <w:sz w:val="20"/>
        </w:rPr>
        <w:t xml:space="preserve">Szczegółowe dane dotyczące stanu technicznego pojazdu, zakresu stwierdzonych uszkodzeń </w:t>
      </w:r>
      <w:r w:rsidRPr="00D01F80">
        <w:rPr>
          <w:rFonts w:ascii="Lato" w:hAnsi="Lato"/>
          <w:bCs/>
          <w:sz w:val="20"/>
        </w:rPr>
        <w:br/>
        <w:t xml:space="preserve">oraz sposobu ustalenia wartości rynkowej zostały przedstawione w opiniach rzeczoznawcy. </w:t>
      </w:r>
      <w:r w:rsidRPr="00D01F80">
        <w:rPr>
          <w:rFonts w:ascii="Lato" w:hAnsi="Lato"/>
          <w:sz w:val="20"/>
        </w:rPr>
        <w:t xml:space="preserve">Opinie stanowią Załącznik Nr </w:t>
      </w:r>
      <w:r w:rsidR="008E0936">
        <w:rPr>
          <w:rFonts w:ascii="Lato" w:hAnsi="Lato"/>
          <w:sz w:val="20"/>
        </w:rPr>
        <w:t xml:space="preserve">1 </w:t>
      </w:r>
      <w:r w:rsidRPr="00D01F80">
        <w:rPr>
          <w:rFonts w:ascii="Lato" w:hAnsi="Lato"/>
          <w:sz w:val="20"/>
        </w:rPr>
        <w:t>do niniejszego Ogłoszenia.</w:t>
      </w:r>
    </w:p>
    <w:p w14:paraId="5F65B6EA" w14:textId="77777777" w:rsidR="00D01F80" w:rsidRDefault="00D01F80" w:rsidP="00D01F80">
      <w:pPr>
        <w:spacing w:after="0" w:line="360" w:lineRule="auto"/>
        <w:jc w:val="both"/>
        <w:rPr>
          <w:rFonts w:ascii="Lato" w:hAnsi="Lato"/>
          <w:sz w:val="20"/>
        </w:rPr>
      </w:pPr>
    </w:p>
    <w:p w14:paraId="5C271090" w14:textId="26D5971D" w:rsidR="00D01F80" w:rsidRPr="00D01F80" w:rsidRDefault="00D01F80" w:rsidP="00D01F80">
      <w:pPr>
        <w:spacing w:after="0" w:line="360" w:lineRule="auto"/>
        <w:jc w:val="both"/>
        <w:rPr>
          <w:rFonts w:ascii="Lato" w:hAnsi="Lato"/>
          <w:b/>
          <w:bCs/>
          <w:sz w:val="20"/>
        </w:rPr>
      </w:pPr>
      <w:r w:rsidRPr="00D01F80">
        <w:rPr>
          <w:rFonts w:ascii="Lato" w:hAnsi="Lato"/>
          <w:sz w:val="20"/>
        </w:rPr>
        <w:t xml:space="preserve">2. </w:t>
      </w:r>
      <w:r w:rsidRPr="00D01F80">
        <w:rPr>
          <w:rFonts w:ascii="Lato" w:hAnsi="Lato"/>
          <w:b/>
          <w:bCs/>
          <w:sz w:val="20"/>
        </w:rPr>
        <w:t xml:space="preserve">Miejsce i termin oględzin </w:t>
      </w:r>
      <w:r w:rsidRPr="008E0936">
        <w:rPr>
          <w:rFonts w:ascii="Lato" w:hAnsi="Lato"/>
          <w:b/>
          <w:bCs/>
          <w:sz w:val="20"/>
        </w:rPr>
        <w:t>pojazd</w:t>
      </w:r>
      <w:r w:rsidR="001C2CB2" w:rsidRPr="008E0936">
        <w:rPr>
          <w:rFonts w:ascii="Lato" w:hAnsi="Lato"/>
          <w:b/>
          <w:bCs/>
          <w:sz w:val="20"/>
        </w:rPr>
        <w:t>u</w:t>
      </w:r>
      <w:r w:rsidRPr="008E0936">
        <w:rPr>
          <w:rFonts w:ascii="Lato" w:hAnsi="Lato"/>
          <w:b/>
          <w:bCs/>
          <w:sz w:val="20"/>
        </w:rPr>
        <w:t>:</w:t>
      </w:r>
    </w:p>
    <w:p w14:paraId="61B3512E" w14:textId="068FCB97" w:rsidR="00D01F80" w:rsidRPr="00D01F80" w:rsidRDefault="00D01F80" w:rsidP="00D01F80">
      <w:pPr>
        <w:spacing w:after="0" w:line="360" w:lineRule="auto"/>
        <w:ind w:left="360"/>
        <w:jc w:val="both"/>
        <w:rPr>
          <w:rFonts w:ascii="Lato" w:hAnsi="Lato"/>
          <w:bCs/>
          <w:sz w:val="20"/>
        </w:rPr>
      </w:pPr>
      <w:r w:rsidRPr="008E0936">
        <w:rPr>
          <w:rFonts w:ascii="Lato" w:hAnsi="Lato"/>
          <w:bCs/>
          <w:sz w:val="20"/>
        </w:rPr>
        <w:t>Samoch</w:t>
      </w:r>
      <w:r w:rsidR="001C2CB2" w:rsidRPr="008E0936">
        <w:rPr>
          <w:rFonts w:ascii="Lato" w:hAnsi="Lato"/>
          <w:bCs/>
          <w:sz w:val="20"/>
        </w:rPr>
        <w:t>ó</w:t>
      </w:r>
      <w:r w:rsidRPr="008E0936">
        <w:rPr>
          <w:rFonts w:ascii="Lato" w:hAnsi="Lato"/>
          <w:bCs/>
          <w:sz w:val="20"/>
        </w:rPr>
        <w:t>d</w:t>
      </w:r>
      <w:r w:rsidRPr="003222F3">
        <w:rPr>
          <w:rFonts w:ascii="Lato" w:hAnsi="Lato"/>
          <w:bCs/>
          <w:sz w:val="20"/>
        </w:rPr>
        <w:t xml:space="preserve"> można oglądać od poniedziałku do piątku w terminie od 1</w:t>
      </w:r>
      <w:r w:rsidR="003222F3" w:rsidRPr="003222F3">
        <w:rPr>
          <w:rFonts w:ascii="Lato" w:hAnsi="Lato"/>
          <w:bCs/>
          <w:sz w:val="20"/>
        </w:rPr>
        <w:t>6 do 30</w:t>
      </w:r>
      <w:r w:rsidRPr="003222F3">
        <w:rPr>
          <w:rFonts w:ascii="Lato" w:hAnsi="Lato"/>
          <w:bCs/>
          <w:sz w:val="20"/>
        </w:rPr>
        <w:t xml:space="preserve"> września 2026 r., </w:t>
      </w:r>
      <w:r w:rsidR="00FA73C7" w:rsidRPr="003222F3">
        <w:rPr>
          <w:rFonts w:ascii="Lato" w:hAnsi="Lato"/>
          <w:bCs/>
          <w:sz w:val="20"/>
        </w:rPr>
        <w:br/>
      </w:r>
      <w:r w:rsidRPr="003222F3">
        <w:rPr>
          <w:rFonts w:ascii="Lato" w:hAnsi="Lato"/>
          <w:bCs/>
          <w:sz w:val="20"/>
        </w:rPr>
        <w:t xml:space="preserve">w godz. 8:00 – 16:00, </w:t>
      </w:r>
      <w:r w:rsidRPr="003222F3">
        <w:rPr>
          <w:rFonts w:ascii="Lato" w:hAnsi="Lato"/>
          <w:b/>
          <w:bCs/>
          <w:sz w:val="20"/>
        </w:rPr>
        <w:t>po wcześniejszym umówieniu się na termin spotkania.</w:t>
      </w:r>
      <w:r w:rsidRPr="00D01F80">
        <w:rPr>
          <w:rFonts w:ascii="Lato" w:hAnsi="Lato"/>
          <w:bCs/>
          <w:sz w:val="20"/>
        </w:rPr>
        <w:t xml:space="preserve"> </w:t>
      </w:r>
    </w:p>
    <w:p w14:paraId="373E4EFE" w14:textId="77777777" w:rsidR="00D01F80" w:rsidRPr="00D01F80" w:rsidRDefault="00D01F80" w:rsidP="00D01F80">
      <w:pPr>
        <w:spacing w:after="0" w:line="360" w:lineRule="auto"/>
        <w:ind w:left="360"/>
        <w:jc w:val="both"/>
        <w:rPr>
          <w:rFonts w:ascii="Lato" w:hAnsi="Lato"/>
          <w:bCs/>
          <w:sz w:val="20"/>
        </w:rPr>
      </w:pPr>
      <w:r w:rsidRPr="00D01F80">
        <w:rPr>
          <w:rFonts w:ascii="Lato" w:hAnsi="Lato"/>
          <w:bCs/>
          <w:sz w:val="20"/>
        </w:rPr>
        <w:t xml:space="preserve">Osobą upoważnioną do kontaktu w sprawie przetargu i dokonania oględzin jest Pani Zofia Raciborska, tel. 12 618 57 29, e-mail: </w:t>
      </w:r>
      <w:hyperlink r:id="rId7" w:history="1">
        <w:r w:rsidRPr="00D01F80">
          <w:rPr>
            <w:rStyle w:val="Hipercze"/>
            <w:rFonts w:ascii="Lato" w:hAnsi="Lato"/>
            <w:sz w:val="20"/>
          </w:rPr>
          <w:t>zraciborska@ies.gov.pl</w:t>
        </w:r>
      </w:hyperlink>
      <w:r w:rsidRPr="00D01F80">
        <w:rPr>
          <w:rFonts w:ascii="Lato" w:hAnsi="Lato"/>
          <w:bCs/>
          <w:sz w:val="20"/>
        </w:rPr>
        <w:t>.</w:t>
      </w:r>
    </w:p>
    <w:p w14:paraId="1B187DDE" w14:textId="20F35D9E" w:rsidR="00D01F80" w:rsidRPr="00D01F80" w:rsidRDefault="00D01F80" w:rsidP="00D01F80">
      <w:pPr>
        <w:spacing w:after="0" w:line="360" w:lineRule="auto"/>
        <w:ind w:left="360"/>
        <w:jc w:val="both"/>
        <w:rPr>
          <w:rFonts w:ascii="Lato" w:hAnsi="Lato"/>
          <w:bCs/>
          <w:sz w:val="20"/>
        </w:rPr>
      </w:pPr>
      <w:r w:rsidRPr="008E0936">
        <w:rPr>
          <w:rFonts w:ascii="Lato" w:hAnsi="Lato"/>
          <w:bCs/>
          <w:sz w:val="20"/>
        </w:rPr>
        <w:lastRenderedPageBreak/>
        <w:t>Samochód</w:t>
      </w:r>
      <w:r w:rsidR="008E0936" w:rsidRPr="008E0936">
        <w:rPr>
          <w:rFonts w:ascii="Lato" w:hAnsi="Lato"/>
          <w:bCs/>
          <w:sz w:val="20"/>
        </w:rPr>
        <w:t xml:space="preserve"> </w:t>
      </w:r>
      <w:r w:rsidRPr="008E0936">
        <w:rPr>
          <w:rFonts w:ascii="Lato" w:hAnsi="Lato"/>
          <w:bCs/>
          <w:sz w:val="20"/>
        </w:rPr>
        <w:t>znajduje się na terenie parkingu przy ul. Jana i Jędrzeja Śniadeckich 12, 31-531 Kraków.</w:t>
      </w:r>
    </w:p>
    <w:p w14:paraId="15A16D6A" w14:textId="77777777" w:rsidR="00D01F80" w:rsidRPr="00D01F80" w:rsidRDefault="00D01F80" w:rsidP="00D01F80">
      <w:pPr>
        <w:spacing w:after="0" w:line="360" w:lineRule="auto"/>
        <w:ind w:left="360"/>
        <w:jc w:val="both"/>
        <w:rPr>
          <w:rFonts w:ascii="Lato" w:hAnsi="Lato"/>
          <w:sz w:val="20"/>
        </w:rPr>
      </w:pPr>
    </w:p>
    <w:p w14:paraId="6CEF4516" w14:textId="77777777" w:rsidR="00C87AC9" w:rsidRDefault="0058067A" w:rsidP="00976A61">
      <w:pPr>
        <w:spacing w:after="0" w:line="360" w:lineRule="auto"/>
        <w:jc w:val="both"/>
        <w:rPr>
          <w:rFonts w:ascii="Lato" w:hAnsi="Lato"/>
          <w:b/>
          <w:bCs/>
          <w:sz w:val="20"/>
        </w:rPr>
      </w:pPr>
      <w:r>
        <w:rPr>
          <w:rFonts w:ascii="Lato" w:hAnsi="Lato"/>
          <w:sz w:val="20"/>
        </w:rPr>
        <w:t>3.</w:t>
      </w:r>
      <w:r w:rsidR="00C87AC9">
        <w:rPr>
          <w:rFonts w:ascii="Lato" w:hAnsi="Lato"/>
          <w:b/>
          <w:bCs/>
          <w:sz w:val="20"/>
        </w:rPr>
        <w:t xml:space="preserve">  </w:t>
      </w:r>
      <w:r w:rsidR="00E3673D">
        <w:rPr>
          <w:rFonts w:ascii="Lato" w:hAnsi="Lato"/>
          <w:b/>
          <w:bCs/>
          <w:sz w:val="20"/>
        </w:rPr>
        <w:t>Wnioskowanie</w:t>
      </w:r>
      <w:r w:rsidR="00C87AC9">
        <w:rPr>
          <w:rFonts w:ascii="Lato" w:hAnsi="Lato"/>
          <w:b/>
          <w:bCs/>
          <w:sz w:val="20"/>
        </w:rPr>
        <w:t xml:space="preserve"> o nieodpłatne przekazanie / darowiznę:</w:t>
      </w:r>
    </w:p>
    <w:p w14:paraId="323A4512" w14:textId="77777777" w:rsidR="00B84B60" w:rsidRDefault="00E3673D" w:rsidP="00E3673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Lato" w:hAnsi="Lato"/>
          <w:sz w:val="20"/>
        </w:rPr>
      </w:pPr>
      <w:r w:rsidRPr="00E3673D">
        <w:rPr>
          <w:rFonts w:ascii="Lato" w:hAnsi="Lato"/>
          <w:sz w:val="20"/>
        </w:rPr>
        <w:t xml:space="preserve">O </w:t>
      </w:r>
      <w:r w:rsidR="00C87AC9" w:rsidRPr="00E3673D">
        <w:rPr>
          <w:rFonts w:ascii="Lato" w:hAnsi="Lato"/>
          <w:sz w:val="20"/>
          <w:u w:val="single"/>
        </w:rPr>
        <w:t>nieodpłatne przekazanie</w:t>
      </w:r>
      <w:r w:rsidR="00C87AC9" w:rsidRPr="00E3673D">
        <w:rPr>
          <w:rFonts w:ascii="Lato" w:hAnsi="Lato"/>
          <w:sz w:val="20"/>
        </w:rPr>
        <w:t xml:space="preserve"> składników rzeczowych majątku ruchomego, może ubiegać się</w:t>
      </w:r>
      <w:r w:rsidR="00B84B60">
        <w:rPr>
          <w:rFonts w:ascii="Lato" w:hAnsi="Lato"/>
          <w:sz w:val="20"/>
        </w:rPr>
        <w:t>:</w:t>
      </w:r>
    </w:p>
    <w:p w14:paraId="0078828F" w14:textId="77777777" w:rsidR="00B84B60" w:rsidRDefault="00C87AC9" w:rsidP="00B84B60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Lato" w:hAnsi="Lato"/>
          <w:sz w:val="20"/>
        </w:rPr>
      </w:pPr>
      <w:r w:rsidRPr="00E3673D">
        <w:rPr>
          <w:rFonts w:ascii="Lato" w:hAnsi="Lato"/>
          <w:sz w:val="20"/>
        </w:rPr>
        <w:t>jednostk</w:t>
      </w:r>
      <w:r w:rsidR="00B84B60">
        <w:rPr>
          <w:rFonts w:ascii="Lato" w:hAnsi="Lato"/>
          <w:sz w:val="20"/>
        </w:rPr>
        <w:t>a sektora finansów publicznych,</w:t>
      </w:r>
    </w:p>
    <w:p w14:paraId="2A355236" w14:textId="77777777" w:rsidR="0058067A" w:rsidRPr="00E3673D" w:rsidRDefault="00C87AC9" w:rsidP="00B84B60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Lato" w:hAnsi="Lato"/>
          <w:sz w:val="20"/>
        </w:rPr>
      </w:pPr>
      <w:r w:rsidRPr="00E3673D">
        <w:rPr>
          <w:rFonts w:ascii="Lato" w:hAnsi="Lato"/>
          <w:sz w:val="20"/>
        </w:rPr>
        <w:t>państwowa osoba prawna, która nie jest jednostką sektora finansów publicznych.</w:t>
      </w:r>
    </w:p>
    <w:p w14:paraId="5A9FA62D" w14:textId="77777777" w:rsidR="00C87AC9" w:rsidRPr="00E3673D" w:rsidRDefault="00E3673D" w:rsidP="00E3673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Lato" w:hAnsi="Lato"/>
          <w:sz w:val="20"/>
        </w:rPr>
      </w:pPr>
      <w:r w:rsidRPr="00E3673D">
        <w:rPr>
          <w:rFonts w:ascii="Lato" w:hAnsi="Lato"/>
          <w:sz w:val="20"/>
        </w:rPr>
        <w:t xml:space="preserve">O </w:t>
      </w:r>
      <w:r w:rsidR="00C87AC9" w:rsidRPr="00E3673D">
        <w:rPr>
          <w:rFonts w:ascii="Lato" w:hAnsi="Lato"/>
          <w:sz w:val="20"/>
          <w:u w:val="single"/>
        </w:rPr>
        <w:t>darowiznę</w:t>
      </w:r>
      <w:r w:rsidR="00C87AC9" w:rsidRPr="00E3673D">
        <w:rPr>
          <w:rFonts w:ascii="Lato" w:hAnsi="Lato"/>
          <w:sz w:val="20"/>
        </w:rPr>
        <w:t xml:space="preserve"> składników rzeczowych majątku ruchomego może ubiegać się:</w:t>
      </w:r>
    </w:p>
    <w:p w14:paraId="39B6F968" w14:textId="77777777" w:rsidR="00B84B60" w:rsidRDefault="00E3673D" w:rsidP="00E3673D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Lato" w:hAnsi="Lato"/>
          <w:sz w:val="20"/>
        </w:rPr>
      </w:pPr>
      <w:r w:rsidRPr="00E3673D">
        <w:rPr>
          <w:rFonts w:ascii="Lato" w:hAnsi="Lato"/>
          <w:sz w:val="20"/>
        </w:rPr>
        <w:t>jednostka organizacyjna, o której mowa w art. 2 u</w:t>
      </w:r>
      <w:r w:rsidR="00FA73C7">
        <w:rPr>
          <w:rFonts w:ascii="Lato" w:hAnsi="Lato"/>
          <w:sz w:val="20"/>
        </w:rPr>
        <w:t xml:space="preserve">stawy z dnia 14 grudnia 2016 r. - </w:t>
      </w:r>
      <w:r w:rsidRPr="00E3673D">
        <w:rPr>
          <w:rFonts w:ascii="Lato" w:hAnsi="Lato"/>
          <w:sz w:val="20"/>
        </w:rPr>
        <w:t>Prawo oświatowe, niebędąca jednostk</w:t>
      </w:r>
      <w:r w:rsidR="00B84B60">
        <w:rPr>
          <w:rFonts w:ascii="Lato" w:hAnsi="Lato"/>
          <w:sz w:val="20"/>
        </w:rPr>
        <w:t>ą sektora finansów publicznych,</w:t>
      </w:r>
    </w:p>
    <w:p w14:paraId="3B8ADFE6" w14:textId="77777777" w:rsidR="00E3673D" w:rsidRDefault="00E3673D" w:rsidP="00E3673D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Lato" w:hAnsi="Lato"/>
          <w:sz w:val="20"/>
        </w:rPr>
      </w:pPr>
      <w:r w:rsidRPr="00E3673D">
        <w:rPr>
          <w:rFonts w:ascii="Lato" w:hAnsi="Lato"/>
          <w:sz w:val="20"/>
        </w:rPr>
        <w:t>fundacje lub organizacje pożytku publicznego, które prowadzą działalność charytatywną, opiekuńczą, kulturalną, leczniczą, oświatową, naukową, badawczo-rozwojową, wychowawczą, sportową lub turystyczną, z przeznaczeniem na realizację ich celów statutowych.</w:t>
      </w:r>
    </w:p>
    <w:p w14:paraId="2AF8619A" w14:textId="77777777" w:rsidR="00B84B60" w:rsidRDefault="00B84B60" w:rsidP="00976A61">
      <w:pPr>
        <w:spacing w:after="0" w:line="360" w:lineRule="auto"/>
        <w:jc w:val="both"/>
        <w:rPr>
          <w:rFonts w:ascii="Lato" w:hAnsi="Lato"/>
          <w:b/>
          <w:bCs/>
          <w:sz w:val="20"/>
        </w:rPr>
      </w:pPr>
    </w:p>
    <w:p w14:paraId="15C52DEF" w14:textId="77777777" w:rsidR="0058067A" w:rsidRDefault="00936FC4" w:rsidP="00976A61">
      <w:pPr>
        <w:spacing w:after="0" w:line="360" w:lineRule="auto"/>
        <w:jc w:val="both"/>
        <w:rPr>
          <w:rFonts w:ascii="Lato" w:hAnsi="Lato"/>
          <w:b/>
          <w:bCs/>
          <w:sz w:val="20"/>
        </w:rPr>
      </w:pPr>
      <w:r>
        <w:rPr>
          <w:rFonts w:ascii="Lato" w:hAnsi="Lato"/>
          <w:bCs/>
          <w:sz w:val="20"/>
        </w:rPr>
        <w:t xml:space="preserve">4. </w:t>
      </w:r>
      <w:r w:rsidR="00C87AC9" w:rsidRPr="0058067A">
        <w:rPr>
          <w:rFonts w:ascii="Lato" w:hAnsi="Lato"/>
          <w:b/>
          <w:bCs/>
          <w:sz w:val="20"/>
        </w:rPr>
        <w:t>Wymagania dotyczące</w:t>
      </w:r>
      <w:r w:rsidR="00C87AC9">
        <w:rPr>
          <w:rFonts w:ascii="Lato" w:hAnsi="Lato"/>
          <w:b/>
          <w:bCs/>
          <w:sz w:val="20"/>
        </w:rPr>
        <w:t xml:space="preserve"> wniosków</w:t>
      </w:r>
      <w:r>
        <w:rPr>
          <w:rFonts w:ascii="Lato" w:hAnsi="Lato"/>
          <w:b/>
          <w:bCs/>
          <w:sz w:val="20"/>
        </w:rPr>
        <w:t>:</w:t>
      </w:r>
    </w:p>
    <w:p w14:paraId="487FED42" w14:textId="77777777" w:rsidR="00884197" w:rsidRPr="00856720" w:rsidRDefault="00884197" w:rsidP="0088419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/>
          <w:sz w:val="20"/>
        </w:rPr>
      </w:pPr>
      <w:r w:rsidRPr="00856720">
        <w:rPr>
          <w:rFonts w:ascii="Lato" w:hAnsi="Lato"/>
          <w:sz w:val="20"/>
        </w:rPr>
        <w:t xml:space="preserve">wnioski </w:t>
      </w:r>
      <w:r w:rsidRPr="00856720">
        <w:rPr>
          <w:rFonts w:ascii="Lato" w:hAnsi="Lato"/>
          <w:sz w:val="20"/>
          <w:u w:val="single"/>
        </w:rPr>
        <w:t>o nieodpłatne przekazanie</w:t>
      </w:r>
      <w:r>
        <w:rPr>
          <w:rFonts w:ascii="Lato" w:hAnsi="Lato"/>
          <w:sz w:val="20"/>
          <w:u w:val="single"/>
        </w:rPr>
        <w:t>,</w:t>
      </w:r>
      <w:r>
        <w:rPr>
          <w:rFonts w:ascii="Lato" w:hAnsi="Lato"/>
          <w:sz w:val="20"/>
        </w:rPr>
        <w:t xml:space="preserve"> zgodnie z § 38 ust. 4 w</w:t>
      </w:r>
      <w:r w:rsidRPr="00856720">
        <w:rPr>
          <w:rFonts w:ascii="Lato" w:hAnsi="Lato"/>
          <w:sz w:val="20"/>
        </w:rPr>
        <w:t>w</w:t>
      </w:r>
      <w:r>
        <w:rPr>
          <w:rFonts w:ascii="Lato" w:hAnsi="Lato"/>
          <w:sz w:val="20"/>
        </w:rPr>
        <w:t>.</w:t>
      </w:r>
      <w:r w:rsidRPr="00856720">
        <w:rPr>
          <w:rFonts w:ascii="Lato" w:hAnsi="Lato"/>
          <w:sz w:val="20"/>
        </w:rPr>
        <w:t xml:space="preserve"> rozporządzenia</w:t>
      </w:r>
      <w:r>
        <w:rPr>
          <w:rFonts w:ascii="Lato" w:hAnsi="Lato"/>
          <w:sz w:val="20"/>
        </w:rPr>
        <w:t xml:space="preserve">, </w:t>
      </w:r>
      <w:r w:rsidRPr="00884197">
        <w:rPr>
          <w:rFonts w:ascii="Lato" w:hAnsi="Lato"/>
          <w:sz w:val="20"/>
        </w:rPr>
        <w:t>winny zawierać</w:t>
      </w:r>
      <w:r w:rsidRPr="00856720">
        <w:rPr>
          <w:rFonts w:ascii="Lato" w:hAnsi="Lato"/>
          <w:sz w:val="20"/>
        </w:rPr>
        <w:t>:</w:t>
      </w:r>
    </w:p>
    <w:p w14:paraId="6EBDE918" w14:textId="77777777" w:rsidR="00884197" w:rsidRPr="00856720" w:rsidRDefault="00884197" w:rsidP="0088419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Lato" w:hAnsi="Lato"/>
          <w:sz w:val="20"/>
        </w:rPr>
      </w:pPr>
      <w:r w:rsidRPr="00856720">
        <w:rPr>
          <w:rFonts w:ascii="Lato" w:hAnsi="Lato"/>
          <w:sz w:val="20"/>
        </w:rPr>
        <w:t>nazwę, siedzibę i adres podmiotu występuj</w:t>
      </w:r>
      <w:r>
        <w:rPr>
          <w:rFonts w:ascii="Lato" w:hAnsi="Lato"/>
          <w:sz w:val="20"/>
        </w:rPr>
        <w:t>ącego o nieodpłatne przekazanie;</w:t>
      </w:r>
    </w:p>
    <w:p w14:paraId="06A4420C" w14:textId="77777777" w:rsidR="00884197" w:rsidRPr="00856720" w:rsidRDefault="00884197" w:rsidP="0088419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Lato" w:hAnsi="Lato"/>
          <w:sz w:val="20"/>
        </w:rPr>
      </w:pPr>
      <w:r w:rsidRPr="00856720">
        <w:rPr>
          <w:rFonts w:ascii="Lato" w:hAnsi="Lato"/>
          <w:sz w:val="20"/>
        </w:rPr>
        <w:t>wskazanie składni</w:t>
      </w:r>
      <w:r>
        <w:rPr>
          <w:rFonts w:ascii="Lato" w:hAnsi="Lato"/>
          <w:sz w:val="20"/>
        </w:rPr>
        <w:t>ka rzeczowego majątku ruchomego, którego wniosek dotyczy;</w:t>
      </w:r>
    </w:p>
    <w:p w14:paraId="66867171" w14:textId="77777777" w:rsidR="00884197" w:rsidRDefault="00884197" w:rsidP="0088419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Lato" w:hAnsi="Lato"/>
          <w:sz w:val="20"/>
        </w:rPr>
      </w:pPr>
      <w:r w:rsidRPr="00856720">
        <w:rPr>
          <w:rFonts w:ascii="Lato" w:hAnsi="Lato"/>
          <w:sz w:val="20"/>
        </w:rPr>
        <w:t xml:space="preserve">oświadczenie, że przekazany składnik rzeczowy majątku ruchomego zostanie odebrany </w:t>
      </w:r>
      <w:r w:rsidR="00FA73C7">
        <w:rPr>
          <w:rFonts w:ascii="Lato" w:hAnsi="Lato"/>
          <w:sz w:val="20"/>
        </w:rPr>
        <w:br/>
      </w:r>
      <w:r w:rsidRPr="00856720">
        <w:rPr>
          <w:rFonts w:ascii="Lato" w:hAnsi="Lato"/>
          <w:sz w:val="20"/>
        </w:rPr>
        <w:t xml:space="preserve">w terminie i miejscu wskazanym </w:t>
      </w:r>
      <w:r>
        <w:rPr>
          <w:rFonts w:ascii="Lato" w:hAnsi="Lato"/>
          <w:sz w:val="20"/>
        </w:rPr>
        <w:t>w protokole zdawczo-odbiorczym;</w:t>
      </w:r>
    </w:p>
    <w:p w14:paraId="4EBAE6E6" w14:textId="77777777" w:rsidR="00884197" w:rsidRPr="00884197" w:rsidRDefault="00884197" w:rsidP="0088419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Lato" w:hAnsi="Lato"/>
          <w:sz w:val="20"/>
        </w:rPr>
      </w:pPr>
      <w:r w:rsidRPr="00884197">
        <w:rPr>
          <w:rFonts w:ascii="Lato" w:hAnsi="Lato"/>
          <w:sz w:val="20"/>
        </w:rPr>
        <w:t>uzasadnienie.</w:t>
      </w:r>
    </w:p>
    <w:p w14:paraId="7338E024" w14:textId="77777777" w:rsidR="00884197" w:rsidRPr="00856720" w:rsidRDefault="00884197" w:rsidP="0088419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/>
          <w:sz w:val="20"/>
        </w:rPr>
      </w:pPr>
      <w:r w:rsidRPr="00856720">
        <w:rPr>
          <w:rFonts w:ascii="Lato" w:hAnsi="Lato"/>
          <w:sz w:val="20"/>
        </w:rPr>
        <w:t xml:space="preserve">wnioski na przekazanie </w:t>
      </w:r>
      <w:r w:rsidRPr="00856720">
        <w:rPr>
          <w:rFonts w:ascii="Lato" w:hAnsi="Lato"/>
          <w:sz w:val="20"/>
          <w:u w:val="single"/>
        </w:rPr>
        <w:t>w formie darowizny</w:t>
      </w:r>
      <w:r>
        <w:rPr>
          <w:rFonts w:ascii="Lato" w:hAnsi="Lato"/>
          <w:sz w:val="20"/>
          <w:u w:val="single"/>
        </w:rPr>
        <w:t>,</w:t>
      </w:r>
      <w:r>
        <w:rPr>
          <w:rFonts w:ascii="Lato" w:hAnsi="Lato"/>
          <w:sz w:val="20"/>
        </w:rPr>
        <w:t xml:space="preserve"> zgodnie z  § 39 ust. 3 i 4 w</w:t>
      </w:r>
      <w:r w:rsidRPr="00856720">
        <w:rPr>
          <w:rFonts w:ascii="Lato" w:hAnsi="Lato"/>
          <w:sz w:val="20"/>
        </w:rPr>
        <w:t>w</w:t>
      </w:r>
      <w:r>
        <w:rPr>
          <w:rFonts w:ascii="Lato" w:hAnsi="Lato"/>
          <w:sz w:val="20"/>
        </w:rPr>
        <w:t>.</w:t>
      </w:r>
      <w:r w:rsidRPr="00856720">
        <w:rPr>
          <w:rFonts w:ascii="Lato" w:hAnsi="Lato"/>
          <w:sz w:val="20"/>
        </w:rPr>
        <w:t xml:space="preserve"> rozporządzenia</w:t>
      </w:r>
      <w:r>
        <w:rPr>
          <w:rFonts w:ascii="Lato" w:hAnsi="Lato"/>
          <w:sz w:val="20"/>
        </w:rPr>
        <w:t xml:space="preserve">, </w:t>
      </w:r>
      <w:r w:rsidRPr="00884197">
        <w:rPr>
          <w:rFonts w:ascii="Lato" w:hAnsi="Lato"/>
          <w:sz w:val="20"/>
        </w:rPr>
        <w:t>winny zawierać</w:t>
      </w:r>
      <w:r w:rsidRPr="00856720">
        <w:rPr>
          <w:rFonts w:ascii="Lato" w:hAnsi="Lato"/>
          <w:sz w:val="20"/>
        </w:rPr>
        <w:t>:</w:t>
      </w:r>
    </w:p>
    <w:p w14:paraId="67FBB611" w14:textId="77777777" w:rsidR="00884197" w:rsidRPr="00884197" w:rsidRDefault="00884197" w:rsidP="0088419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Lato" w:hAnsi="Lato"/>
          <w:sz w:val="20"/>
        </w:rPr>
      </w:pPr>
      <w:r w:rsidRPr="00884197">
        <w:rPr>
          <w:rFonts w:ascii="Lato" w:hAnsi="Lato"/>
          <w:sz w:val="20"/>
        </w:rPr>
        <w:t>nazwę, siedzibę i adres zainteresowanego podmiotu;</w:t>
      </w:r>
    </w:p>
    <w:p w14:paraId="3E84A715" w14:textId="77777777" w:rsidR="00884197" w:rsidRPr="00884197" w:rsidRDefault="00884197" w:rsidP="0088419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Lato" w:hAnsi="Lato"/>
          <w:sz w:val="20"/>
        </w:rPr>
      </w:pPr>
      <w:r w:rsidRPr="00884197">
        <w:rPr>
          <w:rFonts w:ascii="Lato" w:hAnsi="Lato"/>
          <w:sz w:val="20"/>
        </w:rPr>
        <w:t>wskazanie składnika rzeczowego majątku ruchomego, którego wniosek dotyczy;</w:t>
      </w:r>
    </w:p>
    <w:p w14:paraId="020AA29B" w14:textId="77777777" w:rsidR="00884197" w:rsidRPr="00884197" w:rsidRDefault="00884197" w:rsidP="0088419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Lato" w:hAnsi="Lato"/>
          <w:sz w:val="20"/>
        </w:rPr>
      </w:pPr>
      <w:r w:rsidRPr="00884197">
        <w:rPr>
          <w:rFonts w:ascii="Lato" w:hAnsi="Lato"/>
          <w:sz w:val="20"/>
        </w:rPr>
        <w:t>oświadczenie zainteresowanego podmiotu, że składnik rzeczowy majątku ruchomego zostanie odebrany w terminie i miejscu wskazanym w protokole zdawczo-odbiorczym;</w:t>
      </w:r>
    </w:p>
    <w:p w14:paraId="6D0CBCD8" w14:textId="77777777" w:rsidR="00884197" w:rsidRPr="00884197" w:rsidRDefault="00884197" w:rsidP="0088419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Lato" w:hAnsi="Lato"/>
          <w:sz w:val="20"/>
        </w:rPr>
      </w:pPr>
      <w:r w:rsidRPr="00884197">
        <w:rPr>
          <w:rFonts w:ascii="Lato" w:hAnsi="Lato"/>
          <w:sz w:val="20"/>
        </w:rPr>
        <w:t xml:space="preserve">zobowiązanie zainteresowanego podmiotu do pokrycia kosztów związanych z darowizną, </w:t>
      </w:r>
      <w:r w:rsidR="00FA73C7">
        <w:rPr>
          <w:rFonts w:ascii="Lato" w:hAnsi="Lato"/>
          <w:sz w:val="20"/>
        </w:rPr>
        <w:br/>
      </w:r>
      <w:r w:rsidRPr="00884197">
        <w:rPr>
          <w:rFonts w:ascii="Lato" w:hAnsi="Lato"/>
          <w:sz w:val="20"/>
        </w:rPr>
        <w:t>w tym kosztów odbioru przedmiotu darowizny;</w:t>
      </w:r>
    </w:p>
    <w:p w14:paraId="1CB58E94" w14:textId="77777777" w:rsidR="00884197" w:rsidRPr="00884197" w:rsidRDefault="00884197" w:rsidP="0088419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Lato" w:hAnsi="Lato"/>
          <w:sz w:val="20"/>
        </w:rPr>
      </w:pPr>
      <w:r w:rsidRPr="00884197">
        <w:rPr>
          <w:rFonts w:ascii="Lato" w:hAnsi="Lato"/>
          <w:sz w:val="20"/>
        </w:rPr>
        <w:t>wskazanie sposobu wykorzystania składnika rzeczowego majątku ruchomego przez podmiot wnioskujący o darowiznę;</w:t>
      </w:r>
    </w:p>
    <w:p w14:paraId="7C2B81BA" w14:textId="77777777" w:rsidR="00884197" w:rsidRDefault="00884197" w:rsidP="0088419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Lato" w:hAnsi="Lato"/>
          <w:sz w:val="20"/>
        </w:rPr>
      </w:pPr>
      <w:r w:rsidRPr="00884197">
        <w:rPr>
          <w:rFonts w:ascii="Lato" w:hAnsi="Lato"/>
          <w:sz w:val="20"/>
        </w:rPr>
        <w:t>uzasadnienie, w tym uzasadnienie po</w:t>
      </w:r>
      <w:r>
        <w:rPr>
          <w:rFonts w:ascii="Lato" w:hAnsi="Lato"/>
          <w:sz w:val="20"/>
        </w:rPr>
        <w:t>trzeb zainteresowanego podmiotu;</w:t>
      </w:r>
    </w:p>
    <w:p w14:paraId="2C1CC517" w14:textId="77777777" w:rsidR="00884197" w:rsidRPr="00884197" w:rsidRDefault="00884197" w:rsidP="0088419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Lato" w:hAnsi="Lato"/>
          <w:sz w:val="20"/>
        </w:rPr>
      </w:pPr>
      <w:r w:rsidRPr="00884197">
        <w:rPr>
          <w:rFonts w:ascii="Lato" w:hAnsi="Lato"/>
          <w:sz w:val="20"/>
        </w:rPr>
        <w:t xml:space="preserve">statut </w:t>
      </w:r>
      <w:r>
        <w:rPr>
          <w:rFonts w:ascii="Lato" w:hAnsi="Lato"/>
          <w:sz w:val="20"/>
        </w:rPr>
        <w:t xml:space="preserve">albo inny dokument określający organizację oraz przedmiot </w:t>
      </w:r>
      <w:r w:rsidRPr="00884197">
        <w:rPr>
          <w:rFonts w:ascii="Lato" w:hAnsi="Lato"/>
          <w:sz w:val="20"/>
        </w:rPr>
        <w:t>działalności zainteresowanego podmiotu</w:t>
      </w:r>
    </w:p>
    <w:p w14:paraId="66C1DB65" w14:textId="77777777" w:rsidR="00884197" w:rsidRPr="00976A61" w:rsidRDefault="00884197" w:rsidP="00884197">
      <w:pPr>
        <w:spacing w:after="0" w:line="360" w:lineRule="auto"/>
        <w:jc w:val="both"/>
        <w:rPr>
          <w:rFonts w:ascii="Lato" w:hAnsi="Lato"/>
          <w:sz w:val="20"/>
        </w:rPr>
      </w:pPr>
      <w:r w:rsidRPr="00976A61">
        <w:rPr>
          <w:rFonts w:ascii="Lato" w:hAnsi="Lato"/>
          <w:sz w:val="20"/>
        </w:rPr>
        <w:t>Dla wniosków niespełniających wymogów formalnych (wypełnione niepoprawnie lub niekompletne),</w:t>
      </w:r>
      <w:r>
        <w:rPr>
          <w:rFonts w:ascii="Lato" w:hAnsi="Lato"/>
          <w:sz w:val="20"/>
        </w:rPr>
        <w:t xml:space="preserve"> </w:t>
      </w:r>
      <w:r w:rsidRPr="00976A61">
        <w:rPr>
          <w:rFonts w:ascii="Lato" w:hAnsi="Lato"/>
          <w:sz w:val="20"/>
        </w:rPr>
        <w:t xml:space="preserve">wnioskodawcy zostaną wezwani do usunięcia braków we wskazanym terminie wraz z pouczeniem, </w:t>
      </w:r>
      <w:r w:rsidR="00FA73C7">
        <w:rPr>
          <w:rFonts w:ascii="Lato" w:hAnsi="Lato"/>
          <w:sz w:val="20"/>
        </w:rPr>
        <w:br/>
      </w:r>
      <w:r w:rsidRPr="00976A61">
        <w:rPr>
          <w:rFonts w:ascii="Lato" w:hAnsi="Lato"/>
          <w:sz w:val="20"/>
        </w:rPr>
        <w:t>że nieusunięcie braków spowoduje pozostawienie wniosków bez rozpatrzenia.</w:t>
      </w:r>
    </w:p>
    <w:p w14:paraId="360A9BF1" w14:textId="77777777" w:rsidR="00C87AC9" w:rsidRDefault="00C87AC9" w:rsidP="00976A61">
      <w:pPr>
        <w:spacing w:after="0" w:line="360" w:lineRule="auto"/>
        <w:jc w:val="both"/>
        <w:rPr>
          <w:rFonts w:ascii="Lato" w:hAnsi="Lato"/>
          <w:sz w:val="20"/>
        </w:rPr>
      </w:pPr>
    </w:p>
    <w:p w14:paraId="4C3F9E17" w14:textId="77777777" w:rsidR="008E0936" w:rsidRPr="00976A61" w:rsidRDefault="008E0936" w:rsidP="00976A61">
      <w:pPr>
        <w:spacing w:after="0" w:line="360" w:lineRule="auto"/>
        <w:jc w:val="both"/>
        <w:rPr>
          <w:rFonts w:ascii="Lato" w:hAnsi="Lato"/>
          <w:sz w:val="20"/>
        </w:rPr>
      </w:pPr>
    </w:p>
    <w:p w14:paraId="500D35C1" w14:textId="77777777" w:rsidR="00976A61" w:rsidRPr="00976A61" w:rsidRDefault="00884197" w:rsidP="00976A61">
      <w:pPr>
        <w:spacing w:after="0" w:line="360" w:lineRule="auto"/>
        <w:jc w:val="both"/>
        <w:rPr>
          <w:rFonts w:ascii="Lato" w:hAnsi="Lato"/>
          <w:b/>
          <w:sz w:val="20"/>
        </w:rPr>
      </w:pPr>
      <w:r>
        <w:rPr>
          <w:rFonts w:ascii="Lato" w:hAnsi="Lato"/>
          <w:sz w:val="20"/>
        </w:rPr>
        <w:t xml:space="preserve">5. </w:t>
      </w:r>
      <w:r w:rsidR="00976A61">
        <w:rPr>
          <w:rFonts w:ascii="Lato" w:hAnsi="Lato"/>
          <w:b/>
          <w:sz w:val="20"/>
        </w:rPr>
        <w:t xml:space="preserve">Składanie </w:t>
      </w:r>
      <w:r w:rsidR="00976A61" w:rsidRPr="00976A61">
        <w:rPr>
          <w:rFonts w:ascii="Lato" w:hAnsi="Lato"/>
          <w:b/>
          <w:sz w:val="20"/>
        </w:rPr>
        <w:t xml:space="preserve">wniosków: </w:t>
      </w:r>
    </w:p>
    <w:p w14:paraId="25D418B6" w14:textId="02B52E5E" w:rsidR="00B054F0" w:rsidRDefault="00B054F0" w:rsidP="00976A61">
      <w:pPr>
        <w:spacing w:after="0" w:line="360" w:lineRule="auto"/>
        <w:jc w:val="both"/>
        <w:rPr>
          <w:rFonts w:ascii="Lato" w:hAnsi="Lato"/>
          <w:bCs/>
          <w:sz w:val="20"/>
        </w:rPr>
      </w:pPr>
      <w:r>
        <w:rPr>
          <w:rFonts w:ascii="Lato" w:hAnsi="Lato"/>
          <w:bCs/>
          <w:sz w:val="20"/>
        </w:rPr>
        <w:t>Wnioski</w:t>
      </w:r>
      <w:r w:rsidRPr="00B054F0">
        <w:rPr>
          <w:rFonts w:ascii="Lato" w:hAnsi="Lato"/>
          <w:bCs/>
          <w:sz w:val="20"/>
        </w:rPr>
        <w:t xml:space="preserve"> należy składać osobiście lub za pośrednictwem operatora pocztowego, w zaklejonej kopercie </w:t>
      </w:r>
      <w:r>
        <w:rPr>
          <w:rFonts w:ascii="Lato" w:hAnsi="Lato"/>
          <w:bCs/>
          <w:sz w:val="20"/>
        </w:rPr>
        <w:br/>
      </w:r>
      <w:r w:rsidRPr="00B054F0">
        <w:rPr>
          <w:rFonts w:ascii="Lato" w:hAnsi="Lato"/>
          <w:bCs/>
          <w:sz w:val="20"/>
        </w:rPr>
        <w:t xml:space="preserve">z dopiskiem </w:t>
      </w:r>
      <w:r w:rsidRPr="00B054F0">
        <w:rPr>
          <w:rFonts w:ascii="Lato" w:hAnsi="Lato"/>
          <w:i/>
          <w:sz w:val="20"/>
        </w:rPr>
        <w:t xml:space="preserve">„Wniosek o nieodpłatne przekazanie/przekazanie w formie darowizny samochodu marki </w:t>
      </w:r>
      <w:r w:rsidR="008E0936">
        <w:rPr>
          <w:rFonts w:ascii="Lato" w:hAnsi="Lato"/>
          <w:i/>
          <w:sz w:val="20"/>
        </w:rPr>
        <w:t xml:space="preserve">Dacia </w:t>
      </w:r>
      <w:proofErr w:type="spellStart"/>
      <w:r w:rsidR="008E0936">
        <w:rPr>
          <w:rFonts w:ascii="Lato" w:hAnsi="Lato"/>
          <w:i/>
          <w:sz w:val="20"/>
        </w:rPr>
        <w:t>Dokker</w:t>
      </w:r>
      <w:proofErr w:type="spellEnd"/>
      <w:r w:rsidRPr="00B054F0">
        <w:rPr>
          <w:rFonts w:ascii="Lato" w:hAnsi="Lato"/>
          <w:i/>
          <w:sz w:val="20"/>
        </w:rPr>
        <w:t>”</w:t>
      </w:r>
      <w:r w:rsidRPr="00B054F0">
        <w:rPr>
          <w:rFonts w:ascii="Lato" w:hAnsi="Lato"/>
          <w:bCs/>
          <w:sz w:val="20"/>
        </w:rPr>
        <w:t xml:space="preserve">, </w:t>
      </w:r>
      <w:r w:rsidR="008E0936">
        <w:rPr>
          <w:rFonts w:ascii="Lato" w:hAnsi="Lato"/>
          <w:bCs/>
          <w:sz w:val="20"/>
        </w:rPr>
        <w:t xml:space="preserve">w </w:t>
      </w:r>
      <w:r w:rsidRPr="00B054F0">
        <w:rPr>
          <w:rFonts w:ascii="Lato" w:hAnsi="Lato"/>
          <w:bCs/>
          <w:sz w:val="20"/>
        </w:rPr>
        <w:t>siedziby IES przy ul. Westerplatte 9, 31-033 Kraków, sekretaria</w:t>
      </w:r>
      <w:r w:rsidR="008E0936">
        <w:rPr>
          <w:rFonts w:ascii="Lato" w:hAnsi="Lato"/>
          <w:bCs/>
          <w:sz w:val="20"/>
        </w:rPr>
        <w:t xml:space="preserve">t - </w:t>
      </w:r>
      <w:r w:rsidRPr="00B054F0">
        <w:rPr>
          <w:rFonts w:ascii="Lato" w:hAnsi="Lato"/>
          <w:bCs/>
          <w:sz w:val="20"/>
        </w:rPr>
        <w:t>nr pokoju 014, w terminie od 1</w:t>
      </w:r>
      <w:r w:rsidR="003222F3">
        <w:rPr>
          <w:rFonts w:ascii="Lato" w:hAnsi="Lato"/>
          <w:bCs/>
          <w:sz w:val="20"/>
        </w:rPr>
        <w:t>6</w:t>
      </w:r>
      <w:r w:rsidRPr="00B054F0">
        <w:rPr>
          <w:rFonts w:ascii="Lato" w:hAnsi="Lato"/>
          <w:bCs/>
          <w:sz w:val="20"/>
        </w:rPr>
        <w:t xml:space="preserve"> września 2026 r. do </w:t>
      </w:r>
      <w:r w:rsidR="003222F3">
        <w:rPr>
          <w:rFonts w:ascii="Lato" w:hAnsi="Lato"/>
          <w:bCs/>
          <w:sz w:val="20"/>
        </w:rPr>
        <w:t>30</w:t>
      </w:r>
      <w:r w:rsidRPr="00B054F0">
        <w:rPr>
          <w:rFonts w:ascii="Lato" w:hAnsi="Lato"/>
          <w:bCs/>
          <w:sz w:val="20"/>
        </w:rPr>
        <w:t xml:space="preserve"> września 2026 r., w dni robocze, w godzinach 8:00-16:00. </w:t>
      </w:r>
      <w:r w:rsidR="00FA73C7">
        <w:rPr>
          <w:rFonts w:ascii="Lato" w:hAnsi="Lato"/>
          <w:bCs/>
          <w:sz w:val="20"/>
        </w:rPr>
        <w:br/>
      </w:r>
      <w:r w:rsidRPr="00B054F0">
        <w:rPr>
          <w:rFonts w:ascii="Lato" w:hAnsi="Lato"/>
          <w:bCs/>
          <w:sz w:val="20"/>
        </w:rPr>
        <w:t xml:space="preserve">W przypadku wysłania dokumentacji pocztą, </w:t>
      </w:r>
      <w:r w:rsidRPr="003B7821">
        <w:rPr>
          <w:rFonts w:ascii="Lato" w:hAnsi="Lato"/>
          <w:bCs/>
          <w:sz w:val="20"/>
          <w:u w:val="single"/>
        </w:rPr>
        <w:t>liczy się data wpływu przesyłki do I</w:t>
      </w:r>
      <w:r w:rsidR="003B7821" w:rsidRPr="003B7821">
        <w:rPr>
          <w:rFonts w:ascii="Lato" w:hAnsi="Lato"/>
          <w:bCs/>
          <w:sz w:val="20"/>
          <w:u w:val="single"/>
        </w:rPr>
        <w:t>nstytutu</w:t>
      </w:r>
      <w:r w:rsidRPr="00B054F0">
        <w:rPr>
          <w:rFonts w:ascii="Lato" w:hAnsi="Lato"/>
          <w:bCs/>
          <w:sz w:val="20"/>
        </w:rPr>
        <w:t xml:space="preserve">. </w:t>
      </w:r>
    </w:p>
    <w:p w14:paraId="24D878B0" w14:textId="77777777" w:rsidR="008E0936" w:rsidRPr="00B054F0" w:rsidRDefault="008E0936" w:rsidP="00976A61">
      <w:pPr>
        <w:spacing w:after="0" w:line="360" w:lineRule="auto"/>
        <w:jc w:val="both"/>
        <w:rPr>
          <w:rFonts w:ascii="Lato" w:hAnsi="Lato"/>
          <w:bCs/>
          <w:sz w:val="20"/>
        </w:rPr>
      </w:pPr>
    </w:p>
    <w:p w14:paraId="54C4D1A9" w14:textId="0617B3D1" w:rsidR="00B054F0" w:rsidRDefault="00976A61" w:rsidP="00976A61">
      <w:pPr>
        <w:spacing w:after="0" w:line="360" w:lineRule="auto"/>
        <w:jc w:val="both"/>
        <w:rPr>
          <w:rFonts w:ascii="Lato" w:hAnsi="Lato"/>
          <w:sz w:val="20"/>
        </w:rPr>
      </w:pPr>
      <w:r w:rsidRPr="00976A61">
        <w:rPr>
          <w:rFonts w:ascii="Lato" w:hAnsi="Lato"/>
          <w:sz w:val="20"/>
        </w:rPr>
        <w:t>Wniosek można także złożyć drogą mailową pod adres</w:t>
      </w:r>
      <w:r>
        <w:rPr>
          <w:rFonts w:ascii="Lato" w:hAnsi="Lato"/>
          <w:sz w:val="20"/>
        </w:rPr>
        <w:t>:</w:t>
      </w:r>
      <w:r w:rsidRPr="00976A61">
        <w:rPr>
          <w:rFonts w:ascii="Lato" w:hAnsi="Lato"/>
          <w:sz w:val="20"/>
        </w:rPr>
        <w:t xml:space="preserve"> </w:t>
      </w:r>
      <w:r w:rsidRPr="00976A61">
        <w:rPr>
          <w:rFonts w:ascii="Lato" w:hAnsi="Lato"/>
          <w:sz w:val="20"/>
          <w:u w:val="single"/>
        </w:rPr>
        <w:t>zraciborska@ies.gov.pl.</w:t>
      </w:r>
      <w:r w:rsidRPr="00976A61">
        <w:rPr>
          <w:rFonts w:ascii="Lato" w:hAnsi="Lato"/>
          <w:sz w:val="20"/>
        </w:rPr>
        <w:t xml:space="preserve"> W przypadku </w:t>
      </w:r>
      <w:r w:rsidR="00B054F0">
        <w:rPr>
          <w:rFonts w:ascii="Lato" w:hAnsi="Lato"/>
          <w:sz w:val="20"/>
        </w:rPr>
        <w:t>składania wniosku drogą mailową. M</w:t>
      </w:r>
      <w:r w:rsidRPr="00976A61">
        <w:rPr>
          <w:rFonts w:ascii="Lato" w:hAnsi="Lato"/>
          <w:sz w:val="20"/>
        </w:rPr>
        <w:t xml:space="preserve">ail powinien zawierać w tytule zapis </w:t>
      </w:r>
      <w:r w:rsidRPr="00B054F0">
        <w:rPr>
          <w:rFonts w:ascii="Lato" w:hAnsi="Lato"/>
          <w:i/>
          <w:sz w:val="20"/>
        </w:rPr>
        <w:t xml:space="preserve">„Wniosek o nieodpłatne przekazanie/przekazanie w formie darowizny samochodu marki </w:t>
      </w:r>
      <w:r w:rsidR="008E0936">
        <w:rPr>
          <w:rFonts w:ascii="Lato" w:hAnsi="Lato"/>
          <w:i/>
          <w:sz w:val="20"/>
        </w:rPr>
        <w:t xml:space="preserve">Dacia </w:t>
      </w:r>
      <w:proofErr w:type="spellStart"/>
      <w:r w:rsidR="008E0936">
        <w:rPr>
          <w:rFonts w:ascii="Lato" w:hAnsi="Lato"/>
          <w:i/>
          <w:sz w:val="20"/>
        </w:rPr>
        <w:t>Dokker</w:t>
      </w:r>
      <w:proofErr w:type="spellEnd"/>
      <w:r w:rsidRPr="00B054F0">
        <w:rPr>
          <w:rFonts w:ascii="Lato" w:hAnsi="Lato"/>
          <w:i/>
          <w:sz w:val="20"/>
        </w:rPr>
        <w:t>”</w:t>
      </w:r>
      <w:r w:rsidRPr="00976A61">
        <w:rPr>
          <w:rFonts w:ascii="Lato" w:hAnsi="Lato"/>
          <w:sz w:val="20"/>
        </w:rPr>
        <w:t xml:space="preserve">. </w:t>
      </w:r>
      <w:r w:rsidRPr="003B7821">
        <w:rPr>
          <w:rFonts w:ascii="Lato" w:hAnsi="Lato"/>
          <w:b/>
          <w:sz w:val="20"/>
        </w:rPr>
        <w:t>Wniosek przesłany mailem winien zostać złożony również w formie papierowej na Dzienniku Podawczym Instytutu.</w:t>
      </w:r>
      <w:r w:rsidRPr="00976A61">
        <w:rPr>
          <w:rFonts w:ascii="Lato" w:hAnsi="Lato"/>
          <w:sz w:val="20"/>
        </w:rPr>
        <w:t xml:space="preserve"> </w:t>
      </w:r>
    </w:p>
    <w:p w14:paraId="1DAC2E8B" w14:textId="77777777" w:rsidR="00976A61" w:rsidRDefault="00976A61" w:rsidP="00976A61">
      <w:pPr>
        <w:spacing w:after="0" w:line="360" w:lineRule="auto"/>
        <w:jc w:val="both"/>
        <w:rPr>
          <w:rFonts w:ascii="Lato" w:hAnsi="Lato"/>
          <w:sz w:val="20"/>
        </w:rPr>
      </w:pPr>
      <w:r w:rsidRPr="00976A61">
        <w:rPr>
          <w:rFonts w:ascii="Lato" w:hAnsi="Lato"/>
          <w:sz w:val="20"/>
        </w:rPr>
        <w:t xml:space="preserve">Wzór wniosku znajduje się w załączniku nr </w:t>
      </w:r>
      <w:r w:rsidR="003B7821">
        <w:rPr>
          <w:rFonts w:ascii="Lato" w:hAnsi="Lato"/>
          <w:sz w:val="20"/>
        </w:rPr>
        <w:t>2</w:t>
      </w:r>
      <w:r w:rsidRPr="00976A61">
        <w:rPr>
          <w:rFonts w:ascii="Lato" w:hAnsi="Lato"/>
          <w:sz w:val="20"/>
        </w:rPr>
        <w:t xml:space="preserve"> do </w:t>
      </w:r>
      <w:r w:rsidR="007B6139">
        <w:rPr>
          <w:rFonts w:ascii="Lato" w:hAnsi="Lato"/>
          <w:sz w:val="20"/>
        </w:rPr>
        <w:t>niniejsze</w:t>
      </w:r>
      <w:r w:rsidR="00936FC4">
        <w:rPr>
          <w:rFonts w:ascii="Lato" w:hAnsi="Lato"/>
          <w:sz w:val="20"/>
        </w:rPr>
        <w:t>go</w:t>
      </w:r>
      <w:r w:rsidR="007B6139">
        <w:rPr>
          <w:rFonts w:ascii="Lato" w:hAnsi="Lato"/>
          <w:sz w:val="20"/>
        </w:rPr>
        <w:t xml:space="preserve"> </w:t>
      </w:r>
      <w:r w:rsidR="00936FC4">
        <w:rPr>
          <w:rFonts w:ascii="Lato" w:hAnsi="Lato"/>
          <w:sz w:val="20"/>
        </w:rPr>
        <w:t>Ogłoszenia</w:t>
      </w:r>
      <w:r w:rsidRPr="00976A61">
        <w:rPr>
          <w:rFonts w:ascii="Lato" w:hAnsi="Lato"/>
          <w:sz w:val="20"/>
        </w:rPr>
        <w:t>.</w:t>
      </w:r>
    </w:p>
    <w:p w14:paraId="588C123A" w14:textId="77777777" w:rsidR="008E0936" w:rsidRPr="00976A61" w:rsidRDefault="008E0936" w:rsidP="00976A61">
      <w:pPr>
        <w:spacing w:after="0" w:line="360" w:lineRule="auto"/>
        <w:jc w:val="both"/>
        <w:rPr>
          <w:rFonts w:ascii="Lato" w:hAnsi="Lato"/>
          <w:sz w:val="20"/>
        </w:rPr>
      </w:pPr>
    </w:p>
    <w:p w14:paraId="71823E6B" w14:textId="77777777" w:rsidR="00976A61" w:rsidRPr="00976A61" w:rsidRDefault="00976A61" w:rsidP="00976A61">
      <w:pPr>
        <w:spacing w:after="0" w:line="360" w:lineRule="auto"/>
        <w:jc w:val="both"/>
        <w:rPr>
          <w:rFonts w:ascii="Lato" w:hAnsi="Lato"/>
          <w:sz w:val="20"/>
        </w:rPr>
      </w:pPr>
      <w:r w:rsidRPr="00976A61">
        <w:rPr>
          <w:rFonts w:ascii="Lato" w:hAnsi="Lato"/>
          <w:sz w:val="20"/>
        </w:rPr>
        <w:t xml:space="preserve">Osoba upoważniona do kontaktów: </w:t>
      </w:r>
      <w:r w:rsidRPr="007B6139">
        <w:rPr>
          <w:rFonts w:ascii="Lato" w:hAnsi="Lato"/>
          <w:b/>
          <w:sz w:val="20"/>
        </w:rPr>
        <w:t>Pani Zofia Raciborska, e-mail: zraciborska@ies.gov.pl</w:t>
      </w:r>
      <w:r w:rsidRPr="00976A61">
        <w:rPr>
          <w:rFonts w:ascii="Lato" w:hAnsi="Lato"/>
          <w:sz w:val="20"/>
        </w:rPr>
        <w:t xml:space="preserve"> </w:t>
      </w:r>
    </w:p>
    <w:p w14:paraId="2227DAAF" w14:textId="77777777" w:rsidR="0029734A" w:rsidRPr="00976A61" w:rsidRDefault="0029734A" w:rsidP="00976A61">
      <w:pPr>
        <w:spacing w:after="0" w:line="360" w:lineRule="auto"/>
        <w:jc w:val="both"/>
        <w:rPr>
          <w:rFonts w:ascii="Lato" w:hAnsi="Lato"/>
          <w:sz w:val="20"/>
        </w:rPr>
      </w:pPr>
    </w:p>
    <w:p w14:paraId="6DFD2232" w14:textId="77777777" w:rsidR="00976A61" w:rsidRPr="00856720" w:rsidRDefault="000F03F6" w:rsidP="00976A61">
      <w:pPr>
        <w:spacing w:after="0" w:line="360" w:lineRule="auto"/>
        <w:jc w:val="both"/>
        <w:rPr>
          <w:rFonts w:ascii="Lato" w:hAnsi="Lato"/>
          <w:b/>
          <w:sz w:val="20"/>
        </w:rPr>
      </w:pPr>
      <w:r w:rsidRPr="000F03F6">
        <w:rPr>
          <w:rFonts w:ascii="Lato" w:hAnsi="Lato"/>
          <w:sz w:val="20"/>
        </w:rPr>
        <w:t>6</w:t>
      </w:r>
      <w:r w:rsidR="00976A61" w:rsidRPr="000F03F6">
        <w:rPr>
          <w:rFonts w:ascii="Lato" w:hAnsi="Lato"/>
          <w:sz w:val="20"/>
        </w:rPr>
        <w:t>.</w:t>
      </w:r>
      <w:r w:rsidR="00976A61" w:rsidRPr="00856720">
        <w:rPr>
          <w:rFonts w:ascii="Lato" w:hAnsi="Lato"/>
          <w:b/>
          <w:sz w:val="20"/>
        </w:rPr>
        <w:t xml:space="preserve"> Kolejność przyznawania składników majątku ruchomego</w:t>
      </w:r>
      <w:r>
        <w:rPr>
          <w:rFonts w:ascii="Lato" w:hAnsi="Lato"/>
          <w:b/>
          <w:sz w:val="20"/>
        </w:rPr>
        <w:t>:</w:t>
      </w:r>
    </w:p>
    <w:p w14:paraId="2315C1F7" w14:textId="77777777" w:rsidR="000F03F6" w:rsidRPr="000F03F6" w:rsidRDefault="000F03F6" w:rsidP="000F03F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Lato" w:hAnsi="Lato"/>
          <w:sz w:val="20"/>
        </w:rPr>
      </w:pPr>
      <w:r w:rsidRPr="000F03F6">
        <w:rPr>
          <w:rFonts w:ascii="Lato" w:hAnsi="Lato"/>
          <w:sz w:val="20"/>
        </w:rPr>
        <w:t>w pierwszej kolejności uwzględnia się potrzeby jednost</w:t>
      </w:r>
      <w:r>
        <w:rPr>
          <w:rFonts w:ascii="Lato" w:hAnsi="Lato"/>
          <w:sz w:val="20"/>
        </w:rPr>
        <w:t>ek sektora finansów publicznych;</w:t>
      </w:r>
    </w:p>
    <w:p w14:paraId="14BEE67E" w14:textId="77777777" w:rsidR="00976A61" w:rsidRPr="00856720" w:rsidRDefault="000F03F6" w:rsidP="000F03F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="00976A61" w:rsidRPr="00856720">
        <w:rPr>
          <w:rFonts w:ascii="Lato" w:hAnsi="Lato"/>
          <w:sz w:val="20"/>
        </w:rPr>
        <w:t xml:space="preserve"> drugiej kolejności brane będą pod uwagę oferty dotyczące </w:t>
      </w:r>
      <w:r>
        <w:rPr>
          <w:rFonts w:ascii="Lato" w:hAnsi="Lato"/>
          <w:sz w:val="20"/>
        </w:rPr>
        <w:t>sprzedaży;</w:t>
      </w:r>
    </w:p>
    <w:p w14:paraId="7A9D275E" w14:textId="77777777" w:rsidR="00976A61" w:rsidRPr="00856720" w:rsidRDefault="000F03F6" w:rsidP="000F03F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s</w:t>
      </w:r>
      <w:r w:rsidR="00976A61" w:rsidRPr="00856720">
        <w:rPr>
          <w:rFonts w:ascii="Lato" w:hAnsi="Lato"/>
          <w:sz w:val="20"/>
        </w:rPr>
        <w:t>kładniki majątku, których sprzedaż nie dojdzie do skutku, będą przekazywane w fo</w:t>
      </w:r>
      <w:r>
        <w:rPr>
          <w:rFonts w:ascii="Lato" w:hAnsi="Lato"/>
          <w:sz w:val="20"/>
        </w:rPr>
        <w:t>rmie darowizny zgodnie z § 39 w</w:t>
      </w:r>
      <w:r w:rsidR="00976A61" w:rsidRPr="00856720">
        <w:rPr>
          <w:rFonts w:ascii="Lato" w:hAnsi="Lato"/>
          <w:sz w:val="20"/>
        </w:rPr>
        <w:t>w</w:t>
      </w:r>
      <w:r>
        <w:rPr>
          <w:rFonts w:ascii="Lato" w:hAnsi="Lato"/>
          <w:sz w:val="20"/>
        </w:rPr>
        <w:t>. rozporządzenia;</w:t>
      </w:r>
    </w:p>
    <w:p w14:paraId="79FC38CE" w14:textId="77777777" w:rsidR="000F03F6" w:rsidRPr="0029734A" w:rsidRDefault="000F03F6" w:rsidP="002133C0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Lato" w:hAnsi="Lato"/>
          <w:sz w:val="18"/>
        </w:rPr>
      </w:pPr>
      <w:r w:rsidRPr="0029734A">
        <w:rPr>
          <w:rFonts w:ascii="Lato" w:hAnsi="Lato"/>
          <w:sz w:val="20"/>
        </w:rPr>
        <w:t>w przypadku złożenia więcej niż jednego wniosku o nieodpłatne przekazanie składnika majątku lub więcej niż jednego wniosku o dokonanie darowizny tego samego składnika, o wyborze podmiotu, któremu składnik zostanie przekazany lub darowany, decydować będzie kolejność wpływu wniosków.</w:t>
      </w:r>
    </w:p>
    <w:p w14:paraId="5C1C3A2F" w14:textId="77777777" w:rsidR="00976A61" w:rsidRPr="0058067A" w:rsidRDefault="00976A61" w:rsidP="00976A61">
      <w:pPr>
        <w:spacing w:after="0" w:line="360" w:lineRule="auto"/>
        <w:jc w:val="both"/>
        <w:rPr>
          <w:rFonts w:ascii="Lato" w:hAnsi="Lato"/>
          <w:sz w:val="20"/>
        </w:rPr>
      </w:pPr>
    </w:p>
    <w:p w14:paraId="41F106F3" w14:textId="77777777" w:rsidR="0029734A" w:rsidRDefault="0029734A" w:rsidP="0029734A">
      <w:pPr>
        <w:spacing w:after="0" w:line="36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7</w:t>
      </w:r>
      <w:r w:rsidR="00976A61" w:rsidRPr="0058067A">
        <w:rPr>
          <w:rFonts w:ascii="Lato" w:hAnsi="Lato"/>
          <w:sz w:val="20"/>
        </w:rPr>
        <w:t xml:space="preserve">. </w:t>
      </w:r>
      <w:r w:rsidRPr="0029734A">
        <w:rPr>
          <w:rFonts w:ascii="Lato" w:hAnsi="Lato"/>
          <w:b/>
          <w:sz w:val="20"/>
        </w:rPr>
        <w:t>Protokół zdawczo-odbiorczy</w:t>
      </w:r>
      <w:r>
        <w:rPr>
          <w:rFonts w:ascii="Lato" w:hAnsi="Lato"/>
          <w:b/>
          <w:sz w:val="20"/>
        </w:rPr>
        <w:t>.</w:t>
      </w:r>
    </w:p>
    <w:p w14:paraId="56A46501" w14:textId="77777777" w:rsidR="0029734A" w:rsidRPr="00C87AC9" w:rsidRDefault="00976A61" w:rsidP="0029734A">
      <w:pPr>
        <w:spacing w:after="0" w:line="360" w:lineRule="auto"/>
        <w:jc w:val="both"/>
        <w:rPr>
          <w:rFonts w:ascii="Lato" w:hAnsi="Lato"/>
          <w:sz w:val="20"/>
        </w:rPr>
      </w:pPr>
      <w:r w:rsidRPr="0029734A">
        <w:rPr>
          <w:rFonts w:ascii="Lato" w:hAnsi="Lato"/>
          <w:sz w:val="20"/>
        </w:rPr>
        <w:t xml:space="preserve">Nieodpłatne przekazanie </w:t>
      </w:r>
      <w:r w:rsidR="00856720" w:rsidRPr="0029734A">
        <w:rPr>
          <w:rFonts w:ascii="Lato" w:hAnsi="Lato"/>
          <w:sz w:val="20"/>
        </w:rPr>
        <w:t xml:space="preserve">oraz przekazanie w formie darowizny </w:t>
      </w:r>
      <w:r w:rsidRPr="0029734A">
        <w:rPr>
          <w:rFonts w:ascii="Lato" w:hAnsi="Lato"/>
          <w:sz w:val="20"/>
        </w:rPr>
        <w:t xml:space="preserve">odbędzie się na podstawie protokołu </w:t>
      </w:r>
      <w:r w:rsidR="0029734A" w:rsidRPr="0029734A">
        <w:rPr>
          <w:rFonts w:ascii="Lato" w:hAnsi="Lato"/>
          <w:sz w:val="20"/>
        </w:rPr>
        <w:t xml:space="preserve"> </w:t>
      </w:r>
      <w:r w:rsidR="0029734A">
        <w:rPr>
          <w:rFonts w:ascii="Lato" w:hAnsi="Lato"/>
          <w:sz w:val="20"/>
        </w:rPr>
        <w:t>zdawczo-odbiorczego</w:t>
      </w:r>
      <w:r w:rsidR="0029734A" w:rsidRPr="0029734A">
        <w:rPr>
          <w:rFonts w:ascii="Lato" w:hAnsi="Lato"/>
          <w:sz w:val="20"/>
        </w:rPr>
        <w:t xml:space="preserve"> </w:t>
      </w:r>
      <w:r w:rsidR="0029734A" w:rsidRPr="00C87AC9">
        <w:rPr>
          <w:rFonts w:ascii="Lato" w:hAnsi="Lato"/>
          <w:sz w:val="20"/>
        </w:rPr>
        <w:t>zawierającego w szczególności:</w:t>
      </w:r>
    </w:p>
    <w:p w14:paraId="7BC3B133" w14:textId="77777777" w:rsidR="0029734A" w:rsidRPr="0029734A" w:rsidRDefault="0029734A" w:rsidP="0029734A">
      <w:pPr>
        <w:pStyle w:val="Akapitzlist"/>
        <w:numPr>
          <w:ilvl w:val="1"/>
          <w:numId w:val="23"/>
        </w:numPr>
        <w:spacing w:after="0" w:line="360" w:lineRule="auto"/>
        <w:jc w:val="both"/>
        <w:rPr>
          <w:rFonts w:ascii="Lato" w:hAnsi="Lato"/>
          <w:sz w:val="20"/>
        </w:rPr>
      </w:pPr>
      <w:r w:rsidRPr="0029734A">
        <w:rPr>
          <w:rFonts w:ascii="Lato" w:hAnsi="Lato"/>
          <w:sz w:val="20"/>
        </w:rPr>
        <w:t>oznaczenie stron;</w:t>
      </w:r>
    </w:p>
    <w:p w14:paraId="1D71E991" w14:textId="77777777" w:rsidR="0029734A" w:rsidRPr="0029734A" w:rsidRDefault="0029734A" w:rsidP="0029734A">
      <w:pPr>
        <w:pStyle w:val="Akapitzlist"/>
        <w:numPr>
          <w:ilvl w:val="1"/>
          <w:numId w:val="23"/>
        </w:numPr>
        <w:spacing w:after="0" w:line="360" w:lineRule="auto"/>
        <w:jc w:val="both"/>
        <w:rPr>
          <w:rFonts w:ascii="Lato" w:hAnsi="Lato"/>
          <w:sz w:val="20"/>
        </w:rPr>
      </w:pPr>
      <w:r w:rsidRPr="0029734A">
        <w:rPr>
          <w:rFonts w:ascii="Lato" w:hAnsi="Lato"/>
          <w:sz w:val="20"/>
        </w:rPr>
        <w:t>nazwę, rodzaj i cechy identyfikujące składniki rzeczowe majątku ruchomego;</w:t>
      </w:r>
    </w:p>
    <w:p w14:paraId="361A12DA" w14:textId="77777777" w:rsidR="0029734A" w:rsidRPr="0029734A" w:rsidRDefault="0029734A" w:rsidP="0029734A">
      <w:pPr>
        <w:pStyle w:val="Akapitzlist"/>
        <w:numPr>
          <w:ilvl w:val="1"/>
          <w:numId w:val="23"/>
        </w:numPr>
        <w:spacing w:after="0" w:line="360" w:lineRule="auto"/>
        <w:jc w:val="both"/>
        <w:rPr>
          <w:rFonts w:ascii="Lato" w:hAnsi="Lato"/>
          <w:sz w:val="20"/>
        </w:rPr>
      </w:pPr>
      <w:r w:rsidRPr="0029734A">
        <w:rPr>
          <w:rFonts w:ascii="Lato" w:hAnsi="Lato"/>
          <w:sz w:val="20"/>
        </w:rPr>
        <w:t>wskazanie składników rzeczowych majątku ruchomego, a także wartości tych składników;</w:t>
      </w:r>
    </w:p>
    <w:p w14:paraId="2152115C" w14:textId="77777777" w:rsidR="0029734A" w:rsidRPr="0029734A" w:rsidRDefault="0029734A" w:rsidP="0029734A">
      <w:pPr>
        <w:pStyle w:val="Akapitzlist"/>
        <w:numPr>
          <w:ilvl w:val="1"/>
          <w:numId w:val="23"/>
        </w:numPr>
        <w:spacing w:after="0" w:line="360" w:lineRule="auto"/>
        <w:jc w:val="both"/>
        <w:rPr>
          <w:rFonts w:ascii="Lato" w:hAnsi="Lato"/>
          <w:sz w:val="20"/>
        </w:rPr>
      </w:pPr>
      <w:r w:rsidRPr="0029734A">
        <w:rPr>
          <w:rFonts w:ascii="Lato" w:hAnsi="Lato"/>
          <w:sz w:val="20"/>
        </w:rPr>
        <w:t>niezbędne informacje o składnikach rzeczowych majątku ruchomego;</w:t>
      </w:r>
    </w:p>
    <w:p w14:paraId="6470B9EE" w14:textId="77777777" w:rsidR="0029734A" w:rsidRPr="0029734A" w:rsidRDefault="0029734A" w:rsidP="0029734A">
      <w:pPr>
        <w:pStyle w:val="Akapitzlist"/>
        <w:numPr>
          <w:ilvl w:val="1"/>
          <w:numId w:val="23"/>
        </w:numPr>
        <w:spacing w:after="0" w:line="360" w:lineRule="auto"/>
        <w:jc w:val="both"/>
        <w:rPr>
          <w:rFonts w:ascii="Lato" w:hAnsi="Lato"/>
          <w:sz w:val="20"/>
        </w:rPr>
      </w:pPr>
      <w:r w:rsidRPr="0029734A">
        <w:rPr>
          <w:rFonts w:ascii="Lato" w:hAnsi="Lato"/>
          <w:sz w:val="20"/>
        </w:rPr>
        <w:t xml:space="preserve">okres, w którym składniki rzeczowe majątku ruchomego będą używane przez </w:t>
      </w:r>
      <w:r>
        <w:rPr>
          <w:rFonts w:ascii="Lato" w:hAnsi="Lato"/>
          <w:sz w:val="20"/>
        </w:rPr>
        <w:t>Wnioskodawcę;</w:t>
      </w:r>
    </w:p>
    <w:p w14:paraId="5399D28D" w14:textId="77777777" w:rsidR="0029734A" w:rsidRPr="0029734A" w:rsidRDefault="0029734A" w:rsidP="0029734A">
      <w:pPr>
        <w:pStyle w:val="Akapitzlist"/>
        <w:numPr>
          <w:ilvl w:val="1"/>
          <w:numId w:val="23"/>
        </w:numPr>
        <w:spacing w:after="0" w:line="360" w:lineRule="auto"/>
        <w:jc w:val="both"/>
        <w:rPr>
          <w:rFonts w:ascii="Lato" w:hAnsi="Lato"/>
          <w:sz w:val="20"/>
        </w:rPr>
      </w:pPr>
      <w:r w:rsidRPr="0029734A">
        <w:rPr>
          <w:rFonts w:ascii="Lato" w:hAnsi="Lato"/>
          <w:sz w:val="20"/>
        </w:rPr>
        <w:t>miejsce i termin odbioru składników rzeczowych majątku ruchomego;</w:t>
      </w:r>
    </w:p>
    <w:p w14:paraId="4F2F4510" w14:textId="77777777" w:rsidR="00C87AC9" w:rsidRPr="007129F8" w:rsidRDefault="0029734A" w:rsidP="00C87AC9">
      <w:pPr>
        <w:pStyle w:val="Akapitzlist"/>
        <w:numPr>
          <w:ilvl w:val="1"/>
          <w:numId w:val="23"/>
        </w:numPr>
        <w:spacing w:after="0" w:line="360" w:lineRule="auto"/>
        <w:jc w:val="both"/>
        <w:rPr>
          <w:rFonts w:ascii="Lato" w:hAnsi="Lato"/>
          <w:sz w:val="20"/>
        </w:rPr>
      </w:pPr>
      <w:r w:rsidRPr="0029734A">
        <w:rPr>
          <w:rFonts w:ascii="Lato" w:hAnsi="Lato"/>
          <w:sz w:val="20"/>
        </w:rPr>
        <w:t xml:space="preserve">podpisy z podaniem imienia i nazwiska oraz stanowiska osób upoważnionych </w:t>
      </w:r>
      <w:r w:rsidR="00FA73C7">
        <w:rPr>
          <w:rFonts w:ascii="Lato" w:hAnsi="Lato"/>
          <w:sz w:val="20"/>
        </w:rPr>
        <w:br/>
      </w:r>
      <w:r w:rsidRPr="0029734A">
        <w:rPr>
          <w:rFonts w:ascii="Lato" w:hAnsi="Lato"/>
          <w:sz w:val="20"/>
        </w:rPr>
        <w:t>do podpisania protokołu.</w:t>
      </w:r>
    </w:p>
    <w:p w14:paraId="6379487C" w14:textId="77777777" w:rsidR="00C87AC9" w:rsidRPr="00C87AC9" w:rsidRDefault="00C87AC9" w:rsidP="00C87AC9">
      <w:pPr>
        <w:spacing w:after="0" w:line="360" w:lineRule="auto"/>
        <w:jc w:val="both"/>
        <w:rPr>
          <w:rFonts w:ascii="Lato" w:hAnsi="Lato"/>
          <w:sz w:val="20"/>
        </w:rPr>
      </w:pPr>
    </w:p>
    <w:p w14:paraId="3EDE9670" w14:textId="77777777" w:rsidR="000A3A2E" w:rsidRPr="000A3A2E" w:rsidRDefault="0029734A" w:rsidP="0029734A">
      <w:pPr>
        <w:spacing w:after="0" w:line="36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 xml:space="preserve">8. </w:t>
      </w:r>
      <w:r w:rsidR="000A3A2E" w:rsidRPr="000A3A2E">
        <w:rPr>
          <w:rFonts w:ascii="Lato" w:hAnsi="Lato"/>
          <w:b/>
          <w:sz w:val="20"/>
        </w:rPr>
        <w:t>Pozostałe informacje:</w:t>
      </w:r>
    </w:p>
    <w:p w14:paraId="7C3E14E9" w14:textId="77777777" w:rsidR="000A3A2E" w:rsidRDefault="0029734A" w:rsidP="000A3A2E">
      <w:pPr>
        <w:numPr>
          <w:ilvl w:val="0"/>
          <w:numId w:val="21"/>
        </w:numPr>
        <w:spacing w:after="0" w:line="360" w:lineRule="auto"/>
        <w:jc w:val="both"/>
        <w:rPr>
          <w:rFonts w:ascii="Lato" w:hAnsi="Lato"/>
          <w:sz w:val="20"/>
        </w:rPr>
      </w:pPr>
      <w:r w:rsidRPr="0058067A">
        <w:rPr>
          <w:rFonts w:ascii="Lato" w:hAnsi="Lato"/>
          <w:sz w:val="20"/>
        </w:rPr>
        <w:t>Instytut Ekspertyz Sądowych zastrzega sobie prawo odwołan</w:t>
      </w:r>
      <w:r>
        <w:rPr>
          <w:rFonts w:ascii="Lato" w:hAnsi="Lato"/>
          <w:sz w:val="20"/>
        </w:rPr>
        <w:t>ia w każdym momencie możliwości</w:t>
      </w:r>
      <w:r w:rsidRPr="0058067A">
        <w:rPr>
          <w:rFonts w:ascii="Lato" w:hAnsi="Lato"/>
          <w:sz w:val="20"/>
        </w:rPr>
        <w:t xml:space="preserve"> nieodpłatnego przekazania oraz przekazania w formie darowizny wszystkich lub któregokolwiek z wymieniony</w:t>
      </w:r>
      <w:r>
        <w:rPr>
          <w:rFonts w:ascii="Lato" w:hAnsi="Lato"/>
          <w:sz w:val="20"/>
        </w:rPr>
        <w:t>ch składników majątku ruchomego</w:t>
      </w:r>
      <w:r w:rsidR="000A3A2E" w:rsidRPr="000A3A2E">
        <w:rPr>
          <w:rFonts w:ascii="Lato" w:hAnsi="Lato"/>
          <w:sz w:val="20"/>
        </w:rPr>
        <w:t>;</w:t>
      </w:r>
    </w:p>
    <w:p w14:paraId="74B520C2" w14:textId="77777777" w:rsidR="00CA28ED" w:rsidRPr="00F07831" w:rsidRDefault="00CA28ED" w:rsidP="00CA28E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Style w:val="FontStyle28"/>
          <w:rFonts w:ascii="Lato" w:hAnsi="Lato"/>
        </w:rPr>
      </w:pPr>
      <w:r>
        <w:rPr>
          <w:rStyle w:val="FontStyle28"/>
          <w:rFonts w:ascii="Lato" w:hAnsi="Lato"/>
        </w:rPr>
        <w:t>W</w:t>
      </w:r>
      <w:r w:rsidRPr="00F07831">
        <w:rPr>
          <w:rStyle w:val="FontStyle28"/>
          <w:rFonts w:ascii="Lato" w:hAnsi="Lato"/>
        </w:rPr>
        <w:t xml:space="preserve">szystkie koszty związane z nabyciem </w:t>
      </w:r>
      <w:r w:rsidRPr="005A0313">
        <w:rPr>
          <w:rFonts w:ascii="Lato" w:hAnsi="Lato"/>
          <w:sz w:val="20"/>
          <w:szCs w:val="20"/>
        </w:rPr>
        <w:t xml:space="preserve">samochodu osobowego </w:t>
      </w:r>
      <w:r w:rsidRPr="005A0313">
        <w:rPr>
          <w:rStyle w:val="FontStyle28"/>
          <w:rFonts w:ascii="Lato" w:hAnsi="Lato"/>
        </w:rPr>
        <w:t xml:space="preserve">ponosi w całości </w:t>
      </w:r>
      <w:r>
        <w:rPr>
          <w:rFonts w:ascii="Lato" w:hAnsi="Lato"/>
          <w:sz w:val="20"/>
          <w:szCs w:val="20"/>
        </w:rPr>
        <w:t>Wnioskodawca;</w:t>
      </w:r>
    </w:p>
    <w:p w14:paraId="63B6A4E4" w14:textId="77777777" w:rsidR="00CA28ED" w:rsidRPr="00CA28ED" w:rsidRDefault="00CA28ED" w:rsidP="00CA28ED">
      <w:pPr>
        <w:numPr>
          <w:ilvl w:val="0"/>
          <w:numId w:val="21"/>
        </w:numPr>
        <w:spacing w:after="0" w:line="36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Pr="000A3A2E">
        <w:rPr>
          <w:rFonts w:ascii="Lato" w:hAnsi="Lato"/>
          <w:sz w:val="20"/>
        </w:rPr>
        <w:t xml:space="preserve"> przypadku nabycia pojazdu, </w:t>
      </w:r>
      <w:r>
        <w:rPr>
          <w:rFonts w:ascii="Lato" w:hAnsi="Lato"/>
          <w:sz w:val="20"/>
        </w:rPr>
        <w:t xml:space="preserve">Wnioskodawca </w:t>
      </w:r>
      <w:r w:rsidRPr="000A3A2E">
        <w:rPr>
          <w:rFonts w:ascii="Lato" w:hAnsi="Lato"/>
          <w:sz w:val="20"/>
        </w:rPr>
        <w:t xml:space="preserve">nie będzie rościł żadnych pretensji </w:t>
      </w:r>
      <w:r w:rsidR="00FA73C7">
        <w:rPr>
          <w:rFonts w:ascii="Lato" w:hAnsi="Lato"/>
          <w:sz w:val="20"/>
        </w:rPr>
        <w:br/>
      </w:r>
      <w:r w:rsidRPr="000A3A2E">
        <w:rPr>
          <w:rFonts w:ascii="Lato" w:hAnsi="Lato"/>
          <w:sz w:val="20"/>
        </w:rPr>
        <w:t xml:space="preserve">do </w:t>
      </w:r>
      <w:r>
        <w:rPr>
          <w:rFonts w:ascii="Lato" w:hAnsi="Lato"/>
          <w:sz w:val="20"/>
        </w:rPr>
        <w:t>Instytutu Ekspertyz Sądowych</w:t>
      </w:r>
      <w:r w:rsidRPr="000A3A2E">
        <w:rPr>
          <w:rFonts w:ascii="Lato" w:hAnsi="Lato"/>
          <w:sz w:val="20"/>
        </w:rPr>
        <w:t xml:space="preserve"> związanych ze stanem technicznym </w:t>
      </w:r>
      <w:r>
        <w:rPr>
          <w:rFonts w:ascii="Lato" w:hAnsi="Lato"/>
          <w:sz w:val="20"/>
        </w:rPr>
        <w:t xml:space="preserve">otrzymanego </w:t>
      </w:r>
      <w:r w:rsidRPr="000A3A2E">
        <w:rPr>
          <w:rFonts w:ascii="Lato" w:hAnsi="Lato"/>
          <w:sz w:val="20"/>
        </w:rPr>
        <w:t>pojazdu;</w:t>
      </w:r>
    </w:p>
    <w:p w14:paraId="46D774E0" w14:textId="54C99361" w:rsidR="00CA28ED" w:rsidRPr="008E0936" w:rsidRDefault="00CA28ED" w:rsidP="00CA28ED">
      <w:pPr>
        <w:numPr>
          <w:ilvl w:val="0"/>
          <w:numId w:val="21"/>
        </w:numPr>
        <w:spacing w:after="0" w:line="360" w:lineRule="auto"/>
        <w:jc w:val="both"/>
        <w:rPr>
          <w:rFonts w:ascii="Lato" w:hAnsi="Lato"/>
          <w:sz w:val="20"/>
        </w:rPr>
      </w:pPr>
      <w:r w:rsidRPr="00A243E1">
        <w:rPr>
          <w:rFonts w:ascii="Lato" w:hAnsi="Lato"/>
          <w:sz w:val="20"/>
        </w:rPr>
        <w:t>Z</w:t>
      </w:r>
      <w:r w:rsidR="007129F8" w:rsidRPr="00A243E1">
        <w:rPr>
          <w:rFonts w:ascii="Lato" w:hAnsi="Lato"/>
          <w:sz w:val="20"/>
        </w:rPr>
        <w:t>łożenie wniosku oznacza, że Wnioskodawca</w:t>
      </w:r>
      <w:r w:rsidR="000A3A2E" w:rsidRPr="00A243E1">
        <w:rPr>
          <w:rFonts w:ascii="Lato" w:hAnsi="Lato"/>
          <w:sz w:val="20"/>
        </w:rPr>
        <w:t xml:space="preserve"> akceptuje wszystkie warunki </w:t>
      </w:r>
      <w:r w:rsidRPr="00A243E1">
        <w:rPr>
          <w:rFonts w:ascii="Lato" w:hAnsi="Lato"/>
          <w:sz w:val="20"/>
        </w:rPr>
        <w:t xml:space="preserve">niniejszego </w:t>
      </w:r>
      <w:r w:rsidR="000A3A2E" w:rsidRPr="008E0936">
        <w:rPr>
          <w:rFonts w:ascii="Lato" w:hAnsi="Lato"/>
          <w:sz w:val="20"/>
        </w:rPr>
        <w:t>Ogłoszenia</w:t>
      </w:r>
      <w:r w:rsidRPr="008E0936">
        <w:rPr>
          <w:rFonts w:ascii="Lato" w:hAnsi="Lato"/>
          <w:sz w:val="20"/>
        </w:rPr>
        <w:t>;</w:t>
      </w:r>
    </w:p>
    <w:p w14:paraId="52AB9C54" w14:textId="034F2DE8" w:rsidR="00C87AC9" w:rsidRPr="008E0936" w:rsidRDefault="00CA28ED" w:rsidP="00C87AC9">
      <w:pPr>
        <w:numPr>
          <w:ilvl w:val="0"/>
          <w:numId w:val="21"/>
        </w:numPr>
        <w:spacing w:after="0" w:line="360" w:lineRule="auto"/>
        <w:jc w:val="both"/>
        <w:rPr>
          <w:rFonts w:ascii="Lato" w:hAnsi="Lato"/>
          <w:sz w:val="20"/>
        </w:rPr>
      </w:pPr>
      <w:r w:rsidRPr="008E0936">
        <w:rPr>
          <w:rFonts w:ascii="Lato" w:hAnsi="Lato"/>
          <w:sz w:val="20"/>
        </w:rPr>
        <w:t>W</w:t>
      </w:r>
      <w:r w:rsidR="000A3A2E" w:rsidRPr="008E0936">
        <w:rPr>
          <w:rFonts w:ascii="Lato" w:hAnsi="Lato"/>
          <w:sz w:val="20"/>
        </w:rPr>
        <w:t xml:space="preserve">szelkie pytania oraz wątpliwości związane z postępowaniem należy kierować do Pani Zofii Raciborskiej, tel. 12 618 57 29, e-mail: </w:t>
      </w:r>
      <w:hyperlink r:id="rId8" w:history="1">
        <w:r w:rsidR="000A3A2E" w:rsidRPr="008E0936">
          <w:rPr>
            <w:rStyle w:val="Hipercze"/>
            <w:rFonts w:ascii="Lato" w:hAnsi="Lato"/>
            <w:sz w:val="20"/>
          </w:rPr>
          <w:t>zraciborska@ies.gov.pl</w:t>
        </w:r>
      </w:hyperlink>
      <w:r w:rsidR="000A3A2E" w:rsidRPr="008E0936">
        <w:rPr>
          <w:rFonts w:ascii="Lato" w:hAnsi="Lato"/>
          <w:sz w:val="20"/>
        </w:rPr>
        <w:t xml:space="preserve">. W sprawach technicznych dotyczących </w:t>
      </w:r>
      <w:r w:rsidR="008E0936" w:rsidRPr="008E0936">
        <w:rPr>
          <w:rFonts w:ascii="Lato" w:hAnsi="Lato"/>
          <w:sz w:val="20"/>
        </w:rPr>
        <w:t>samochodu</w:t>
      </w:r>
      <w:r w:rsidR="000A3A2E" w:rsidRPr="008E0936">
        <w:rPr>
          <w:rFonts w:ascii="Lato" w:hAnsi="Lato"/>
          <w:sz w:val="20"/>
        </w:rPr>
        <w:t xml:space="preserve"> informacji udziela Pan Maciej </w:t>
      </w:r>
      <w:proofErr w:type="spellStart"/>
      <w:r w:rsidR="000A3A2E" w:rsidRPr="008E0936">
        <w:rPr>
          <w:rFonts w:ascii="Lato" w:hAnsi="Lato"/>
          <w:sz w:val="20"/>
        </w:rPr>
        <w:t>Stokaluk</w:t>
      </w:r>
      <w:proofErr w:type="spellEnd"/>
      <w:r w:rsidR="007129F8" w:rsidRPr="008E0936">
        <w:rPr>
          <w:rFonts w:ascii="Lato" w:hAnsi="Lato"/>
          <w:sz w:val="20"/>
        </w:rPr>
        <w:t xml:space="preserve">, </w:t>
      </w:r>
      <w:r w:rsidR="008E0936" w:rsidRPr="008E0936">
        <w:rPr>
          <w:rFonts w:ascii="Lato" w:hAnsi="Lato"/>
          <w:sz w:val="20"/>
        </w:rPr>
        <w:br/>
      </w:r>
      <w:r w:rsidR="007129F8" w:rsidRPr="008E0936">
        <w:rPr>
          <w:rFonts w:ascii="Lato" w:hAnsi="Lato"/>
          <w:sz w:val="20"/>
        </w:rPr>
        <w:t>tel. 12 618 57 30.</w:t>
      </w:r>
    </w:p>
    <w:p w14:paraId="1C99177D" w14:textId="77777777" w:rsidR="00C6040F" w:rsidRDefault="00C6040F" w:rsidP="005A49A8">
      <w:pPr>
        <w:spacing w:after="0" w:line="360" w:lineRule="auto"/>
        <w:jc w:val="both"/>
        <w:rPr>
          <w:rFonts w:ascii="Lato" w:hAnsi="Lato"/>
          <w:sz w:val="20"/>
        </w:rPr>
      </w:pPr>
    </w:p>
    <w:p w14:paraId="3826C923" w14:textId="77777777" w:rsidR="005A49A8" w:rsidRPr="007129F8" w:rsidRDefault="005A49A8" w:rsidP="005A49A8">
      <w:pPr>
        <w:spacing w:after="0" w:line="360" w:lineRule="auto"/>
        <w:jc w:val="both"/>
        <w:rPr>
          <w:rFonts w:ascii="Lato" w:hAnsi="Lato"/>
          <w:sz w:val="20"/>
        </w:rPr>
      </w:pPr>
    </w:p>
    <w:sectPr w:rsidR="005A49A8" w:rsidRPr="007129F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4ADDF" w14:textId="77777777" w:rsidR="00233F73" w:rsidRDefault="00233F73" w:rsidP="007129F8">
      <w:pPr>
        <w:spacing w:after="0" w:line="240" w:lineRule="auto"/>
      </w:pPr>
      <w:r>
        <w:separator/>
      </w:r>
    </w:p>
  </w:endnote>
  <w:endnote w:type="continuationSeparator" w:id="0">
    <w:p w14:paraId="32114A35" w14:textId="77777777" w:rsidR="00233F73" w:rsidRDefault="00233F73" w:rsidP="00712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845582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F517E1" w14:textId="77777777" w:rsidR="007129F8" w:rsidRDefault="007129F8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D52CF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D52CF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A1FCFD" w14:textId="77777777" w:rsidR="007129F8" w:rsidRDefault="007129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28432" w14:textId="77777777" w:rsidR="00233F73" w:rsidRDefault="00233F73" w:rsidP="007129F8">
      <w:pPr>
        <w:spacing w:after="0" w:line="240" w:lineRule="auto"/>
      </w:pPr>
      <w:r>
        <w:separator/>
      </w:r>
    </w:p>
  </w:footnote>
  <w:footnote w:type="continuationSeparator" w:id="0">
    <w:p w14:paraId="46D10C55" w14:textId="77777777" w:rsidR="00233F73" w:rsidRDefault="00233F73" w:rsidP="00712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49AD"/>
    <w:multiLevelType w:val="hybridMultilevel"/>
    <w:tmpl w:val="71F414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8472A"/>
    <w:multiLevelType w:val="hybridMultilevel"/>
    <w:tmpl w:val="D4F2D21A"/>
    <w:lvl w:ilvl="0" w:tplc="6FD0FFC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B59DD"/>
    <w:multiLevelType w:val="hybridMultilevel"/>
    <w:tmpl w:val="09B610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17010D"/>
    <w:multiLevelType w:val="hybridMultilevel"/>
    <w:tmpl w:val="3C340BB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B278B"/>
    <w:multiLevelType w:val="hybridMultilevel"/>
    <w:tmpl w:val="A028C0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60761"/>
    <w:multiLevelType w:val="hybridMultilevel"/>
    <w:tmpl w:val="652242FA"/>
    <w:lvl w:ilvl="0" w:tplc="A1525D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335B62F4"/>
    <w:multiLevelType w:val="hybridMultilevel"/>
    <w:tmpl w:val="67964FCA"/>
    <w:lvl w:ilvl="0" w:tplc="6B32D6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48EACE8">
      <w:start w:val="1"/>
      <w:numFmt w:val="decimal"/>
      <w:lvlText w:val="%2."/>
      <w:lvlJc w:val="left"/>
      <w:pPr>
        <w:ind w:left="1410" w:hanging="690"/>
      </w:pPr>
      <w:rPr>
        <w:rFonts w:hint="default"/>
      </w:rPr>
    </w:lvl>
    <w:lvl w:ilvl="2" w:tplc="F1588250">
      <w:start w:val="8"/>
      <w:numFmt w:val="bullet"/>
      <w:lvlText w:val=""/>
      <w:lvlJc w:val="left"/>
      <w:pPr>
        <w:ind w:left="1980" w:hanging="360"/>
      </w:pPr>
      <w:rPr>
        <w:rFonts w:ascii="Symbol" w:eastAsia="Times New Roman" w:hAnsi="Symbol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DE7C0A"/>
    <w:multiLevelType w:val="hybridMultilevel"/>
    <w:tmpl w:val="053E93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40A3E"/>
    <w:multiLevelType w:val="hybridMultilevel"/>
    <w:tmpl w:val="2CB0BFB4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CAA7C21"/>
    <w:multiLevelType w:val="hybridMultilevel"/>
    <w:tmpl w:val="ADEA86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41B1E"/>
    <w:multiLevelType w:val="hybridMultilevel"/>
    <w:tmpl w:val="0F0CABAE"/>
    <w:lvl w:ilvl="0" w:tplc="04150017">
      <w:start w:val="1"/>
      <w:numFmt w:val="lowerLetter"/>
      <w:lvlText w:val="%1)"/>
      <w:lvlJc w:val="left"/>
      <w:pPr>
        <w:ind w:left="1492" w:hanging="360"/>
      </w:pPr>
    </w:lvl>
    <w:lvl w:ilvl="1" w:tplc="04150019" w:tentative="1">
      <w:start w:val="1"/>
      <w:numFmt w:val="lowerLetter"/>
      <w:lvlText w:val="%2."/>
      <w:lvlJc w:val="left"/>
      <w:pPr>
        <w:ind w:left="2212" w:hanging="360"/>
      </w:pPr>
    </w:lvl>
    <w:lvl w:ilvl="2" w:tplc="0415001B" w:tentative="1">
      <w:start w:val="1"/>
      <w:numFmt w:val="lowerRoman"/>
      <w:lvlText w:val="%3."/>
      <w:lvlJc w:val="right"/>
      <w:pPr>
        <w:ind w:left="2932" w:hanging="180"/>
      </w:pPr>
    </w:lvl>
    <w:lvl w:ilvl="3" w:tplc="0415000F" w:tentative="1">
      <w:start w:val="1"/>
      <w:numFmt w:val="decimal"/>
      <w:lvlText w:val="%4."/>
      <w:lvlJc w:val="left"/>
      <w:pPr>
        <w:ind w:left="3652" w:hanging="360"/>
      </w:pPr>
    </w:lvl>
    <w:lvl w:ilvl="4" w:tplc="04150019" w:tentative="1">
      <w:start w:val="1"/>
      <w:numFmt w:val="lowerLetter"/>
      <w:lvlText w:val="%5."/>
      <w:lvlJc w:val="left"/>
      <w:pPr>
        <w:ind w:left="4372" w:hanging="360"/>
      </w:pPr>
    </w:lvl>
    <w:lvl w:ilvl="5" w:tplc="0415001B" w:tentative="1">
      <w:start w:val="1"/>
      <w:numFmt w:val="lowerRoman"/>
      <w:lvlText w:val="%6."/>
      <w:lvlJc w:val="right"/>
      <w:pPr>
        <w:ind w:left="5092" w:hanging="180"/>
      </w:pPr>
    </w:lvl>
    <w:lvl w:ilvl="6" w:tplc="0415000F" w:tentative="1">
      <w:start w:val="1"/>
      <w:numFmt w:val="decimal"/>
      <w:lvlText w:val="%7."/>
      <w:lvlJc w:val="left"/>
      <w:pPr>
        <w:ind w:left="5812" w:hanging="360"/>
      </w:pPr>
    </w:lvl>
    <w:lvl w:ilvl="7" w:tplc="04150019" w:tentative="1">
      <w:start w:val="1"/>
      <w:numFmt w:val="lowerLetter"/>
      <w:lvlText w:val="%8."/>
      <w:lvlJc w:val="left"/>
      <w:pPr>
        <w:ind w:left="6532" w:hanging="360"/>
      </w:pPr>
    </w:lvl>
    <w:lvl w:ilvl="8" w:tplc="0415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11" w15:restartNumberingAfterBreak="0">
    <w:nsid w:val="48FA6A59"/>
    <w:multiLevelType w:val="hybridMultilevel"/>
    <w:tmpl w:val="D9BCA83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EC4868"/>
    <w:multiLevelType w:val="hybridMultilevel"/>
    <w:tmpl w:val="0B842F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16E6B"/>
    <w:multiLevelType w:val="hybridMultilevel"/>
    <w:tmpl w:val="4B6000CE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52503160">
      <w:start w:val="1"/>
      <w:numFmt w:val="decimal"/>
      <w:lvlText w:val="%2)"/>
      <w:lvlJc w:val="left"/>
      <w:pPr>
        <w:ind w:left="221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601C6F4F"/>
    <w:multiLevelType w:val="hybridMultilevel"/>
    <w:tmpl w:val="F4286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C363E"/>
    <w:multiLevelType w:val="hybridMultilevel"/>
    <w:tmpl w:val="3D52C6A2"/>
    <w:lvl w:ilvl="0" w:tplc="4918AA4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6157768"/>
    <w:multiLevelType w:val="hybridMultilevel"/>
    <w:tmpl w:val="3EE89868"/>
    <w:lvl w:ilvl="0" w:tplc="4918AA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8BC3E52"/>
    <w:multiLevelType w:val="hybridMultilevel"/>
    <w:tmpl w:val="2CD2CBA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7544E"/>
    <w:multiLevelType w:val="hybridMultilevel"/>
    <w:tmpl w:val="CF9E9DAE"/>
    <w:lvl w:ilvl="0" w:tplc="8C50504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8A6A11"/>
    <w:multiLevelType w:val="hybridMultilevel"/>
    <w:tmpl w:val="D6D062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670B4"/>
    <w:multiLevelType w:val="hybridMultilevel"/>
    <w:tmpl w:val="00E467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8119D6"/>
    <w:multiLevelType w:val="hybridMultilevel"/>
    <w:tmpl w:val="05A621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0A1EE3"/>
    <w:multiLevelType w:val="hybridMultilevel"/>
    <w:tmpl w:val="52C0E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27296"/>
    <w:multiLevelType w:val="hybridMultilevel"/>
    <w:tmpl w:val="58C4E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508884">
    <w:abstractNumId w:val="11"/>
  </w:num>
  <w:num w:numId="2" w16cid:durableId="2057507432">
    <w:abstractNumId w:val="12"/>
  </w:num>
  <w:num w:numId="3" w16cid:durableId="2089112443">
    <w:abstractNumId w:val="20"/>
  </w:num>
  <w:num w:numId="4" w16cid:durableId="1447384556">
    <w:abstractNumId w:val="15"/>
  </w:num>
  <w:num w:numId="5" w16cid:durableId="1105226157">
    <w:abstractNumId w:val="16"/>
  </w:num>
  <w:num w:numId="6" w16cid:durableId="1232276975">
    <w:abstractNumId w:val="21"/>
  </w:num>
  <w:num w:numId="7" w16cid:durableId="1152327972">
    <w:abstractNumId w:val="7"/>
  </w:num>
  <w:num w:numId="8" w16cid:durableId="1209341130">
    <w:abstractNumId w:val="3"/>
  </w:num>
  <w:num w:numId="9" w16cid:durableId="765614387">
    <w:abstractNumId w:val="22"/>
  </w:num>
  <w:num w:numId="10" w16cid:durableId="23337189">
    <w:abstractNumId w:val="2"/>
  </w:num>
  <w:num w:numId="11" w16cid:durableId="1516066929">
    <w:abstractNumId w:val="14"/>
  </w:num>
  <w:num w:numId="12" w16cid:durableId="1464693838">
    <w:abstractNumId w:val="6"/>
  </w:num>
  <w:num w:numId="13" w16cid:durableId="365957172">
    <w:abstractNumId w:val="13"/>
  </w:num>
  <w:num w:numId="14" w16cid:durableId="1332638569">
    <w:abstractNumId w:val="23"/>
  </w:num>
  <w:num w:numId="15" w16cid:durableId="839272528">
    <w:abstractNumId w:val="18"/>
  </w:num>
  <w:num w:numId="16" w16cid:durableId="1836532164">
    <w:abstractNumId w:val="4"/>
  </w:num>
  <w:num w:numId="17" w16cid:durableId="1526090039">
    <w:abstractNumId w:val="1"/>
  </w:num>
  <w:num w:numId="18" w16cid:durableId="1307588801">
    <w:abstractNumId w:val="17"/>
  </w:num>
  <w:num w:numId="19" w16cid:durableId="1744721671">
    <w:abstractNumId w:val="0"/>
  </w:num>
  <w:num w:numId="20" w16cid:durableId="1380058636">
    <w:abstractNumId w:val="10"/>
  </w:num>
  <w:num w:numId="21" w16cid:durableId="1123228320">
    <w:abstractNumId w:val="8"/>
  </w:num>
  <w:num w:numId="22" w16cid:durableId="1121343451">
    <w:abstractNumId w:val="9"/>
  </w:num>
  <w:num w:numId="23" w16cid:durableId="118426894">
    <w:abstractNumId w:val="19"/>
  </w:num>
  <w:num w:numId="24" w16cid:durableId="21031820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A61"/>
    <w:rsid w:val="00022C62"/>
    <w:rsid w:val="00032FF4"/>
    <w:rsid w:val="000A3A2E"/>
    <w:rsid w:val="000F03F6"/>
    <w:rsid w:val="001C2CB2"/>
    <w:rsid w:val="00233F73"/>
    <w:rsid w:val="0029734A"/>
    <w:rsid w:val="0030092C"/>
    <w:rsid w:val="003222F3"/>
    <w:rsid w:val="00373C38"/>
    <w:rsid w:val="003B4ABB"/>
    <w:rsid w:val="003B7821"/>
    <w:rsid w:val="003D2E1A"/>
    <w:rsid w:val="00452C1F"/>
    <w:rsid w:val="00453C45"/>
    <w:rsid w:val="0047778C"/>
    <w:rsid w:val="004B3D44"/>
    <w:rsid w:val="004C3502"/>
    <w:rsid w:val="0058067A"/>
    <w:rsid w:val="005A49A8"/>
    <w:rsid w:val="005F6C28"/>
    <w:rsid w:val="00673B0C"/>
    <w:rsid w:val="00685874"/>
    <w:rsid w:val="007129F8"/>
    <w:rsid w:val="00757590"/>
    <w:rsid w:val="007B6139"/>
    <w:rsid w:val="00856720"/>
    <w:rsid w:val="00884197"/>
    <w:rsid w:val="008E0936"/>
    <w:rsid w:val="00936FC4"/>
    <w:rsid w:val="00976A61"/>
    <w:rsid w:val="0099631C"/>
    <w:rsid w:val="009A326C"/>
    <w:rsid w:val="00A243E1"/>
    <w:rsid w:val="00B054F0"/>
    <w:rsid w:val="00B203DD"/>
    <w:rsid w:val="00B84B60"/>
    <w:rsid w:val="00BF1913"/>
    <w:rsid w:val="00C6040F"/>
    <w:rsid w:val="00C87AC9"/>
    <w:rsid w:val="00CA28ED"/>
    <w:rsid w:val="00CD52CF"/>
    <w:rsid w:val="00D01F80"/>
    <w:rsid w:val="00DE7E96"/>
    <w:rsid w:val="00E3673D"/>
    <w:rsid w:val="00FA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E3D6A"/>
  <w15:chartTrackingRefBased/>
  <w15:docId w15:val="{803C3EDE-70F7-4BF5-94AA-AF712AF5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6A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76A61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14:ligatures w14:val="standardContextual"/>
    </w:rPr>
  </w:style>
  <w:style w:type="paragraph" w:styleId="Akapitzlist">
    <w:name w:val="List Paragraph"/>
    <w:basedOn w:val="Normalny"/>
    <w:uiPriority w:val="34"/>
    <w:qFormat/>
    <w:rsid w:val="0085672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01F80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12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29F8"/>
  </w:style>
  <w:style w:type="paragraph" w:styleId="Stopka">
    <w:name w:val="footer"/>
    <w:basedOn w:val="Normalny"/>
    <w:link w:val="StopkaZnak"/>
    <w:uiPriority w:val="99"/>
    <w:unhideWhenUsed/>
    <w:rsid w:val="00712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29F8"/>
  </w:style>
  <w:style w:type="character" w:customStyle="1" w:styleId="FontStyle28">
    <w:name w:val="Font Style28"/>
    <w:uiPriority w:val="99"/>
    <w:rsid w:val="00CA28ED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raciborska@ie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raciborska@ie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1079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Raciborska</dc:creator>
  <cp:keywords/>
  <dc:description/>
  <cp:lastModifiedBy>Izabela Pytko</cp:lastModifiedBy>
  <cp:revision>4</cp:revision>
  <dcterms:created xsi:type="dcterms:W3CDTF">2026-09-16T08:35:00Z</dcterms:created>
  <dcterms:modified xsi:type="dcterms:W3CDTF">2026-09-16T10:29:00Z</dcterms:modified>
</cp:coreProperties>
</file>