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24251" w14:textId="0A6B0A1A" w:rsidR="0002414D" w:rsidRPr="00F45052" w:rsidRDefault="00EC725C" w:rsidP="0002414D">
      <w:pPr>
        <w:tabs>
          <w:tab w:val="left" w:pos="5387"/>
        </w:tabs>
        <w:spacing w:before="240" w:after="240" w:line="240" w:lineRule="auto"/>
        <w:ind w:left="226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fldChar w:fldCharType="begin"/>
      </w:r>
      <w:r>
        <w:rPr>
          <w:rFonts w:cstheme="minorHAnsi"/>
          <w:b/>
          <w:caps/>
          <w:sz w:val="28"/>
          <w:szCs w:val="28"/>
        </w:rPr>
        <w:instrText xml:space="preserve"> DOCPROPERTY  Wydzial  \* MERGEFORMAT </w:instrText>
      </w:r>
      <w:r>
        <w:rPr>
          <w:rFonts w:cstheme="minorHAnsi"/>
          <w:b/>
          <w:caps/>
          <w:sz w:val="28"/>
          <w:szCs w:val="28"/>
        </w:rPr>
        <w:fldChar w:fldCharType="separate"/>
      </w:r>
      <w:r w:rsidR="00C0549A">
        <w:rPr>
          <w:rFonts w:cstheme="minorHAnsi"/>
          <w:b/>
          <w:caps/>
          <w:sz w:val="28"/>
          <w:szCs w:val="28"/>
        </w:rPr>
        <w:t>2603-Referat Egzekucji Administracyjnej</w:t>
      </w:r>
      <w:r>
        <w:rPr>
          <w:rFonts w:cstheme="minorHAnsi"/>
          <w:b/>
          <w:caps/>
          <w:sz w:val="28"/>
          <w:szCs w:val="28"/>
        </w:rPr>
        <w:fldChar w:fldCharType="end"/>
      </w:r>
      <w:r w:rsidR="0002414D"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1" layoutInCell="0" allowOverlap="0" wp14:anchorId="1D52F636" wp14:editId="4EE4106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52855" cy="706755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213" cy="7069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caps/>
          <w:sz w:val="28"/>
          <w:szCs w:val="28"/>
        </w:rPr>
        <w:t xml:space="preserve"> (</w:t>
      </w:r>
      <w:r>
        <w:rPr>
          <w:rFonts w:cstheme="minorHAnsi"/>
          <w:b/>
          <w:caps/>
          <w:sz w:val="28"/>
          <w:szCs w:val="28"/>
        </w:rPr>
        <w:fldChar w:fldCharType="begin"/>
      </w:r>
      <w:r>
        <w:rPr>
          <w:rFonts w:cstheme="minorHAnsi"/>
          <w:b/>
          <w:caps/>
          <w:sz w:val="28"/>
          <w:szCs w:val="28"/>
        </w:rPr>
        <w:instrText xml:space="preserve"> DOCPROPERTY  KodWydzialu  \* MERGEFORMAT </w:instrText>
      </w:r>
      <w:r>
        <w:rPr>
          <w:rFonts w:cstheme="minorHAnsi"/>
          <w:b/>
          <w:caps/>
          <w:sz w:val="28"/>
          <w:szCs w:val="28"/>
        </w:rPr>
        <w:fldChar w:fldCharType="separate"/>
      </w:r>
      <w:r w:rsidR="00C0549A">
        <w:rPr>
          <w:rFonts w:cstheme="minorHAnsi"/>
          <w:b/>
          <w:caps/>
          <w:sz w:val="28"/>
          <w:szCs w:val="28"/>
        </w:rPr>
        <w:t>2603-SEE</w:t>
      </w:r>
      <w:r>
        <w:rPr>
          <w:rFonts w:cstheme="minorHAnsi"/>
          <w:b/>
          <w:caps/>
          <w:sz w:val="28"/>
          <w:szCs w:val="28"/>
        </w:rPr>
        <w:fldChar w:fldCharType="end"/>
      </w:r>
      <w:r>
        <w:rPr>
          <w:rFonts w:cstheme="minorHAnsi"/>
          <w:b/>
          <w:caps/>
          <w:sz w:val="28"/>
          <w:szCs w:val="28"/>
        </w:rPr>
        <w:t>)</w:t>
      </w:r>
      <w:r w:rsidRPr="00F45052">
        <w:rPr>
          <w:rFonts w:cstheme="minorHAnsi"/>
          <w:b/>
          <w:caps/>
          <w:sz w:val="28"/>
          <w:szCs w:val="28"/>
        </w:rPr>
        <w:t xml:space="preserve"> </w:t>
      </w:r>
      <w:bookmarkStart w:id="0" w:name="_GoBack"/>
      <w:bookmarkEnd w:id="0"/>
    </w:p>
    <w:p w14:paraId="1FF6CFEE" w14:textId="77777777" w:rsidR="0002414D" w:rsidRPr="00FC4C84" w:rsidRDefault="0002414D" w:rsidP="0002414D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anchorId="589DE296" wp14:editId="3C0A7BE5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5E8BC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JVL+X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76F79628" w14:textId="77D20A80" w:rsidR="00723666" w:rsidRPr="007214F4" w:rsidRDefault="00F4738C" w:rsidP="00723666">
      <w:pPr>
        <w:spacing w:before="120" w:after="0" w:line="240" w:lineRule="auto"/>
        <w:contextualSpacing/>
        <w:rPr>
          <w:noProof/>
          <w:highlight w:val="yellow"/>
          <w:lang w:eastAsia="pl-PL"/>
        </w:rPr>
      </w:pPr>
      <w:r w:rsidRPr="007214F4">
        <w:rPr>
          <w:rFonts w:cstheme="minorHAnsi"/>
          <w:highlight w:val="yellow"/>
          <w:lang w:eastAsia="pl-PL"/>
        </w:rPr>
        <w:fldChar w:fldCharType="begin"/>
      </w:r>
      <w:r w:rsidRPr="007214F4">
        <w:rPr>
          <w:rFonts w:cstheme="minorHAnsi"/>
          <w:highlight w:val="yellow"/>
          <w:lang w:eastAsia="pl-PL"/>
        </w:rPr>
        <w:instrText xml:space="preserve"> DOCPROPERTY  KodKreskowy  \* MERGEFORMAT </w:instrText>
      </w:r>
      <w:r w:rsidRPr="007214F4">
        <w:rPr>
          <w:rFonts w:cstheme="minorHAnsi"/>
          <w:highlight w:val="yellow"/>
          <w:lang w:eastAsia="pl-PL"/>
        </w:rPr>
        <w:fldChar w:fldCharType="end"/>
      </w:r>
      <w:r w:rsidR="00723666" w:rsidRPr="007214F4">
        <w:rPr>
          <w:noProof/>
          <w:highlight w:val="yellow"/>
          <w:lang w:eastAsia="pl-PL"/>
        </w:rPr>
        <w:fldChar w:fldCharType="begin"/>
      </w:r>
      <w:r w:rsidR="00723666" w:rsidRPr="007214F4">
        <w:rPr>
          <w:noProof/>
          <w:highlight w:val="yellow"/>
          <w:lang w:eastAsia="pl-PL"/>
        </w:rPr>
        <w:instrText xml:space="preserve"> DOCPROPERTY  KodKreskowy  \* MERGEFORMAT </w:instrText>
      </w:r>
      <w:r w:rsidR="00723666" w:rsidRPr="007214F4">
        <w:rPr>
          <w:noProof/>
          <w:highlight w:val="yellow"/>
          <w:lang w:eastAsia="pl-PL"/>
        </w:rPr>
        <w:fldChar w:fldCharType="end"/>
      </w:r>
      <w:r w:rsidR="00723666" w:rsidRPr="00677492">
        <w:rPr>
          <w:noProof/>
          <w:lang w:eastAsia="pl-PL"/>
        </w:rPr>
        <w:drawing>
          <wp:inline distT="0" distB="0" distL="0" distR="0" wp14:anchorId="3E845D2E" wp14:editId="6017457F">
            <wp:extent cx="1838325" cy="381000"/>
            <wp:effectExtent l="0" t="0" r="9525" b="0"/>
            <wp:docPr id="4" name="Obraz 4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72B8D" w14:textId="2BEC2612" w:rsidR="00683EAC" w:rsidRPr="00723666" w:rsidRDefault="00723666" w:rsidP="00683EAC">
      <w:pPr>
        <w:spacing w:before="120" w:after="0" w:line="240" w:lineRule="auto"/>
        <w:contextualSpacing/>
        <w:rPr>
          <w:noProof/>
          <w:lang w:eastAsia="pl-PL"/>
        </w:rPr>
      </w:pPr>
      <w:r w:rsidRPr="00677492">
        <w:rPr>
          <w:noProof/>
          <w:lang w:eastAsia="pl-PL"/>
        </w:rPr>
        <w:t>UNP</w:t>
      </w:r>
      <w:r w:rsidRPr="00677492">
        <w:rPr>
          <w:rFonts w:cstheme="minorHAnsi"/>
          <w:noProof/>
          <w:lang w:eastAsia="pl-PL"/>
        </w:rPr>
        <w:t>:</w:t>
      </w:r>
      <w:r w:rsidRPr="00677492">
        <w:rPr>
          <w:rFonts w:cstheme="minorHAnsi"/>
        </w:rPr>
        <w:t xml:space="preserve">  </w:t>
      </w:r>
      <w:r w:rsidR="00677492" w:rsidRPr="00677492">
        <w:rPr>
          <w:rFonts w:cstheme="minorHAnsi"/>
          <w:color w:val="232656"/>
          <w:shd w:val="clear" w:color="auto" w:fill="F9F9F9"/>
        </w:rPr>
        <w:t>2601-24-073572</w:t>
      </w:r>
      <w:r w:rsidRPr="00677492">
        <w:rPr>
          <w:rFonts w:cstheme="minorHAnsi"/>
        </w:rPr>
        <w:t xml:space="preserve">               </w:t>
      </w:r>
      <w:r w:rsidR="00F4738C" w:rsidRPr="00677492">
        <w:rPr>
          <w:rFonts w:cstheme="minorHAnsi"/>
        </w:rPr>
        <w:t xml:space="preserve">                                                                </w:t>
      </w:r>
      <w:r w:rsidR="00677492">
        <w:rPr>
          <w:rFonts w:cstheme="minorHAnsi"/>
        </w:rPr>
        <w:t xml:space="preserve">     </w:t>
      </w:r>
      <w:r w:rsidR="00F4738C" w:rsidRPr="00677492">
        <w:rPr>
          <w:rFonts w:cstheme="minorHAnsi"/>
        </w:rPr>
        <w:t xml:space="preserve">  </w:t>
      </w:r>
      <w:r w:rsidR="0002414D" w:rsidRPr="00E611E9">
        <w:rPr>
          <w:sz w:val="24"/>
          <w:szCs w:val="24"/>
        </w:rPr>
        <w:fldChar w:fldCharType="begin"/>
      </w:r>
      <w:r w:rsidR="0002414D" w:rsidRPr="00E611E9">
        <w:rPr>
          <w:sz w:val="24"/>
          <w:szCs w:val="24"/>
        </w:rPr>
        <w:instrText xml:space="preserve"> DOCPROPERTY  DaneJednostki2  \* MERGEFORMAT </w:instrText>
      </w:r>
      <w:r w:rsidR="0002414D" w:rsidRPr="00E611E9">
        <w:rPr>
          <w:sz w:val="24"/>
          <w:szCs w:val="24"/>
        </w:rPr>
        <w:fldChar w:fldCharType="separate"/>
      </w:r>
      <w:r w:rsidR="00C0549A">
        <w:rPr>
          <w:sz w:val="24"/>
          <w:szCs w:val="24"/>
        </w:rPr>
        <w:t>Jędrzejów</w:t>
      </w:r>
      <w:r w:rsidR="0002414D" w:rsidRPr="00E611E9">
        <w:rPr>
          <w:sz w:val="24"/>
          <w:szCs w:val="24"/>
        </w:rPr>
        <w:fldChar w:fldCharType="end"/>
      </w:r>
      <w:r w:rsidR="0002414D" w:rsidRPr="00E611E9">
        <w:rPr>
          <w:sz w:val="24"/>
          <w:szCs w:val="24"/>
        </w:rPr>
        <w:t>,</w:t>
      </w:r>
      <w:r w:rsidR="005C6D76">
        <w:rPr>
          <w:sz w:val="24"/>
          <w:szCs w:val="24"/>
        </w:rPr>
        <w:t xml:space="preserve"> </w:t>
      </w:r>
      <w:r>
        <w:rPr>
          <w:sz w:val="24"/>
          <w:szCs w:val="24"/>
        </w:rPr>
        <w:t>2 stycznia</w:t>
      </w:r>
      <w:r w:rsidR="00713103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02414D">
        <w:rPr>
          <w:sz w:val="24"/>
          <w:szCs w:val="24"/>
        </w:rPr>
        <w:t> </w:t>
      </w:r>
      <w:r w:rsidR="0002414D" w:rsidRPr="00E611E9">
        <w:rPr>
          <w:sz w:val="24"/>
          <w:szCs w:val="24"/>
        </w:rPr>
        <w:t>roku</w:t>
      </w:r>
      <w:r w:rsidR="00AE33F6" w:rsidRPr="00AE33F6">
        <w:rPr>
          <w:rFonts w:cstheme="minorHAnsi"/>
          <w:lang w:eastAsia="pl-PL"/>
        </w:rPr>
        <w:fldChar w:fldCharType="begin"/>
      </w:r>
      <w:r w:rsidR="00AE33F6" w:rsidRPr="00AE33F6">
        <w:rPr>
          <w:rFonts w:cstheme="minorHAnsi"/>
          <w:lang w:eastAsia="pl-PL"/>
        </w:rPr>
        <w:instrText xml:space="preserve"> DOCPROPERTY  KodKreskowy  \* MERGEFORMAT </w:instrText>
      </w:r>
      <w:r w:rsidR="00AE33F6" w:rsidRPr="00AE33F6">
        <w:rPr>
          <w:rFonts w:cstheme="minorHAnsi"/>
          <w:lang w:eastAsia="pl-PL"/>
        </w:rPr>
        <w:fldChar w:fldCharType="end"/>
      </w:r>
      <w:r w:rsidR="00683EAC" w:rsidRPr="001058AF">
        <w:rPr>
          <w:rFonts w:cstheme="minorHAnsi"/>
          <w:lang w:eastAsia="pl-PL"/>
        </w:rPr>
        <w:fldChar w:fldCharType="begin"/>
      </w:r>
      <w:r w:rsidR="00683EAC" w:rsidRPr="001058AF">
        <w:rPr>
          <w:rFonts w:cstheme="minorHAnsi"/>
          <w:lang w:eastAsia="pl-PL"/>
        </w:rPr>
        <w:instrText xml:space="preserve"> DOCPROPERTY  KodKreskowy  \* MERGEFORMAT </w:instrText>
      </w:r>
      <w:r w:rsidR="00683EAC" w:rsidRPr="001058AF">
        <w:rPr>
          <w:rFonts w:cstheme="minorHAnsi"/>
          <w:lang w:eastAsia="pl-PL"/>
        </w:rPr>
        <w:fldChar w:fldCharType="end"/>
      </w:r>
    </w:p>
    <w:p w14:paraId="2787D913" w14:textId="5F673D2F" w:rsidR="0002414D" w:rsidRPr="002A71FB" w:rsidRDefault="0002414D" w:rsidP="00173E39">
      <w:pPr>
        <w:pStyle w:val="MetrykapismaKAS"/>
        <w:ind w:right="4477"/>
      </w:pPr>
      <w:r w:rsidRPr="001058AF">
        <w:rPr>
          <w:noProof/>
          <w:lang w:eastAsia="pl-PL"/>
        </w:rPr>
        <mc:AlternateContent>
          <mc:Choice Requires="wps">
            <w:drawing>
              <wp:anchor distT="20955" distB="0" distL="122555" distR="89535" simplePos="0" relativeHeight="251661312" behindDoc="0" locked="0" layoutInCell="0" allowOverlap="0" wp14:anchorId="793FCD24" wp14:editId="1FADCCD3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420000" cy="0"/>
                <wp:effectExtent l="0" t="0" r="2857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16" style="position:absolute;z-index:251661312;visibility:visible;mso-wrap-style:square;mso-width-percent:0;mso-height-percent:0;mso-wrap-distance-left:9.65pt;mso-wrap-distance-top:1.65pt;mso-wrap-distance-right:7.05pt;mso-wrap-distance-bottom:0;mso-position-horizontal:absolute;mso-position-horizontal-relative:margin;mso-position-vertical:absolute;mso-position-vertical-relative:text;mso-width-percent:0;mso-height-percent:0;mso-width-relative:margin;mso-height-relative:margin" alt="linia rozdzielająca" o:spid="_x0000_s1026" o:allowincell="f" o:allowoverlap="f" strokeweight="1pt" from=".05pt,2.85pt" to="269.35pt,2.85pt" w14:anchorId="55B81A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">
                <v:stroke joinstyle="miter"/>
                <w10:wrap type="topAndBottom" anchorx="margin"/>
              </v:line>
            </w:pict>
          </mc:Fallback>
        </mc:AlternateContent>
      </w:r>
      <w:r w:rsidRPr="001058AF">
        <w:t>Sprawa:</w:t>
      </w:r>
      <w:r w:rsidRPr="001058AF">
        <w:tab/>
      </w:r>
      <w:r w:rsidR="00F0728B">
        <w:t>Spra</w:t>
      </w:r>
      <w:r w:rsidR="001F6850">
        <w:t xml:space="preserve">wozdanie – ruchomości sprzedane w trybie art. 104a </w:t>
      </w:r>
      <w:proofErr w:type="spellStart"/>
      <w:r w:rsidR="001F6850">
        <w:t>u.p.e.a</w:t>
      </w:r>
      <w:proofErr w:type="spellEnd"/>
      <w:r w:rsidR="001F6850">
        <w:t>.</w:t>
      </w:r>
    </w:p>
    <w:p w14:paraId="219F8712" w14:textId="26FD32A9" w:rsidR="0002414D" w:rsidRPr="002A71FB" w:rsidRDefault="0002414D" w:rsidP="00173E39">
      <w:pPr>
        <w:pStyle w:val="MetrykapismaKAS"/>
        <w:ind w:right="4477"/>
      </w:pPr>
      <w:r w:rsidRPr="001C5641">
        <w:t>Znak sprawy:</w:t>
      </w:r>
      <w:r w:rsidRPr="001C5641">
        <w:tab/>
      </w:r>
      <w:r w:rsidR="001F6850">
        <w:t>2603-SEE.0322.12.2024</w:t>
      </w:r>
    </w:p>
    <w:p w14:paraId="000D76DD" w14:textId="189EF092" w:rsidR="0002414D" w:rsidRPr="002A71FB" w:rsidRDefault="0002414D" w:rsidP="00173E39">
      <w:pPr>
        <w:pStyle w:val="MetrykapismaKAS"/>
        <w:ind w:right="4477"/>
      </w:pPr>
      <w:r w:rsidRPr="002A71FB">
        <w:t>Kontakt:</w:t>
      </w:r>
      <w:r w:rsidRPr="002A71FB">
        <w:tab/>
      </w:r>
      <w:r w:rsidR="00885B16">
        <w:fldChar w:fldCharType="begin"/>
      </w:r>
      <w:r w:rsidR="00885B16">
        <w:instrText xml:space="preserve"> DOCPROPERTY  Autor  \* MERGEFORMAT </w:instrText>
      </w:r>
      <w:r w:rsidR="00885B16">
        <w:fldChar w:fldCharType="separate"/>
      </w:r>
      <w:r w:rsidR="00C0549A">
        <w:t>Hatys Elżbieta</w:t>
      </w:r>
      <w:r w:rsidR="00885B16">
        <w:fldChar w:fldCharType="end"/>
      </w:r>
      <w:r w:rsidRPr="002A71FB">
        <w:t xml:space="preserve"> </w:t>
      </w:r>
    </w:p>
    <w:p w14:paraId="1F95AE0A" w14:textId="57C4C98B" w:rsidR="0002414D" w:rsidRPr="002A71FB" w:rsidRDefault="00885B16" w:rsidP="00173E39">
      <w:pPr>
        <w:pStyle w:val="MetrykapismaKAS"/>
        <w:ind w:right="4477" w:firstLine="0"/>
      </w:pPr>
      <w:r>
        <w:fldChar w:fldCharType="begin"/>
      </w:r>
      <w:r>
        <w:instrText xml:space="preserve"> DOCPROPERTY  Stanowisko  \* MERGEFORMAT </w:instrText>
      </w:r>
      <w:r>
        <w:fldChar w:fldCharType="separate"/>
      </w:r>
      <w:r w:rsidR="00C0549A">
        <w:t>Kierownik referatu</w:t>
      </w:r>
      <w:r>
        <w:fldChar w:fldCharType="end"/>
      </w:r>
    </w:p>
    <w:p w14:paraId="4C42807D" w14:textId="1F2A9AC1" w:rsidR="0002414D" w:rsidRDefault="0002414D" w:rsidP="00173E39">
      <w:pPr>
        <w:pStyle w:val="MetrykapismaKAS"/>
        <w:ind w:right="4477" w:firstLine="0"/>
      </w:pPr>
      <w:r w:rsidRPr="002A71FB">
        <w:t xml:space="preserve">tel. </w:t>
      </w:r>
      <w:r w:rsidR="00885B16">
        <w:fldChar w:fldCharType="begin"/>
      </w:r>
      <w:r w:rsidR="00885B16">
        <w:instrText xml:space="preserve"> DOCPROPERTY  AutorNrTelefonu  \* MERGEFORMAT </w:instrText>
      </w:r>
      <w:r w:rsidR="00885B16">
        <w:fldChar w:fldCharType="separate"/>
      </w:r>
      <w:r w:rsidR="00C0549A">
        <w:t>(41) 385-48-07</w:t>
      </w:r>
      <w:r w:rsidR="00885B16">
        <w:fldChar w:fldCharType="end"/>
      </w:r>
    </w:p>
    <w:p w14:paraId="1D54FD09" w14:textId="670A631F" w:rsidR="00683EAC" w:rsidRPr="001C1BC1" w:rsidRDefault="00A93F81" w:rsidP="001C1BC1">
      <w:pPr>
        <w:spacing w:after="0" w:line="240" w:lineRule="auto"/>
        <w:ind w:left="1276" w:right="4477"/>
        <w:rPr>
          <w:rFonts w:cstheme="minorHAnsi"/>
          <w:color w:val="000000" w:themeColor="text1"/>
        </w:rPr>
      </w:pPr>
      <w:r w:rsidRPr="0002414D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20955" distB="0" distL="122555" distR="89535" simplePos="0" relativeHeight="251663360" behindDoc="0" locked="0" layoutInCell="0" allowOverlap="0" wp14:anchorId="43B69971" wp14:editId="23CEB939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3419475" cy="0"/>
                <wp:effectExtent l="0" t="0" r="2857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8" style="position:absolute;z-index:251663360;visibility:visible;mso-wrap-style:square;mso-width-percent:0;mso-height-percent:0;mso-wrap-distance-left:9.65pt;mso-wrap-distance-top:1.65pt;mso-wrap-distance-right:7.05pt;mso-wrap-distance-bottom:0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16.25pt" to="269.25pt,16.25pt" w14:anchorId="766C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">
                <v:stroke joinstyle="miter"/>
                <w10:wrap type="topAndBottom"/>
              </v:line>
            </w:pict>
          </mc:Fallback>
        </mc:AlternateContent>
      </w:r>
      <w:r w:rsidR="0002414D" w:rsidRPr="0002414D">
        <w:rPr>
          <w:rFonts w:cstheme="minorHAnsi"/>
          <w:color w:val="000000" w:themeColor="text1"/>
        </w:rPr>
        <w:fldChar w:fldCharType="begin"/>
      </w:r>
      <w:r w:rsidR="0002414D" w:rsidRPr="0002414D">
        <w:rPr>
          <w:rFonts w:cstheme="minorHAnsi"/>
          <w:color w:val="000000" w:themeColor="text1"/>
        </w:rPr>
        <w:instrText xml:space="preserve"> DOCPROPERTY  AutorEmail  \* MERGEFORMAT </w:instrText>
      </w:r>
      <w:r w:rsidR="0002414D" w:rsidRPr="0002414D">
        <w:rPr>
          <w:rFonts w:cstheme="minorHAnsi"/>
          <w:color w:val="000000" w:themeColor="text1"/>
        </w:rPr>
        <w:fldChar w:fldCharType="separate"/>
      </w:r>
      <w:r w:rsidR="00C0549A">
        <w:rPr>
          <w:rFonts w:cstheme="minorHAnsi"/>
          <w:color w:val="000000" w:themeColor="text1"/>
        </w:rPr>
        <w:t>elzbieta.hatys@mf.gov.pl</w:t>
      </w:r>
      <w:r w:rsidR="0002414D" w:rsidRPr="0002414D">
        <w:rPr>
          <w:rFonts w:cstheme="minorHAnsi"/>
          <w:color w:val="000000" w:themeColor="text1"/>
        </w:rPr>
        <w:fldChar w:fldCharType="end"/>
      </w:r>
      <w:r w:rsidR="0002414D" w:rsidRPr="0002414D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4499B40" w14:textId="0DE4CB39" w:rsidR="00683EAC" w:rsidRDefault="00683EAC" w:rsidP="00683EAC">
      <w:pPr>
        <w:spacing w:after="0" w:line="240" w:lineRule="auto"/>
        <w:ind w:left="5387" w:right="8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Izba Administracji Skarbowej w Kielcach</w:t>
      </w:r>
    </w:p>
    <w:p w14:paraId="02C84DC6" w14:textId="340DFAAC" w:rsidR="008C116E" w:rsidRPr="00B33CB5" w:rsidRDefault="00594F96" w:rsidP="00683EAC">
      <w:pPr>
        <w:spacing w:after="0" w:line="240" w:lineRule="auto"/>
        <w:ind w:left="5387" w:right="8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DOCPROPERTY  PrzekazanieDoKomorkaPracownika  \* MERGEFORMAT </w:instrText>
      </w:r>
      <w:r>
        <w:rPr>
          <w:rFonts w:cstheme="minorHAnsi"/>
          <w:sz w:val="24"/>
          <w:szCs w:val="24"/>
        </w:rPr>
        <w:fldChar w:fldCharType="separate"/>
      </w:r>
      <w:r w:rsidR="00C0549A">
        <w:rPr>
          <w:rFonts w:cstheme="minorHAnsi"/>
          <w:sz w:val="24"/>
          <w:szCs w:val="24"/>
        </w:rPr>
        <w:t>Referat Egzekucji Administracyjnej (IEE)</w:t>
      </w:r>
      <w:r>
        <w:rPr>
          <w:rFonts w:cstheme="minorHAnsi"/>
          <w:sz w:val="24"/>
          <w:szCs w:val="24"/>
        </w:rPr>
        <w:fldChar w:fldCharType="end"/>
      </w:r>
    </w:p>
    <w:p w14:paraId="311415D3" w14:textId="6679B277" w:rsidR="00FF6BE0" w:rsidRPr="001058AF" w:rsidRDefault="007214F4" w:rsidP="00FF6BE0">
      <w:pPr>
        <w:pStyle w:val="TytupismaKAS"/>
      </w:pPr>
      <w:r>
        <w:t>Informacja</w:t>
      </w:r>
    </w:p>
    <w:p w14:paraId="6A961F69" w14:textId="6447639C" w:rsidR="00FF6BE0" w:rsidRDefault="00FF6BE0" w:rsidP="00FF6BE0">
      <w:pPr>
        <w:pStyle w:val="TekstpismaKAS"/>
      </w:pPr>
      <w:r w:rsidRPr="004A4045">
        <w:t>Szanown</w:t>
      </w:r>
      <w:r w:rsidR="001F6850">
        <w:t>i</w:t>
      </w:r>
      <w:r>
        <w:t xml:space="preserve"> </w:t>
      </w:r>
      <w:r w:rsidRPr="000375A2">
        <w:t>Pa</w:t>
      </w:r>
      <w:r w:rsidR="001F6850">
        <w:t>ństwo</w:t>
      </w:r>
      <w:r w:rsidRPr="004A4045">
        <w:t>,</w:t>
      </w:r>
    </w:p>
    <w:p w14:paraId="0EB836AA" w14:textId="7FDD5D11" w:rsidR="007214F4" w:rsidRDefault="001F6850" w:rsidP="00F0728B">
      <w:pPr>
        <w:pStyle w:val="TekstpismaKAS"/>
        <w:jc w:val="both"/>
      </w:pPr>
      <w:r>
        <w:t xml:space="preserve">zgodnie z art. 104e ustawy o postępowaniu egzekucyjnym w administracji </w:t>
      </w:r>
      <w:r w:rsidR="00F0728B">
        <w:t xml:space="preserve">przekazuję </w:t>
      </w:r>
      <w:r>
        <w:t>informację roczną o ruchomościach sprzedanych przez Naczelnika Urzędu Skarbowego w Jędrzejowie w trybie art. 104a ww. ustawy</w:t>
      </w:r>
      <w:r w:rsidR="007214F4">
        <w:t xml:space="preserve"> celem zamieszczenia w Biuletynie Informacji Publicznej</w:t>
      </w:r>
      <w: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5106"/>
        <w:gridCol w:w="3993"/>
      </w:tblGrid>
      <w:tr w:rsidR="001F6850" w14:paraId="17FCE9CF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30209BD9" w14:textId="545FC18B" w:rsidR="001F6850" w:rsidRPr="00143EC1" w:rsidRDefault="001F6850" w:rsidP="007214F4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Lp.</w:t>
            </w:r>
          </w:p>
        </w:tc>
        <w:tc>
          <w:tcPr>
            <w:tcW w:w="5106" w:type="dxa"/>
            <w:vAlign w:val="center"/>
          </w:tcPr>
          <w:p w14:paraId="6E07947E" w14:textId="0FC22EBC" w:rsidR="001F6850" w:rsidRPr="00143EC1" w:rsidRDefault="001128CC" w:rsidP="007214F4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Ruchomość</w:t>
            </w:r>
          </w:p>
        </w:tc>
        <w:tc>
          <w:tcPr>
            <w:tcW w:w="3993" w:type="dxa"/>
            <w:vAlign w:val="center"/>
          </w:tcPr>
          <w:p w14:paraId="33D89C9C" w14:textId="5AB110D1" w:rsidR="001F6850" w:rsidRPr="00143EC1" w:rsidRDefault="001128CC" w:rsidP="007214F4">
            <w:pPr>
              <w:pStyle w:val="TekstpismaKAS"/>
              <w:spacing w:before="0"/>
              <w:jc w:val="both"/>
              <w:rPr>
                <w:b/>
              </w:rPr>
            </w:pPr>
            <w:r w:rsidRPr="00143EC1">
              <w:rPr>
                <w:b/>
              </w:rPr>
              <w:t>Uzyskana cena sprzedaży</w:t>
            </w:r>
          </w:p>
        </w:tc>
      </w:tr>
      <w:tr w:rsidR="001F6850" w14:paraId="741038E1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5CA27B92" w14:textId="6C53E2F9" w:rsidR="001F6850" w:rsidRDefault="001128CC" w:rsidP="007214F4">
            <w:pPr>
              <w:pStyle w:val="TekstpismaKAS"/>
              <w:spacing w:before="0"/>
              <w:jc w:val="both"/>
            </w:pPr>
            <w:r>
              <w:t>1.</w:t>
            </w:r>
          </w:p>
        </w:tc>
        <w:tc>
          <w:tcPr>
            <w:tcW w:w="5106" w:type="dxa"/>
            <w:vAlign w:val="center"/>
          </w:tcPr>
          <w:p w14:paraId="606B73EB" w14:textId="5A3CB88D" w:rsidR="001F6850" w:rsidRPr="007214F4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Samochód osobowy AUDI A4</w:t>
            </w:r>
          </w:p>
        </w:tc>
        <w:tc>
          <w:tcPr>
            <w:tcW w:w="3993" w:type="dxa"/>
            <w:vAlign w:val="center"/>
          </w:tcPr>
          <w:p w14:paraId="154ADD15" w14:textId="635AD0C6" w:rsidR="001F6850" w:rsidRDefault="001128CC" w:rsidP="007214F4">
            <w:pPr>
              <w:pStyle w:val="TekstpismaKAS"/>
              <w:spacing w:before="0"/>
              <w:jc w:val="right"/>
            </w:pPr>
            <w:r>
              <w:t>6 000,00 zł</w:t>
            </w:r>
          </w:p>
        </w:tc>
      </w:tr>
      <w:tr w:rsidR="001F6850" w14:paraId="73A597B2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2D63102B" w14:textId="7DF8675A" w:rsidR="001F6850" w:rsidRDefault="001128CC" w:rsidP="007214F4">
            <w:pPr>
              <w:pStyle w:val="TekstpismaKAS"/>
              <w:spacing w:before="0"/>
              <w:jc w:val="both"/>
            </w:pPr>
            <w:r>
              <w:t>2.</w:t>
            </w:r>
          </w:p>
        </w:tc>
        <w:tc>
          <w:tcPr>
            <w:tcW w:w="5106" w:type="dxa"/>
            <w:vAlign w:val="center"/>
          </w:tcPr>
          <w:p w14:paraId="4C7001FC" w14:textId="68B01306" w:rsidR="001F6850" w:rsidRDefault="001128CC" w:rsidP="007214F4">
            <w:pPr>
              <w:spacing w:after="0" w:line="276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Samochód specjalny Nissan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Cobstar</w:t>
            </w:r>
            <w:proofErr w:type="spellEnd"/>
          </w:p>
        </w:tc>
        <w:tc>
          <w:tcPr>
            <w:tcW w:w="3993" w:type="dxa"/>
            <w:vAlign w:val="center"/>
          </w:tcPr>
          <w:p w14:paraId="0008FB84" w14:textId="39487855" w:rsidR="001F6850" w:rsidRPr="001128CC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136 600,00 zł</w:t>
            </w:r>
          </w:p>
        </w:tc>
      </w:tr>
      <w:tr w:rsidR="001F6850" w14:paraId="50707E23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32B96FF7" w14:textId="2DAB630B" w:rsidR="001F6850" w:rsidRDefault="001128CC" w:rsidP="007214F4">
            <w:pPr>
              <w:pStyle w:val="TekstpismaKAS"/>
              <w:spacing w:before="0"/>
              <w:jc w:val="both"/>
            </w:pPr>
            <w:r>
              <w:t>3.</w:t>
            </w:r>
          </w:p>
        </w:tc>
        <w:tc>
          <w:tcPr>
            <w:tcW w:w="5106" w:type="dxa"/>
            <w:vAlign w:val="center"/>
          </w:tcPr>
          <w:p w14:paraId="0F09385E" w14:textId="45D6AE5D" w:rsidR="001F6850" w:rsidRP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Sprężarka śrubowa</w:t>
            </w:r>
          </w:p>
        </w:tc>
        <w:tc>
          <w:tcPr>
            <w:tcW w:w="3993" w:type="dxa"/>
            <w:vAlign w:val="center"/>
          </w:tcPr>
          <w:p w14:paraId="6FC41542" w14:textId="5BB9C8D8" w:rsidR="001F6850" w:rsidRPr="001128CC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5 296,00 zł</w:t>
            </w:r>
          </w:p>
        </w:tc>
      </w:tr>
      <w:tr w:rsidR="001F6850" w14:paraId="32C3C6C5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06A3D39E" w14:textId="7CC552B9" w:rsidR="001F6850" w:rsidRDefault="001128CC" w:rsidP="007214F4">
            <w:pPr>
              <w:pStyle w:val="TekstpismaKAS"/>
              <w:spacing w:before="0"/>
              <w:jc w:val="both"/>
            </w:pPr>
            <w:r>
              <w:t>4.</w:t>
            </w:r>
          </w:p>
        </w:tc>
        <w:tc>
          <w:tcPr>
            <w:tcW w:w="5106" w:type="dxa"/>
            <w:vAlign w:val="center"/>
          </w:tcPr>
          <w:p w14:paraId="55FA1223" w14:textId="0BFA463C" w:rsidR="001F6850" w:rsidRP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Piaskarka</w:t>
            </w:r>
          </w:p>
        </w:tc>
        <w:tc>
          <w:tcPr>
            <w:tcW w:w="3993" w:type="dxa"/>
            <w:vAlign w:val="center"/>
          </w:tcPr>
          <w:p w14:paraId="7596BC54" w14:textId="389F3A45" w:rsidR="001F6850" w:rsidRPr="001128CC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330,00 zł</w:t>
            </w:r>
          </w:p>
        </w:tc>
      </w:tr>
      <w:tr w:rsidR="001F6850" w14:paraId="33B742B0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1BAD4EE8" w14:textId="3030D5E1" w:rsidR="001F6850" w:rsidRDefault="001128CC" w:rsidP="007214F4">
            <w:pPr>
              <w:pStyle w:val="TekstpismaKAS"/>
              <w:spacing w:before="0"/>
              <w:jc w:val="both"/>
            </w:pPr>
            <w:r>
              <w:t>5.</w:t>
            </w:r>
          </w:p>
        </w:tc>
        <w:tc>
          <w:tcPr>
            <w:tcW w:w="5106" w:type="dxa"/>
            <w:vAlign w:val="center"/>
          </w:tcPr>
          <w:p w14:paraId="62B8DDDD" w14:textId="01BEBC50" w:rsidR="001F6850" w:rsidRP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Kompresor tłokowy</w:t>
            </w:r>
          </w:p>
        </w:tc>
        <w:tc>
          <w:tcPr>
            <w:tcW w:w="3993" w:type="dxa"/>
            <w:vAlign w:val="center"/>
          </w:tcPr>
          <w:p w14:paraId="69246157" w14:textId="43DB4E95" w:rsidR="001F6850" w:rsidRPr="007214F4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1 400,00 zł</w:t>
            </w:r>
          </w:p>
        </w:tc>
      </w:tr>
      <w:tr w:rsidR="001F6850" w14:paraId="53442179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18862BFD" w14:textId="55C87E42" w:rsidR="001F6850" w:rsidRDefault="001128CC" w:rsidP="007214F4">
            <w:pPr>
              <w:pStyle w:val="TekstpismaKAS"/>
              <w:spacing w:before="0"/>
              <w:jc w:val="both"/>
            </w:pPr>
            <w:r>
              <w:t>6.</w:t>
            </w:r>
          </w:p>
        </w:tc>
        <w:tc>
          <w:tcPr>
            <w:tcW w:w="5106" w:type="dxa"/>
            <w:vAlign w:val="center"/>
          </w:tcPr>
          <w:p w14:paraId="6E52386A" w14:textId="59A53ABC" w:rsidR="001F6850" w:rsidRP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Sprężarka tłokowa</w:t>
            </w:r>
          </w:p>
        </w:tc>
        <w:tc>
          <w:tcPr>
            <w:tcW w:w="3993" w:type="dxa"/>
            <w:vAlign w:val="center"/>
          </w:tcPr>
          <w:p w14:paraId="634B1A7D" w14:textId="62B6E2BC" w:rsidR="001F6850" w:rsidRPr="007214F4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1 345,00 zł</w:t>
            </w:r>
          </w:p>
        </w:tc>
      </w:tr>
      <w:tr w:rsidR="001128CC" w14:paraId="36EF2339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382FDFBA" w14:textId="2BFBF615" w:rsidR="001128CC" w:rsidRDefault="001128CC" w:rsidP="007214F4">
            <w:pPr>
              <w:pStyle w:val="TekstpismaKAS"/>
              <w:spacing w:before="0"/>
              <w:jc w:val="both"/>
            </w:pPr>
            <w:r>
              <w:t>7.</w:t>
            </w:r>
          </w:p>
        </w:tc>
        <w:tc>
          <w:tcPr>
            <w:tcW w:w="5106" w:type="dxa"/>
            <w:vAlign w:val="center"/>
          </w:tcPr>
          <w:p w14:paraId="1FA6BD29" w14:textId="45AE256D" w:rsid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Spawarka</w:t>
            </w:r>
          </w:p>
        </w:tc>
        <w:tc>
          <w:tcPr>
            <w:tcW w:w="3993" w:type="dxa"/>
            <w:vAlign w:val="center"/>
          </w:tcPr>
          <w:p w14:paraId="5AB39886" w14:textId="793E9B05" w:rsidR="001128CC" w:rsidRPr="007214F4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1 000,00 zł</w:t>
            </w:r>
          </w:p>
        </w:tc>
      </w:tr>
      <w:tr w:rsidR="001128CC" w14:paraId="5CEFF102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086D8342" w14:textId="5CD2D7F2" w:rsidR="001128CC" w:rsidRDefault="001128CC" w:rsidP="007214F4">
            <w:pPr>
              <w:pStyle w:val="TekstpismaKAS"/>
              <w:spacing w:before="0"/>
              <w:jc w:val="both"/>
            </w:pPr>
            <w:r>
              <w:t>8.</w:t>
            </w:r>
          </w:p>
        </w:tc>
        <w:tc>
          <w:tcPr>
            <w:tcW w:w="5106" w:type="dxa"/>
            <w:vAlign w:val="center"/>
          </w:tcPr>
          <w:p w14:paraId="6C512DC7" w14:textId="04833CA4" w:rsid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Kompresor</w:t>
            </w:r>
          </w:p>
        </w:tc>
        <w:tc>
          <w:tcPr>
            <w:tcW w:w="3993" w:type="dxa"/>
            <w:vAlign w:val="center"/>
          </w:tcPr>
          <w:p w14:paraId="01560AFB" w14:textId="62756CE5" w:rsidR="001128CC" w:rsidRPr="007214F4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247,00 zł</w:t>
            </w:r>
          </w:p>
        </w:tc>
      </w:tr>
      <w:tr w:rsidR="001128CC" w14:paraId="6ACBCBAB" w14:textId="77777777" w:rsidTr="007214F4">
        <w:trPr>
          <w:trHeight w:val="513"/>
        </w:trPr>
        <w:tc>
          <w:tcPr>
            <w:tcW w:w="755" w:type="dxa"/>
            <w:vAlign w:val="center"/>
          </w:tcPr>
          <w:p w14:paraId="68C5D961" w14:textId="2DE860C9" w:rsidR="001128CC" w:rsidRDefault="001128CC" w:rsidP="007214F4">
            <w:pPr>
              <w:pStyle w:val="TekstpismaKAS"/>
              <w:spacing w:before="0"/>
              <w:jc w:val="both"/>
            </w:pPr>
            <w:r>
              <w:t>9.</w:t>
            </w:r>
          </w:p>
        </w:tc>
        <w:tc>
          <w:tcPr>
            <w:tcW w:w="5106" w:type="dxa"/>
            <w:vAlign w:val="center"/>
          </w:tcPr>
          <w:p w14:paraId="0931583A" w14:textId="481E2287" w:rsidR="001128CC" w:rsidRDefault="001128CC" w:rsidP="007214F4">
            <w:pPr>
              <w:spacing w:after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Honownica</w:t>
            </w:r>
          </w:p>
        </w:tc>
        <w:tc>
          <w:tcPr>
            <w:tcW w:w="3993" w:type="dxa"/>
            <w:vAlign w:val="center"/>
          </w:tcPr>
          <w:p w14:paraId="45125175" w14:textId="3FB8504D" w:rsidR="001128CC" w:rsidRPr="001128CC" w:rsidRDefault="001128CC" w:rsidP="007214F4">
            <w:pPr>
              <w:spacing w:after="0"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820,00 zł</w:t>
            </w:r>
          </w:p>
        </w:tc>
      </w:tr>
    </w:tbl>
    <w:p w14:paraId="7324D176" w14:textId="57FA402A" w:rsidR="004C0E09" w:rsidRDefault="001C1BC1" w:rsidP="001C1BC1">
      <w:pPr>
        <w:spacing w:before="360" w:after="0" w:line="240" w:lineRule="auto"/>
        <w:rPr>
          <w:rFonts w:eastAsia="Times New Roman" w:cstheme="minorHAnsi"/>
          <w:sz w:val="24"/>
          <w:szCs w:val="24"/>
          <w:lang w:eastAsia="pl-PL"/>
        </w:rPr>
      </w:pPr>
      <w:bookmarkStart w:id="1" w:name="_Hlk151707341"/>
      <w:r>
        <w:rPr>
          <w:rFonts w:eastAsia="Lato" w:cstheme="minorHAns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4C0E09" w:rsidRPr="00B33CB5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14:paraId="4704E530" w14:textId="77777777" w:rsidR="005C6D76" w:rsidRDefault="00713103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</w:t>
      </w:r>
      <w:r w:rsidR="005C6D76">
        <w:rPr>
          <w:rFonts w:eastAsia="Times New Roman" w:cs="Calibri"/>
          <w:color w:val="000000"/>
          <w:sz w:val="24"/>
          <w:szCs w:val="24"/>
          <w:lang w:eastAsia="pl-PL"/>
        </w:rPr>
        <w:t>NACZELNIK</w:t>
      </w:r>
    </w:p>
    <w:p w14:paraId="21D9462B" w14:textId="72C93D14" w:rsidR="005C6D76" w:rsidRDefault="005C6D76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URZĘDU SKARBOWEGO</w:t>
      </w:r>
    </w:p>
    <w:p w14:paraId="2765B065" w14:textId="694088E0" w:rsidR="005C6D76" w:rsidRDefault="005C6D76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w Jędrzejowie</w:t>
      </w:r>
    </w:p>
    <w:p w14:paraId="71CD55D5" w14:textId="093270F4" w:rsidR="00713103" w:rsidRPr="005C6D76" w:rsidRDefault="005C6D76" w:rsidP="005C6D76">
      <w:pPr>
        <w:spacing w:after="0" w:line="276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i/>
          <w:i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Paweł Piętak</w:t>
      </w:r>
    </w:p>
    <w:p w14:paraId="733DE0C9" w14:textId="7D1D02CD" w:rsidR="004C0E09" w:rsidRPr="001E320C" w:rsidRDefault="004C0E09" w:rsidP="004C0E0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 w:rsidRPr="001E320C">
        <w:rPr>
          <w:rFonts w:eastAsia="Times New Roman" w:cstheme="minorHAnsi"/>
          <w:lang w:eastAsia="pl-PL"/>
        </w:rPr>
        <w:t>(autoryzacja w SZD)</w:t>
      </w:r>
      <w:bookmarkEnd w:id="1"/>
    </w:p>
    <w:sectPr w:rsidR="004C0E09" w:rsidRPr="001E320C" w:rsidSect="00D702CE">
      <w:footerReference w:type="default" r:id="rId10"/>
      <w:footerReference w:type="first" r:id="rId11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06FA1" w14:textId="77777777" w:rsidR="00885B16" w:rsidRDefault="00885B16">
      <w:pPr>
        <w:spacing w:after="0" w:line="240" w:lineRule="auto"/>
      </w:pPr>
      <w:r>
        <w:separator/>
      </w:r>
    </w:p>
  </w:endnote>
  <w:endnote w:type="continuationSeparator" w:id="0">
    <w:p w14:paraId="3EDDD992" w14:textId="77777777" w:rsidR="00885B16" w:rsidRDefault="0088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5B86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9353FAF" wp14:editId="3DAF7C6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0B661F" w14:textId="01893BE0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C1B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677492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75991A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53FAF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430B661F" w14:textId="01893BE0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C1B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677492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75991A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26FBC" w14:textId="25909431" w:rsidR="00115064" w:rsidRPr="00DF565A" w:rsidRDefault="00DF565A" w:rsidP="00DF565A">
    <w:pPr>
      <w:pStyle w:val="StopkaKAS"/>
      <w:pBdr>
        <w:left w:val="none" w:sz="0" w:space="0" w:color="auto"/>
      </w:pBdr>
      <w:ind w:left="0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C981E8A" wp14:editId="78DBC93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F03BEA" w14:textId="028E5E81" w:rsidR="00DF565A" w:rsidRDefault="00DF565A" w:rsidP="00DF565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0148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F014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3765EA" w14:textId="77777777" w:rsidR="00DF565A" w:rsidRDefault="00DF565A" w:rsidP="00DF565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981E8A"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6AF03BEA" w14:textId="028E5E81" w:rsidR="00DF565A" w:rsidRDefault="00DF565A" w:rsidP="00DF565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CF0148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CF0148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D3765EA" w14:textId="77777777" w:rsidR="00DF565A" w:rsidRDefault="00DF565A" w:rsidP="00DF565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48026" w14:textId="77777777" w:rsidR="00885B16" w:rsidRDefault="00885B16">
      <w:pPr>
        <w:spacing w:after="0" w:line="240" w:lineRule="auto"/>
      </w:pPr>
      <w:r>
        <w:separator/>
      </w:r>
    </w:p>
  </w:footnote>
  <w:footnote w:type="continuationSeparator" w:id="0">
    <w:p w14:paraId="013353AC" w14:textId="77777777" w:rsidR="00885B16" w:rsidRDefault="0088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B2E2361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B6FAE"/>
    <w:multiLevelType w:val="hybridMultilevel"/>
    <w:tmpl w:val="4ED49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73112BDA"/>
    <w:multiLevelType w:val="multilevel"/>
    <w:tmpl w:val="7A125F7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"/>
  </w:num>
  <w:num w:numId="18">
    <w:abstractNumId w:val="10"/>
  </w:num>
  <w:num w:numId="19">
    <w:abstractNumId w:val="10"/>
  </w:num>
  <w:num w:numId="20">
    <w:abstractNumId w:val="0"/>
  </w:num>
  <w:num w:numId="21">
    <w:abstractNumId w:val="8"/>
  </w:num>
  <w:num w:numId="22">
    <w:abstractNumId w:val="8"/>
  </w:num>
  <w:num w:numId="23">
    <w:abstractNumId w:val="0"/>
  </w:num>
  <w:num w:numId="24">
    <w:abstractNumId w:val="8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50"/>
    <w:rsid w:val="00012565"/>
    <w:rsid w:val="0002414D"/>
    <w:rsid w:val="00033A67"/>
    <w:rsid w:val="00033FB5"/>
    <w:rsid w:val="00034B9E"/>
    <w:rsid w:val="00035563"/>
    <w:rsid w:val="000429A3"/>
    <w:rsid w:val="000430B8"/>
    <w:rsid w:val="00081279"/>
    <w:rsid w:val="000C3745"/>
    <w:rsid w:val="000D1AF8"/>
    <w:rsid w:val="000D22E5"/>
    <w:rsid w:val="000D48AF"/>
    <w:rsid w:val="000E262E"/>
    <w:rsid w:val="000F514A"/>
    <w:rsid w:val="00107F3A"/>
    <w:rsid w:val="001128CC"/>
    <w:rsid w:val="00115064"/>
    <w:rsid w:val="00130EC7"/>
    <w:rsid w:val="00143EC1"/>
    <w:rsid w:val="00173E39"/>
    <w:rsid w:val="001778A3"/>
    <w:rsid w:val="0018548F"/>
    <w:rsid w:val="00185870"/>
    <w:rsid w:val="00194E8B"/>
    <w:rsid w:val="00196E2B"/>
    <w:rsid w:val="001C1BC1"/>
    <w:rsid w:val="001E320C"/>
    <w:rsid w:val="001F4182"/>
    <w:rsid w:val="001F6850"/>
    <w:rsid w:val="00207C53"/>
    <w:rsid w:val="00230733"/>
    <w:rsid w:val="00247E53"/>
    <w:rsid w:val="002500BC"/>
    <w:rsid w:val="00273AA6"/>
    <w:rsid w:val="0028269C"/>
    <w:rsid w:val="00282E4F"/>
    <w:rsid w:val="00294C0F"/>
    <w:rsid w:val="002A5267"/>
    <w:rsid w:val="002E5D7E"/>
    <w:rsid w:val="002F7155"/>
    <w:rsid w:val="00315465"/>
    <w:rsid w:val="0031722D"/>
    <w:rsid w:val="00343841"/>
    <w:rsid w:val="00376A12"/>
    <w:rsid w:val="00392CA6"/>
    <w:rsid w:val="003A1134"/>
    <w:rsid w:val="003D4B75"/>
    <w:rsid w:val="003E3379"/>
    <w:rsid w:val="003F3B89"/>
    <w:rsid w:val="003F3DF9"/>
    <w:rsid w:val="00405126"/>
    <w:rsid w:val="00432B81"/>
    <w:rsid w:val="004502D7"/>
    <w:rsid w:val="00453E5C"/>
    <w:rsid w:val="004569A7"/>
    <w:rsid w:val="0046764D"/>
    <w:rsid w:val="00474505"/>
    <w:rsid w:val="004A0136"/>
    <w:rsid w:val="004C0AFF"/>
    <w:rsid w:val="004C0E09"/>
    <w:rsid w:val="004D5079"/>
    <w:rsid w:val="004E16CB"/>
    <w:rsid w:val="004E5E84"/>
    <w:rsid w:val="005008BD"/>
    <w:rsid w:val="005100ED"/>
    <w:rsid w:val="005330BE"/>
    <w:rsid w:val="00542D70"/>
    <w:rsid w:val="00547C5D"/>
    <w:rsid w:val="00556334"/>
    <w:rsid w:val="00561C21"/>
    <w:rsid w:val="00580B34"/>
    <w:rsid w:val="00581FF0"/>
    <w:rsid w:val="00594F96"/>
    <w:rsid w:val="005A2525"/>
    <w:rsid w:val="005C6D76"/>
    <w:rsid w:val="00600A93"/>
    <w:rsid w:val="00664167"/>
    <w:rsid w:val="00664F4A"/>
    <w:rsid w:val="006743EB"/>
    <w:rsid w:val="00677492"/>
    <w:rsid w:val="006810A5"/>
    <w:rsid w:val="00683EAC"/>
    <w:rsid w:val="006B0C86"/>
    <w:rsid w:val="006B2312"/>
    <w:rsid w:val="006D15DB"/>
    <w:rsid w:val="006D7903"/>
    <w:rsid w:val="006E2543"/>
    <w:rsid w:val="006E59C2"/>
    <w:rsid w:val="006F05DD"/>
    <w:rsid w:val="00713103"/>
    <w:rsid w:val="007133A9"/>
    <w:rsid w:val="00715101"/>
    <w:rsid w:val="00720CF1"/>
    <w:rsid w:val="007214F4"/>
    <w:rsid w:val="00723666"/>
    <w:rsid w:val="00726650"/>
    <w:rsid w:val="00753F8B"/>
    <w:rsid w:val="00780F5F"/>
    <w:rsid w:val="007930D1"/>
    <w:rsid w:val="007B5E2C"/>
    <w:rsid w:val="007C29ED"/>
    <w:rsid w:val="007D712D"/>
    <w:rsid w:val="008010D0"/>
    <w:rsid w:val="00836414"/>
    <w:rsid w:val="00880C1F"/>
    <w:rsid w:val="00883AA1"/>
    <w:rsid w:val="00885B16"/>
    <w:rsid w:val="008B165D"/>
    <w:rsid w:val="008C116E"/>
    <w:rsid w:val="008C25BF"/>
    <w:rsid w:val="008D1DC4"/>
    <w:rsid w:val="008D4AC5"/>
    <w:rsid w:val="009051C2"/>
    <w:rsid w:val="00934DFB"/>
    <w:rsid w:val="00934EF9"/>
    <w:rsid w:val="009465BA"/>
    <w:rsid w:val="00961DC8"/>
    <w:rsid w:val="009719DC"/>
    <w:rsid w:val="009751F8"/>
    <w:rsid w:val="00994B60"/>
    <w:rsid w:val="0099678B"/>
    <w:rsid w:val="009F0CF9"/>
    <w:rsid w:val="009F1305"/>
    <w:rsid w:val="00A02B4A"/>
    <w:rsid w:val="00A066B5"/>
    <w:rsid w:val="00A06AC4"/>
    <w:rsid w:val="00A1375B"/>
    <w:rsid w:val="00A4257B"/>
    <w:rsid w:val="00A44868"/>
    <w:rsid w:val="00A5725C"/>
    <w:rsid w:val="00A64FD5"/>
    <w:rsid w:val="00A75C5B"/>
    <w:rsid w:val="00A818A1"/>
    <w:rsid w:val="00A856B0"/>
    <w:rsid w:val="00A930AF"/>
    <w:rsid w:val="00A93F81"/>
    <w:rsid w:val="00AA7D90"/>
    <w:rsid w:val="00AB0091"/>
    <w:rsid w:val="00AB4139"/>
    <w:rsid w:val="00AE33F6"/>
    <w:rsid w:val="00B17CB5"/>
    <w:rsid w:val="00B25B16"/>
    <w:rsid w:val="00B27419"/>
    <w:rsid w:val="00B33CB5"/>
    <w:rsid w:val="00B348BC"/>
    <w:rsid w:val="00B35C2A"/>
    <w:rsid w:val="00B411A6"/>
    <w:rsid w:val="00B411C2"/>
    <w:rsid w:val="00B41972"/>
    <w:rsid w:val="00B607AA"/>
    <w:rsid w:val="00B72750"/>
    <w:rsid w:val="00B77902"/>
    <w:rsid w:val="00BA0606"/>
    <w:rsid w:val="00BE0C48"/>
    <w:rsid w:val="00C0549A"/>
    <w:rsid w:val="00C40192"/>
    <w:rsid w:val="00C573F3"/>
    <w:rsid w:val="00C63A08"/>
    <w:rsid w:val="00C72319"/>
    <w:rsid w:val="00C73C72"/>
    <w:rsid w:val="00C74334"/>
    <w:rsid w:val="00C77266"/>
    <w:rsid w:val="00C81CF1"/>
    <w:rsid w:val="00C84557"/>
    <w:rsid w:val="00CA44BC"/>
    <w:rsid w:val="00CB1AA4"/>
    <w:rsid w:val="00CE751F"/>
    <w:rsid w:val="00CF0148"/>
    <w:rsid w:val="00CF753C"/>
    <w:rsid w:val="00D230E0"/>
    <w:rsid w:val="00D54A5D"/>
    <w:rsid w:val="00D702CE"/>
    <w:rsid w:val="00D76C05"/>
    <w:rsid w:val="00D9366C"/>
    <w:rsid w:val="00DC2AB9"/>
    <w:rsid w:val="00DD13EA"/>
    <w:rsid w:val="00DF4217"/>
    <w:rsid w:val="00DF565A"/>
    <w:rsid w:val="00E02051"/>
    <w:rsid w:val="00E04120"/>
    <w:rsid w:val="00E15AD3"/>
    <w:rsid w:val="00E20D80"/>
    <w:rsid w:val="00E21933"/>
    <w:rsid w:val="00E50FD8"/>
    <w:rsid w:val="00E62DD6"/>
    <w:rsid w:val="00E73901"/>
    <w:rsid w:val="00E81FB6"/>
    <w:rsid w:val="00EA7A1E"/>
    <w:rsid w:val="00EC2221"/>
    <w:rsid w:val="00EC55E7"/>
    <w:rsid w:val="00EC725C"/>
    <w:rsid w:val="00ED1464"/>
    <w:rsid w:val="00EF0B79"/>
    <w:rsid w:val="00F002A9"/>
    <w:rsid w:val="00F0728B"/>
    <w:rsid w:val="00F309F5"/>
    <w:rsid w:val="00F4401E"/>
    <w:rsid w:val="00F46CB5"/>
    <w:rsid w:val="00F4738C"/>
    <w:rsid w:val="00F55D1B"/>
    <w:rsid w:val="00F6054D"/>
    <w:rsid w:val="00F6551C"/>
    <w:rsid w:val="00F665A6"/>
    <w:rsid w:val="00F67F06"/>
    <w:rsid w:val="00F71854"/>
    <w:rsid w:val="00FA1672"/>
    <w:rsid w:val="00FF0D05"/>
    <w:rsid w:val="00FF59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2A01"/>
  <w15:docId w15:val="{3EF1BE91-730B-48B8-88F9-ADB69697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73E39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C74334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C74334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C74334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934DFB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173E39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D76C05"/>
    <w:pPr>
      <w:widowControl w:val="0"/>
      <w:numPr>
        <w:numId w:val="2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73E39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934DFB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D76C05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73E39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DC2AB9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73E39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rsid w:val="00C74334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73E39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rsid w:val="00C74334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73E39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FF6BE0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1778A3"/>
    <w:pPr>
      <w:widowControl w:val="0"/>
      <w:numPr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1778A3"/>
    <w:pPr>
      <w:widowControl w:val="0"/>
      <w:numPr>
        <w:ilvl w:val="1"/>
        <w:numId w:val="2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1778A3"/>
    <w:rPr>
      <w:rFonts w:eastAsia="Lato" w:cstheme="minorHAns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DBE9-E57D-44FA-B539-EEC7CBC3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PJ_wzor_KAS_13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PJ_wzor_KAS_13</dc:title>
  <dc:subject>szablon SZD – prosty język</dc:subject>
  <dc:creator>CIRF</dc:creator>
  <dc:description>Szablon wskazany w korespondencji wewnętrznej w Izbie – do jednego adresata</dc:description>
  <cp:lastModifiedBy>Bisaga Iwona</cp:lastModifiedBy>
  <cp:revision>2</cp:revision>
  <cp:lastPrinted>2024-12-31T11:36:00Z</cp:lastPrinted>
  <dcterms:created xsi:type="dcterms:W3CDTF">2025-03-13T14:00:00Z</dcterms:created>
  <dcterms:modified xsi:type="dcterms:W3CDTF">2025-03-13T14:00:00Z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Rozdzielnik">
    <vt:lpwstr>$rozdzielnik</vt:lpwstr>
  </property>
  <property fmtid="{D5CDD505-2E9C-101B-9397-08002B2CF9AE}" pid="5" name="ZnakPisma">
    <vt:lpwstr>2601-IEE.754.1.2024.77</vt:lpwstr>
  </property>
  <property fmtid="{D5CDD505-2E9C-101B-9397-08002B2CF9AE}" pid="6" name="UNPPisma">
    <vt:lpwstr>2601-24-043147</vt:lpwstr>
  </property>
  <property fmtid="{D5CDD505-2E9C-101B-9397-08002B2CF9AE}" pid="7" name="ZnakSprawy">
    <vt:lpwstr>2601-IEE.754.1.2024</vt:lpwstr>
  </property>
  <property fmtid="{D5CDD505-2E9C-101B-9397-08002B2CF9AE}" pid="8" name="ZnakSprawy2">
    <vt:lpwstr>Znak sprawy: 2601-IEE.754.1.2024</vt:lpwstr>
  </property>
  <property fmtid="{D5CDD505-2E9C-101B-9397-08002B2CF9AE}" pid="9" name="AktualnaDataSlownie">
    <vt:lpwstr>2 sierpnia 2024</vt:lpwstr>
  </property>
  <property fmtid="{D5CDD505-2E9C-101B-9397-08002B2CF9AE}" pid="10" name="ZnakSprawyPrzedPrzeniesieniem">
    <vt:lpwstr/>
  </property>
  <property fmtid="{D5CDD505-2E9C-101B-9397-08002B2CF9AE}" pid="11" name="Autor">
    <vt:lpwstr>Hatys Elżbieta</vt:lpwstr>
  </property>
  <property fmtid="{D5CDD505-2E9C-101B-9397-08002B2CF9AE}" pid="12" name="Autor2">
    <vt:lpwstr>Elżbieta Hatys</vt:lpwstr>
  </property>
  <property fmtid="{D5CDD505-2E9C-101B-9397-08002B2CF9AE}" pid="13" name="AutorInicjaly">
    <vt:lpwstr>EH100</vt:lpwstr>
  </property>
  <property fmtid="{D5CDD505-2E9C-101B-9397-08002B2CF9AE}" pid="14" name="AutorNrTelefonu">
    <vt:lpwstr>(41) 385-48-07</vt:lpwstr>
  </property>
  <property fmtid="{D5CDD505-2E9C-101B-9397-08002B2CF9AE}" pid="15" name="AutorEmail">
    <vt:lpwstr>elzbieta.hatys@mf.gov.pl</vt:lpwstr>
  </property>
  <property fmtid="{D5CDD505-2E9C-101B-9397-08002B2CF9AE}" pid="16" name="Stanowisko">
    <vt:lpwstr>Kierownik referatu</vt:lpwstr>
  </property>
  <property fmtid="{D5CDD505-2E9C-101B-9397-08002B2CF9AE}" pid="17" name="OpisPisma">
    <vt:lpwstr>inf. do us dot. wzorów załaczników sprawozdań za 2024 - przepadek rzeczy na SP</vt:lpwstr>
  </property>
  <property fmtid="{D5CDD505-2E9C-101B-9397-08002B2CF9AE}" pid="18" name="Komorka">
    <vt:lpwstr>Dyrektor Izby Administracji Skarbowej w Kielcach</vt:lpwstr>
  </property>
  <property fmtid="{D5CDD505-2E9C-101B-9397-08002B2CF9AE}" pid="19" name="KodKomorki">
    <vt:lpwstr>DIAS</vt:lpwstr>
  </property>
  <property fmtid="{D5CDD505-2E9C-101B-9397-08002B2CF9AE}" pid="20" name="AktualnaData">
    <vt:lpwstr>2024-08-02</vt:lpwstr>
  </property>
  <property fmtid="{D5CDD505-2E9C-101B-9397-08002B2CF9AE}" pid="21" name="Wydzial">
    <vt:lpwstr>2603-Referat Egzekucji Administracyjnej</vt:lpwstr>
  </property>
  <property fmtid="{D5CDD505-2E9C-101B-9397-08002B2CF9AE}" pid="22" name="KodWydzialu">
    <vt:lpwstr>2603-SEE</vt:lpwstr>
  </property>
  <property fmtid="{D5CDD505-2E9C-101B-9397-08002B2CF9AE}" pid="23" name="ZaakceptowanePrzez">
    <vt:lpwstr>n/d</vt:lpwstr>
  </property>
  <property fmtid="{D5CDD505-2E9C-101B-9397-08002B2CF9AE}" pid="24" name="PrzekazanieDo">
    <vt:lpwstr>Halina Malik</vt:lpwstr>
  </property>
  <property fmtid="{D5CDD505-2E9C-101B-9397-08002B2CF9AE}" pid="25" name="PrzekazanieDoStanowisko">
    <vt:lpwstr>Kierownik referatu</vt:lpwstr>
  </property>
  <property fmtid="{D5CDD505-2E9C-101B-9397-08002B2CF9AE}" pid="26" name="PrzekazanieDoKomorkaPracownika">
    <vt:lpwstr>Referat Egzekucji Administracyjnej (IEE) </vt:lpwstr>
  </property>
  <property fmtid="{D5CDD505-2E9C-101B-9397-08002B2CF9AE}" pid="27" name="PrzekazanieWgRozdzielnika">
    <vt:lpwstr/>
  </property>
  <property fmtid="{D5CDD505-2E9C-101B-9397-08002B2CF9AE}" pid="28" name="adresImie">
    <vt:lpwstr/>
  </property>
  <property fmtid="{D5CDD505-2E9C-101B-9397-08002B2CF9AE}" pid="29" name="adresNazwisko">
    <vt:lpwstr/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/>
  </property>
  <property fmtid="{D5CDD505-2E9C-101B-9397-08002B2CF9AE}" pid="33" name="adresTypUlicy">
    <vt:lpwstr/>
  </property>
  <property fmtid="{D5CDD505-2E9C-101B-9397-08002B2CF9AE}" pid="34" name="adresNrDomu">
    <vt:lpwstr/>
  </property>
  <property fmtid="{D5CDD505-2E9C-101B-9397-08002B2CF9AE}" pid="35" name="adresNrLokalu">
    <vt:lpwstr/>
  </property>
  <property fmtid="{D5CDD505-2E9C-101B-9397-08002B2CF9AE}" pid="36" name="adresKodPocztowy">
    <vt:lpwstr/>
  </property>
  <property fmtid="{D5CDD505-2E9C-101B-9397-08002B2CF9AE}" pid="37" name="adresMiejscowosc">
    <vt:lpwstr/>
  </property>
  <property fmtid="{D5CDD505-2E9C-101B-9397-08002B2CF9AE}" pid="38" name="adresPoczta">
    <vt:lpwstr/>
  </property>
  <property fmtid="{D5CDD505-2E9C-101B-9397-08002B2CF9AE}" pid="39" name="adresEMail">
    <vt:lpwstr/>
  </property>
  <property fmtid="{D5CDD505-2E9C-101B-9397-08002B2CF9AE}" pid="40" name="DataNaPismie">
    <vt:lpwstr/>
  </property>
  <property fmtid="{D5CDD505-2E9C-101B-9397-08002B2CF9AE}" pid="41" name="DaneJednostki1">
    <vt:lpwstr>URZĄD SKARBOWY W JĘDRZEJOWIE</vt:lpwstr>
  </property>
  <property fmtid="{D5CDD505-2E9C-101B-9397-08002B2CF9AE}" pid="42" name="PolaDodatkowe1">
    <vt:lpwstr>URZĄD SKARBOWY W JĘDRZEJOWIE</vt:lpwstr>
  </property>
  <property fmtid="{D5CDD505-2E9C-101B-9397-08002B2CF9AE}" pid="43" name="DaneJednostki2">
    <vt:lpwstr>Jędrzejów</vt:lpwstr>
  </property>
  <property fmtid="{D5CDD505-2E9C-101B-9397-08002B2CF9AE}" pid="44" name="PolaDodatkowe2">
    <vt:lpwstr>Jędrzejów</vt:lpwstr>
  </property>
  <property fmtid="{D5CDD505-2E9C-101B-9397-08002B2CF9AE}" pid="45" name="DaneJednostki3">
    <vt:lpwstr>28-300</vt:lpwstr>
  </property>
  <property fmtid="{D5CDD505-2E9C-101B-9397-08002B2CF9AE}" pid="46" name="PolaDodatkowe3">
    <vt:lpwstr>28-300</vt:lpwstr>
  </property>
  <property fmtid="{D5CDD505-2E9C-101B-9397-08002B2CF9AE}" pid="47" name="DaneJednostki4">
    <vt:lpwstr>11 Listopada</vt:lpwstr>
  </property>
  <property fmtid="{D5CDD505-2E9C-101B-9397-08002B2CF9AE}" pid="48" name="PolaDodatkowe4">
    <vt:lpwstr>11 Listopada</vt:lpwstr>
  </property>
  <property fmtid="{D5CDD505-2E9C-101B-9397-08002B2CF9AE}" pid="49" name="DaneJednostki5">
    <vt:lpwstr>33</vt:lpwstr>
  </property>
  <property fmtid="{D5CDD505-2E9C-101B-9397-08002B2CF9AE}" pid="50" name="PolaDodatkowe5">
    <vt:lpwstr>33</vt:lpwstr>
  </property>
  <property fmtid="{D5CDD505-2E9C-101B-9397-08002B2CF9AE}" pid="51" name="DaneJednostki6">
    <vt:lpwstr>41 385-48-05</vt:lpwstr>
  </property>
  <property fmtid="{D5CDD505-2E9C-101B-9397-08002B2CF9AE}" pid="52" name="PolaDodatkowe6">
    <vt:lpwstr>41 385-48-05</vt:lpwstr>
  </property>
  <property fmtid="{D5CDD505-2E9C-101B-9397-08002B2CF9AE}" pid="53" name="DaneJednostki7">
    <vt:lpwstr>41 386-24-43</vt:lpwstr>
  </property>
  <property fmtid="{D5CDD505-2E9C-101B-9397-08002B2CF9AE}" pid="54" name="PolaDodatkowe7">
    <vt:lpwstr>41 386-24-43</vt:lpwstr>
  </property>
  <property fmtid="{D5CDD505-2E9C-101B-9397-08002B2CF9AE}" pid="55" name="DaneJednostki8">
    <vt:lpwstr>us.jedrzejow@mf.gov.pl</vt:lpwstr>
  </property>
  <property fmtid="{D5CDD505-2E9C-101B-9397-08002B2CF9AE}" pid="56" name="PolaDodatkowe8">
    <vt:lpwstr>us.jedrzejow@mf.gov.pl</vt:lpwstr>
  </property>
  <property fmtid="{D5CDD505-2E9C-101B-9397-08002B2CF9AE}" pid="57" name="DaneJednostki9">
    <vt:lpwstr>www.swietokrzyskie.kas.gov.pl/urzad-skarbowy-w-jedrzejowie</vt:lpwstr>
  </property>
  <property fmtid="{D5CDD505-2E9C-101B-9397-08002B2CF9AE}" pid="58" name="PolaDodatkowe9">
    <vt:lpwstr>www.swietokrzyskie.kas.gov.pl/urzad-skarbowy-w-jedrzejowie</vt:lpwstr>
  </property>
  <property fmtid="{D5CDD505-2E9C-101B-9397-08002B2CF9AE}" pid="59" name="DaneJednostki10">
    <vt:lpwstr>NACZELNIK URZĘDU SKARBOWEGO W JĘDRZEJOWIE</vt:lpwstr>
  </property>
  <property fmtid="{D5CDD505-2E9C-101B-9397-08002B2CF9AE}" pid="60" name="PolaDodatkowe10">
    <vt:lpwstr>NACZELNIK URZĘDU SKARBOWEGO W JĘDRZEJOWIE</vt:lpwstr>
  </property>
  <property fmtid="{D5CDD505-2E9C-101B-9397-08002B2CF9AE}" pid="61" name="DaneJednostki11">
    <vt:lpwstr>/c74yn02isq/SkrytkaESP</vt:lpwstr>
  </property>
  <property fmtid="{D5CDD505-2E9C-101B-9397-08002B2CF9AE}" pid="62" name="PolaDodatkowe11">
    <vt:lpwstr>/c74yn02isq/SkrytkaESP</vt:lpwstr>
  </property>
  <property fmtid="{D5CDD505-2E9C-101B-9397-08002B2CF9AE}" pid="63" name="DaneJednostki12">
    <vt:lpwstr>Naczelnik</vt:lpwstr>
  </property>
  <property fmtid="{D5CDD505-2E9C-101B-9397-08002B2CF9AE}" pid="64" name="PolaDodatkowe12">
    <vt:lpwstr>Naczelnik</vt:lpwstr>
  </property>
  <property fmtid="{D5CDD505-2E9C-101B-9397-08002B2CF9AE}" pid="65" name="DaneJednostki13">
    <vt:lpwstr>Urzędu Skarbowego</vt:lpwstr>
  </property>
  <property fmtid="{D5CDD505-2E9C-101B-9397-08002B2CF9AE}" pid="66" name="PolaDodatkowe13">
    <vt:lpwstr>Urzędu Skarbowego</vt:lpwstr>
  </property>
  <property fmtid="{D5CDD505-2E9C-101B-9397-08002B2CF9AE}" pid="67" name="DaneJednostki14">
    <vt:lpwstr>w Jędrzejowie </vt:lpwstr>
  </property>
  <property fmtid="{D5CDD505-2E9C-101B-9397-08002B2CF9AE}" pid="68" name="PolaDodatkowe14">
    <vt:lpwstr>w Jędrzejowie 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InformacjePrzeznaczoneWylacznieDoUzytkuWewnetrznego</vt:lpwstr>
  </property>
  <property fmtid="{D5CDD505-2E9C-101B-9397-08002B2CF9AE}" pid="72" name="MFClassifiedBy">
    <vt:lpwstr>UxC4dwLulzfINJ8nQH+xvX5LNGipWa4BRSZhPgxsCvkIhOrRyweqZcBBVGyvDClr3H03/ahOwBbNvQxajScu4A==</vt:lpwstr>
  </property>
  <property fmtid="{D5CDD505-2E9C-101B-9397-08002B2CF9AE}" pid="73" name="MFClassificationDate">
    <vt:lpwstr>2021-12-03T07:57:52.4781185+01:00</vt:lpwstr>
  </property>
  <property fmtid="{D5CDD505-2E9C-101B-9397-08002B2CF9AE}" pid="74" name="MFClassifiedBySID">
    <vt:lpwstr>UxC4dwLulzfINJ8nQH+xvX5LNGipWa4BRSZhPgxsCvm42mrIC/DSDv0ggS+FjUN/2v1BBotkLlY5aAiEhoi6uX0qY6P02zQudLWe4cOsg52sMoeIqfw4M6Dzw7flOT2E</vt:lpwstr>
  </property>
  <property fmtid="{D5CDD505-2E9C-101B-9397-08002B2CF9AE}" pid="75" name="MFGRNItemId">
    <vt:lpwstr>GRN-4e0973d0-4e45-4c9a-8be7-9c99d1e249e9</vt:lpwstr>
  </property>
  <property fmtid="{D5CDD505-2E9C-101B-9397-08002B2CF9AE}" pid="76" name="MFHash">
    <vt:lpwstr>lK9TF9+GN8c8irQCpjMx3YS5lffUWRJB22c1myo2Zqg=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{5fdfc941-3fcf-4a5b-87be-4848800d39d0}</vt:lpwstr>
  </property>
  <property fmtid="{D5CDD505-2E9C-101B-9397-08002B2CF9AE}" pid="79" name="MFRefresh">
    <vt:lpwstr>False</vt:lpwstr>
  </property>
</Properties>
</file>