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B7" w:rsidRDefault="009B7CB7" w:rsidP="009B7CB7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:rsidR="009B7CB7" w:rsidRDefault="009B7CB7" w:rsidP="009B7CB7">
      <w:pPr>
        <w:rPr>
          <w:rFonts w:ascii="Arial" w:hAnsi="Arial" w:cs="Arial"/>
          <w:b/>
        </w:rPr>
      </w:pPr>
    </w:p>
    <w:p w:rsidR="009B7CB7" w:rsidRDefault="009B7CB7" w:rsidP="009B7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:rsidR="009B7CB7" w:rsidRDefault="009B7CB7" w:rsidP="009B7CB7">
      <w:pPr>
        <w:rPr>
          <w:rFonts w:ascii="Arial" w:hAnsi="Arial" w:cs="Arial"/>
          <w:b/>
        </w:rPr>
      </w:pPr>
    </w:p>
    <w:p w:rsidR="009B7CB7" w:rsidRDefault="009B7CB7" w:rsidP="009B7C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:rsidR="009B7CB7" w:rsidRDefault="009B7CB7" w:rsidP="009B7CB7">
      <w:pPr>
        <w:jc w:val="center"/>
        <w:rPr>
          <w:rFonts w:ascii="Arial" w:hAnsi="Arial" w:cs="Arial"/>
        </w:rPr>
      </w:pPr>
    </w:p>
    <w:p w:rsidR="009B7CB7" w:rsidRPr="00FC605B" w:rsidRDefault="009B7CB7" w:rsidP="009B7CB7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:rsidR="009B7CB7" w:rsidRDefault="009B7CB7" w:rsidP="009B7CB7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</w:t>
      </w:r>
      <w:r>
        <w:rPr>
          <w:rFonts w:ascii="Arial" w:hAnsi="Arial" w:cs="Arial"/>
          <w:b/>
          <w:bCs/>
        </w:rPr>
        <w:t xml:space="preserve">KLINICZNEGO ODDZIAŁU CHORÓB WEWNĘTRZNYCH </w:t>
      </w:r>
    </w:p>
    <w:p w:rsidR="009B7CB7" w:rsidRPr="00FC605B" w:rsidRDefault="009B7CB7" w:rsidP="009B7C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GERIATRII z PODODDZIAŁEM GERIATRII</w:t>
      </w:r>
    </w:p>
    <w:p w:rsidR="009B7CB7" w:rsidRPr="001A3EF6" w:rsidRDefault="009B7CB7" w:rsidP="009B7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:rsidR="009B7CB7" w:rsidRDefault="009B7CB7" w:rsidP="009B7CB7">
      <w:pPr>
        <w:jc w:val="center"/>
        <w:rPr>
          <w:rFonts w:ascii="Arial" w:hAnsi="Arial" w:cs="Arial"/>
        </w:rPr>
      </w:pPr>
    </w:p>
    <w:p w:rsidR="009B7CB7" w:rsidRPr="00EE3CD7" w:rsidRDefault="009B7CB7" w:rsidP="009B7CB7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:rsidR="009B7CB7" w:rsidRPr="00EE3CD7" w:rsidRDefault="009B7CB7" w:rsidP="009B7CB7">
      <w:pPr>
        <w:jc w:val="both"/>
        <w:rPr>
          <w:rFonts w:ascii="Arial" w:hAnsi="Arial" w:cs="Arial"/>
        </w:rPr>
      </w:pPr>
    </w:p>
    <w:p w:rsidR="009B7CB7" w:rsidRDefault="009B7CB7" w:rsidP="009B7CB7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</w:t>
      </w:r>
      <w:r w:rsidR="001A3835">
        <w:rPr>
          <w:rFonts w:ascii="Arial" w:hAnsi="Arial" w:cs="Arial"/>
        </w:rPr>
        <w:br/>
      </w:r>
      <w:r w:rsidRPr="00EE3CD7">
        <w:rPr>
          <w:rFonts w:ascii="Arial" w:hAnsi="Arial" w:cs="Arial"/>
        </w:rPr>
        <w:t xml:space="preserve">w sprawie sposobu przeprowadzania konkursu na niektóre stanowiska kierownicze </w:t>
      </w:r>
      <w:r w:rsidR="001A3835">
        <w:rPr>
          <w:rFonts w:ascii="Arial" w:hAnsi="Arial" w:cs="Arial"/>
        </w:rPr>
        <w:br/>
      </w:r>
      <w:r w:rsidRPr="00EE3CD7">
        <w:rPr>
          <w:rFonts w:ascii="Arial" w:hAnsi="Arial" w:cs="Arial"/>
        </w:rPr>
        <w:t>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:rsidR="009B7CB7" w:rsidRDefault="009B7CB7" w:rsidP="009B7CB7">
      <w:pPr>
        <w:jc w:val="both"/>
        <w:rPr>
          <w:rFonts w:ascii="Arial" w:hAnsi="Arial" w:cs="Arial"/>
        </w:rPr>
      </w:pPr>
    </w:p>
    <w:p w:rsidR="009B7CB7" w:rsidRPr="000253EA" w:rsidRDefault="009B7CB7" w:rsidP="009B7CB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:rsidR="009B7CB7" w:rsidRPr="000253EA" w:rsidRDefault="009B7CB7" w:rsidP="009B7CB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:rsidR="009B7CB7" w:rsidRPr="00C719D1" w:rsidRDefault="009B7CB7" w:rsidP="009B7CB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</w:t>
      </w:r>
      <w:r>
        <w:rPr>
          <w:rFonts w:ascii="Arial" w:hAnsi="Arial" w:cs="Arial"/>
          <w:bCs/>
        </w:rPr>
        <w:t>KLINICZNEGO ODDZIAŁU CHORÓB WEWNĘTRZNYCH i GERIATRII z PODODDZIAŁEM GERIATRII</w:t>
      </w:r>
      <w:r w:rsidRPr="00C719D1">
        <w:rPr>
          <w:rFonts w:ascii="Arial" w:hAnsi="Arial" w:cs="Arial"/>
          <w:bCs/>
        </w:rPr>
        <w:t xml:space="preserve"> SP ZOZ MSWiA w KRAKOWIE</w:t>
      </w:r>
      <w:r>
        <w:rPr>
          <w:rFonts w:ascii="Arial" w:hAnsi="Arial" w:cs="Arial"/>
          <w:bCs/>
        </w:rPr>
        <w:t>”</w:t>
      </w:r>
      <w:r w:rsidR="001A3835">
        <w:rPr>
          <w:rFonts w:ascii="Arial" w:hAnsi="Arial" w:cs="Arial"/>
          <w:bCs/>
        </w:rPr>
        <w:t>.</w:t>
      </w:r>
    </w:p>
    <w:p w:rsidR="009B7CB7" w:rsidRPr="000253EA" w:rsidRDefault="009B7CB7" w:rsidP="009B7CB7">
      <w:pPr>
        <w:jc w:val="both"/>
        <w:rPr>
          <w:rFonts w:ascii="Arial" w:hAnsi="Arial" w:cs="Arial"/>
          <w:bCs/>
        </w:rPr>
      </w:pPr>
    </w:p>
    <w:p w:rsidR="009B7CB7" w:rsidRPr="000253EA" w:rsidRDefault="009B7CB7" w:rsidP="009B7CB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</w:t>
      </w:r>
      <w:r w:rsidR="001A3835"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z oryginałem dokonanego przez notariusza. Na prośbę Komisji Konkursowej kandydat jest obowiązany przedstawić oryginały dokumentów. </w:t>
      </w:r>
    </w:p>
    <w:p w:rsidR="009B7CB7" w:rsidRPr="000253EA" w:rsidRDefault="009B7CB7" w:rsidP="009B7CB7">
      <w:pPr>
        <w:jc w:val="both"/>
        <w:rPr>
          <w:rFonts w:ascii="Arial" w:hAnsi="Arial" w:cs="Arial"/>
          <w:bCs/>
        </w:rPr>
      </w:pPr>
    </w:p>
    <w:p w:rsidR="001A3835" w:rsidRDefault="001A3835" w:rsidP="001A383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ukazaniu się ogłoszenia na stronie Biuletynu Informacji Publicznej Ministerstwa Spraw Wewnętrznych i Administracji, oferty prosimy składać nie  później niż do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  <w:bCs/>
          <w:u w:val="single"/>
        </w:rPr>
        <w:t>dnia 22 kwietnia 2025 roku</w:t>
      </w:r>
      <w:r>
        <w:rPr>
          <w:rFonts w:ascii="Arial" w:hAnsi="Arial" w:cs="Arial"/>
          <w:bCs/>
        </w:rPr>
        <w:t>.</w:t>
      </w:r>
    </w:p>
    <w:p w:rsidR="001A3835" w:rsidRDefault="001A3835" w:rsidP="001A3835">
      <w:pPr>
        <w:jc w:val="both"/>
        <w:rPr>
          <w:rFonts w:ascii="Arial" w:hAnsi="Arial" w:cs="Arial"/>
          <w:bCs/>
        </w:rPr>
      </w:pPr>
    </w:p>
    <w:p w:rsidR="001A3835" w:rsidRDefault="001A3835" w:rsidP="001A38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kwiecień 2025 r.</w:t>
      </w:r>
    </w:p>
    <w:p w:rsidR="001A3835" w:rsidRDefault="001A3835" w:rsidP="001A38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terminie i miejscu przeprowadzenia konkursu kandydaci zostaną powiadomieni indywidualnie.</w:t>
      </w:r>
    </w:p>
    <w:p w:rsidR="009B7CB7" w:rsidRDefault="009B7CB7" w:rsidP="009B7CB7">
      <w:pPr>
        <w:jc w:val="both"/>
        <w:rPr>
          <w:rFonts w:ascii="Arial" w:hAnsi="Arial" w:cs="Arial"/>
        </w:rPr>
      </w:pPr>
    </w:p>
    <w:p w:rsidR="009B7CB7" w:rsidRPr="00614AD6" w:rsidRDefault="009B7CB7" w:rsidP="009B7CB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 w:rsidR="001A3835"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="001A3835">
        <w:rPr>
          <w:rFonts w:ascii="Arial" w:hAnsi="Arial" w:cs="Arial"/>
          <w:bCs/>
        </w:rPr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:rsidR="009B7CB7" w:rsidRPr="000253EA" w:rsidRDefault="009B7CB7" w:rsidP="009B7CB7">
      <w:pPr>
        <w:jc w:val="both"/>
        <w:rPr>
          <w:rFonts w:ascii="Arial" w:hAnsi="Arial" w:cs="Arial"/>
          <w:bCs/>
        </w:rPr>
      </w:pPr>
    </w:p>
    <w:p w:rsidR="005E068E" w:rsidRDefault="005E068E"/>
    <w:sectPr w:rsidR="005E068E" w:rsidSect="0083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7CB7"/>
    <w:rsid w:val="000D4B68"/>
    <w:rsid w:val="001A3835"/>
    <w:rsid w:val="005E068E"/>
    <w:rsid w:val="00833DA6"/>
    <w:rsid w:val="00941479"/>
    <w:rsid w:val="009B5841"/>
    <w:rsid w:val="009B7CB7"/>
    <w:rsid w:val="00D93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C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7C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C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C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C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C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C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C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C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C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C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C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C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C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C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C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C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B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C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B7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C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B7C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C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9B7C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C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Lewicka</dc:creator>
  <cp:lastModifiedBy>Lenovo</cp:lastModifiedBy>
  <cp:revision>4</cp:revision>
  <dcterms:created xsi:type="dcterms:W3CDTF">2025-03-25T10:25:00Z</dcterms:created>
  <dcterms:modified xsi:type="dcterms:W3CDTF">2025-03-25T10:45:00Z</dcterms:modified>
</cp:coreProperties>
</file>