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7375D9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A137C2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A137C2">
        <w:rPr>
          <w:sz w:val="24"/>
          <w:szCs w:val="24"/>
        </w:rPr>
        <w:t>czerwca</w:t>
      </w:r>
      <w:r>
        <w:rPr>
          <w:sz w:val="24"/>
          <w:szCs w:val="24"/>
        </w:rPr>
        <w:t xml:space="preserve"> 202</w:t>
      </w:r>
      <w:r w:rsidR="002873D0">
        <w:rPr>
          <w:sz w:val="24"/>
          <w:szCs w:val="24"/>
        </w:rPr>
        <w:t>5</w:t>
      </w:r>
      <w:r w:rsidR="00D277F2" w:rsidRPr="00972135">
        <w:rPr>
          <w:sz w:val="24"/>
          <w:szCs w:val="24"/>
        </w:rPr>
        <w:t xml:space="preserve"> r.</w:t>
      </w:r>
    </w:p>
    <w:p w:rsidR="00A70BC6" w:rsidRPr="0023040E" w:rsidRDefault="007375D9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</w:t>
      </w:r>
      <w:r w:rsidR="002873D0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>.202</w:t>
      </w:r>
      <w:r w:rsidR="002873D0">
        <w:rPr>
          <w:rFonts w:cs="Calibri"/>
          <w:sz w:val="24"/>
          <w:szCs w:val="24"/>
        </w:rPr>
        <w:t>5</w:t>
      </w:r>
    </w:p>
    <w:p w:rsidR="00A70BC6" w:rsidRPr="00910259" w:rsidRDefault="0023040E" w:rsidP="00F72F54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2873D0" w:rsidRPr="00ED7AA1" w:rsidRDefault="0023040E" w:rsidP="002873D0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</w:rPr>
        <w:t>Zgodnie z art. 53 ust. 1 ustawy z dnia 27 marca 2003 r. o planowaniu i  zagospodarowan</w:t>
      </w:r>
      <w:r w:rsidR="003856DF" w:rsidRPr="00ED7AA1">
        <w:rPr>
          <w:rFonts w:asciiTheme="minorHAnsi" w:hAnsiTheme="minorHAnsi" w:cstheme="minorHAnsi"/>
        </w:rPr>
        <w:t xml:space="preserve">iu </w:t>
      </w:r>
      <w:r w:rsidR="007375D9" w:rsidRPr="00ED7AA1">
        <w:rPr>
          <w:rFonts w:asciiTheme="minorHAnsi" w:hAnsiTheme="minorHAnsi" w:cstheme="minorHAnsi"/>
        </w:rPr>
        <w:t>przestrzennym  (Dz. U. z 202</w:t>
      </w:r>
      <w:r w:rsidR="002873D0" w:rsidRPr="00ED7AA1">
        <w:rPr>
          <w:rFonts w:asciiTheme="minorHAnsi" w:hAnsiTheme="minorHAnsi" w:cstheme="minorHAnsi"/>
        </w:rPr>
        <w:t>4</w:t>
      </w:r>
      <w:r w:rsidR="007375D9" w:rsidRPr="00ED7AA1">
        <w:rPr>
          <w:rFonts w:asciiTheme="minorHAnsi" w:hAnsiTheme="minorHAnsi" w:cstheme="minorHAnsi"/>
        </w:rPr>
        <w:t xml:space="preserve"> r., poz. </w:t>
      </w:r>
      <w:r w:rsidR="002873D0" w:rsidRPr="00ED7AA1">
        <w:rPr>
          <w:rFonts w:asciiTheme="minorHAnsi" w:hAnsiTheme="minorHAnsi" w:cstheme="minorHAnsi"/>
        </w:rPr>
        <w:t>1130</w:t>
      </w:r>
      <w:r w:rsidRPr="00ED7AA1">
        <w:rPr>
          <w:rFonts w:asciiTheme="minorHAnsi" w:hAnsiTheme="minorHAnsi" w:cstheme="minorHAnsi"/>
        </w:rPr>
        <w:t xml:space="preserve"> ze zmianami) i art. 49 Kodeksu postępowania </w:t>
      </w:r>
      <w:r w:rsidR="007375D9" w:rsidRPr="00ED7AA1">
        <w:rPr>
          <w:rFonts w:asciiTheme="minorHAnsi" w:hAnsiTheme="minorHAnsi" w:cstheme="minorHAnsi"/>
        </w:rPr>
        <w:t>administracyjnego (Dz. U. z 202</w:t>
      </w:r>
      <w:r w:rsidR="002873D0" w:rsidRPr="00ED7AA1">
        <w:rPr>
          <w:rFonts w:asciiTheme="minorHAnsi" w:hAnsiTheme="minorHAnsi" w:cstheme="minorHAnsi"/>
        </w:rPr>
        <w:t>4</w:t>
      </w:r>
      <w:r w:rsidR="007375D9" w:rsidRPr="00ED7AA1">
        <w:rPr>
          <w:rFonts w:asciiTheme="minorHAnsi" w:hAnsiTheme="minorHAnsi" w:cstheme="minorHAnsi"/>
        </w:rPr>
        <w:t xml:space="preserve"> r., poz. 5</w:t>
      </w:r>
      <w:r w:rsidR="002873D0" w:rsidRPr="00ED7AA1">
        <w:rPr>
          <w:rFonts w:asciiTheme="minorHAnsi" w:hAnsiTheme="minorHAnsi" w:cstheme="minorHAnsi"/>
        </w:rPr>
        <w:t>72</w:t>
      </w:r>
      <w:r w:rsidRPr="00ED7AA1">
        <w:rPr>
          <w:rFonts w:asciiTheme="minorHAnsi" w:hAnsiTheme="minorHAnsi" w:cstheme="minorHAnsi"/>
        </w:rPr>
        <w:t xml:space="preserve"> ze zmianami), </w:t>
      </w:r>
    </w:p>
    <w:p w:rsidR="002873D0" w:rsidRPr="00ED7AA1" w:rsidRDefault="0023040E" w:rsidP="002873D0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</w:rPr>
        <w:t xml:space="preserve">Wojewoda Warmińsko-Mazurski zawiadamia, że na wniosek </w:t>
      </w:r>
      <w:r w:rsidR="003D1E66" w:rsidRPr="00ED7AA1">
        <w:rPr>
          <w:rFonts w:ascii="Calibri" w:hAnsi="Calibri" w:cs="Calibri"/>
        </w:rPr>
        <w:t>pełnomocnik</w:t>
      </w:r>
      <w:r w:rsidR="002873D0" w:rsidRPr="00ED7AA1">
        <w:rPr>
          <w:rFonts w:ascii="Calibri" w:hAnsi="Calibri" w:cs="Calibri"/>
        </w:rPr>
        <w:t>ów</w:t>
      </w:r>
      <w:r w:rsidRPr="00ED7AA1">
        <w:rPr>
          <w:rFonts w:ascii="Calibri" w:hAnsi="Calibri" w:cs="Calibri"/>
        </w:rPr>
        <w:t xml:space="preserve"> działając</w:t>
      </w:r>
      <w:r w:rsidR="002873D0" w:rsidRPr="00ED7AA1">
        <w:rPr>
          <w:rFonts w:ascii="Calibri" w:hAnsi="Calibri" w:cs="Calibri"/>
        </w:rPr>
        <w:t>ych</w:t>
      </w:r>
      <w:r w:rsidRPr="00ED7AA1">
        <w:rPr>
          <w:rFonts w:ascii="Calibri" w:hAnsi="Calibri" w:cs="Calibri"/>
        </w:rPr>
        <w:t xml:space="preserve"> w </w:t>
      </w:r>
      <w:r w:rsidR="002873D0" w:rsidRPr="00ED7AA1">
        <w:rPr>
          <w:rFonts w:ascii="Calibri" w:hAnsi="Calibri" w:cs="Calibri"/>
        </w:rPr>
        <w:t> </w:t>
      </w:r>
      <w:r w:rsidRPr="00ED7AA1">
        <w:rPr>
          <w:rFonts w:ascii="Calibri" w:hAnsi="Calibri" w:cs="Calibri"/>
        </w:rPr>
        <w:t>imieniu inwe</w:t>
      </w:r>
      <w:r w:rsidR="003856DF" w:rsidRPr="00ED7AA1">
        <w:rPr>
          <w:rFonts w:ascii="Calibri" w:hAnsi="Calibri" w:cs="Calibri"/>
        </w:rPr>
        <w:t xml:space="preserve">stora – </w:t>
      </w:r>
      <w:r w:rsidR="002873D0" w:rsidRPr="00ED7AA1">
        <w:rPr>
          <w:rFonts w:asciiTheme="minorHAnsi" w:hAnsiTheme="minorHAnsi" w:cstheme="minorHAnsi"/>
        </w:rPr>
        <w:t>PKP Polskie Linie Kolejowe Spółka Akcyjna, ul. Targowa 74, 03-734 Warszawa</w:t>
      </w:r>
      <w:r w:rsidRPr="00ED7AA1">
        <w:rPr>
          <w:rFonts w:ascii="Calibri" w:hAnsi="Calibri" w:cs="Calibri"/>
        </w:rPr>
        <w:t>, został</w:t>
      </w:r>
      <w:r w:rsidR="00A137C2">
        <w:rPr>
          <w:rFonts w:ascii="Calibri" w:hAnsi="Calibri" w:cs="Calibri"/>
        </w:rPr>
        <w:t xml:space="preserve">a </w:t>
      </w:r>
      <w:r w:rsidRPr="00ED7AA1">
        <w:rPr>
          <w:rFonts w:ascii="Calibri" w:hAnsi="Calibri" w:cs="Calibri"/>
        </w:rPr>
        <w:t>wydan</w:t>
      </w:r>
      <w:r w:rsidR="00A137C2">
        <w:rPr>
          <w:rFonts w:ascii="Calibri" w:hAnsi="Calibri" w:cs="Calibri"/>
        </w:rPr>
        <w:t>a</w:t>
      </w:r>
      <w:r w:rsidRPr="00ED7AA1">
        <w:rPr>
          <w:rFonts w:ascii="Calibri" w:hAnsi="Calibri" w:cs="Calibri"/>
        </w:rPr>
        <w:t xml:space="preserve"> decyzj</w:t>
      </w:r>
      <w:r w:rsidR="00A137C2">
        <w:rPr>
          <w:rFonts w:ascii="Calibri" w:hAnsi="Calibri" w:cs="Calibri"/>
        </w:rPr>
        <w:t>a</w:t>
      </w:r>
      <w:r w:rsidRPr="00ED7AA1">
        <w:rPr>
          <w:rFonts w:ascii="Calibri" w:hAnsi="Calibri" w:cs="Calibri"/>
        </w:rPr>
        <w:t xml:space="preserve"> o </w:t>
      </w:r>
      <w:r w:rsidR="00ED7AA1">
        <w:t> </w:t>
      </w:r>
      <w:r w:rsidRPr="00ED7AA1">
        <w:rPr>
          <w:rFonts w:ascii="Calibri" w:hAnsi="Calibri" w:cs="Calibri"/>
        </w:rPr>
        <w:t xml:space="preserve">ustaleniu lokalizacji inwestycji celu publicznego polegającej </w:t>
      </w:r>
      <w:r w:rsidR="007375D9" w:rsidRPr="00ED7AA1">
        <w:rPr>
          <w:rFonts w:ascii="Calibri" w:hAnsi="Calibri" w:cs="Calibri"/>
        </w:rPr>
        <w:t xml:space="preserve">na </w:t>
      </w:r>
      <w:r w:rsidR="002873D0" w:rsidRPr="00ED7AA1">
        <w:rPr>
          <w:rFonts w:asciiTheme="minorHAnsi" w:hAnsiTheme="minorHAnsi" w:cstheme="minorHAnsi"/>
        </w:rPr>
        <w:t xml:space="preserve">budowie i przebudowie sieci telekomunikacyjnej, sieci elektroenergetycznej niskiego napięcia oraz infrastruktury sterowania ruchem kolejowym w obszarze linii kolejowej nr 216 na odcinkach w km. od 10,674 do km. 11,350, od 14,593 do km. 14,706, od km 21,330 do km 22,633, od km. 30,981 do km. 31,485, odpowiednio na działkach numer: </w:t>
      </w:r>
    </w:p>
    <w:p w:rsidR="002873D0" w:rsidRPr="00ED7AA1" w:rsidRDefault="002873D0" w:rsidP="002873D0">
      <w:pPr>
        <w:pStyle w:val="Tekstpodstawowywcity"/>
        <w:numPr>
          <w:ilvl w:val="0"/>
          <w:numId w:val="2"/>
        </w:numPr>
        <w:tabs>
          <w:tab w:val="left" w:pos="426"/>
        </w:tabs>
        <w:spacing w:line="276" w:lineRule="auto"/>
        <w:rPr>
          <w:rFonts w:ascii="Calibri" w:hAnsi="Calibri" w:cs="Calibri"/>
        </w:rPr>
      </w:pPr>
      <w:r w:rsidRPr="00ED7AA1">
        <w:rPr>
          <w:rFonts w:asciiTheme="minorHAnsi" w:hAnsiTheme="minorHAnsi" w:cstheme="minorHAnsi"/>
          <w:b/>
          <w:bCs/>
        </w:rPr>
        <w:t>46/6</w:t>
      </w:r>
      <w:r w:rsidRPr="00ED7AA1">
        <w:rPr>
          <w:rFonts w:asciiTheme="minorHAnsi" w:hAnsiTheme="minorHAnsi" w:cstheme="minorHAnsi"/>
        </w:rPr>
        <w:t xml:space="preserve"> obręb 0030 Zakrzewo, gmina Kozłowo, </w:t>
      </w:r>
    </w:p>
    <w:p w:rsidR="002873D0" w:rsidRPr="00ED7AA1" w:rsidRDefault="002873D0" w:rsidP="002873D0">
      <w:pPr>
        <w:pStyle w:val="Tekstpodstawowywcity"/>
        <w:numPr>
          <w:ilvl w:val="0"/>
          <w:numId w:val="2"/>
        </w:numPr>
        <w:tabs>
          <w:tab w:val="left" w:pos="426"/>
        </w:tabs>
        <w:suppressAutoHyphens w:val="0"/>
        <w:spacing w:line="288" w:lineRule="auto"/>
        <w:contextualSpacing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  <w:b/>
          <w:bCs/>
        </w:rPr>
        <w:t>796/14</w:t>
      </w:r>
      <w:r w:rsidRPr="00ED7AA1">
        <w:rPr>
          <w:rFonts w:asciiTheme="minorHAnsi" w:hAnsiTheme="minorHAnsi" w:cstheme="minorHAnsi"/>
        </w:rPr>
        <w:t xml:space="preserve"> obręb 0009 Kozłowo, gmina Kozłowo</w:t>
      </w:r>
    </w:p>
    <w:p w:rsidR="002873D0" w:rsidRPr="00ED7AA1" w:rsidRDefault="002873D0" w:rsidP="002873D0">
      <w:pPr>
        <w:pStyle w:val="Tekstpodstawowywcity"/>
        <w:numPr>
          <w:ilvl w:val="0"/>
          <w:numId w:val="2"/>
        </w:numPr>
        <w:tabs>
          <w:tab w:val="left" w:pos="426"/>
        </w:tabs>
        <w:suppressAutoHyphens w:val="0"/>
        <w:spacing w:line="288" w:lineRule="auto"/>
        <w:contextualSpacing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  <w:b/>
          <w:bCs/>
        </w:rPr>
        <w:t>255</w:t>
      </w:r>
      <w:r w:rsidRPr="00ED7AA1">
        <w:rPr>
          <w:rFonts w:asciiTheme="minorHAnsi" w:hAnsiTheme="minorHAnsi" w:cstheme="minorHAnsi"/>
        </w:rPr>
        <w:t xml:space="preserve"> obręb 0019 Olszewo, gmina Nidzica,</w:t>
      </w:r>
    </w:p>
    <w:p w:rsidR="002873D0" w:rsidRPr="00ED7AA1" w:rsidRDefault="002873D0" w:rsidP="002873D0">
      <w:pPr>
        <w:pStyle w:val="Tekstpodstawowywcity"/>
        <w:numPr>
          <w:ilvl w:val="0"/>
          <w:numId w:val="2"/>
        </w:numPr>
        <w:tabs>
          <w:tab w:val="left" w:pos="426"/>
        </w:tabs>
        <w:suppressAutoHyphens w:val="0"/>
        <w:spacing w:line="288" w:lineRule="auto"/>
        <w:contextualSpacing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  <w:b/>
          <w:bCs/>
        </w:rPr>
        <w:t>65/21</w:t>
      </w:r>
      <w:r w:rsidRPr="00ED7AA1">
        <w:rPr>
          <w:rFonts w:asciiTheme="minorHAnsi" w:hAnsiTheme="minorHAnsi" w:cstheme="minorHAnsi"/>
        </w:rPr>
        <w:t xml:space="preserve"> obręb Piątki, gmina Nidzica,</w:t>
      </w:r>
    </w:p>
    <w:p w:rsidR="002873D0" w:rsidRPr="00ED7AA1" w:rsidRDefault="002873D0" w:rsidP="002873D0">
      <w:pPr>
        <w:pStyle w:val="Tekstpodstawowywcity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contextualSpacing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  <w:b/>
          <w:bCs/>
        </w:rPr>
        <w:t xml:space="preserve">342 </w:t>
      </w:r>
      <w:r w:rsidRPr="00ED7AA1">
        <w:rPr>
          <w:rFonts w:asciiTheme="minorHAnsi" w:hAnsiTheme="minorHAnsi" w:cstheme="minorHAnsi"/>
        </w:rPr>
        <w:t>oraz</w:t>
      </w:r>
      <w:r w:rsidRPr="00ED7AA1">
        <w:rPr>
          <w:rFonts w:asciiTheme="minorHAnsi" w:hAnsiTheme="minorHAnsi" w:cstheme="minorHAnsi"/>
          <w:b/>
          <w:bCs/>
        </w:rPr>
        <w:t xml:space="preserve"> 90 </w:t>
      </w:r>
      <w:r w:rsidRPr="00ED7AA1">
        <w:rPr>
          <w:rFonts w:asciiTheme="minorHAnsi" w:hAnsiTheme="minorHAnsi" w:cstheme="minorHAnsi"/>
        </w:rPr>
        <w:t>obręb 0031 Wietrzychowo, gmina Nidzica,</w:t>
      </w:r>
    </w:p>
    <w:p w:rsidR="002873D0" w:rsidRPr="00ED7AA1" w:rsidRDefault="002873D0" w:rsidP="002873D0">
      <w:pPr>
        <w:pStyle w:val="Tekstpodstawowywcity"/>
        <w:tabs>
          <w:tab w:val="left" w:pos="426"/>
        </w:tabs>
        <w:spacing w:line="288" w:lineRule="auto"/>
        <w:ind w:left="0" w:firstLine="0"/>
        <w:contextualSpacing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</w:rPr>
        <w:t>w ramach zamierzenia inwestycyjnego pn.: „Przeniesienie sterowania stacją Nidzica do LCS Działdowo wraz z zabudową urządzeń komputerowych i dostosowaniem nastawni Nidzica do zdalnego sterowania”.</w:t>
      </w:r>
    </w:p>
    <w:p w:rsidR="00A70BC6" w:rsidRDefault="0023040E" w:rsidP="00A70BC6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</w:rPr>
        <w:tab/>
      </w:r>
      <w:r w:rsidR="00B0797F" w:rsidRPr="0036447A">
        <w:rPr>
          <w:rFonts w:asciiTheme="minorHAnsi" w:hAnsiTheme="minorHAnsi" w:cstheme="minorHAnsi"/>
        </w:rPr>
        <w:t xml:space="preserve">Stronom służy prawo wniesienia odwołania do Ministra Rozwoju i Technologii za </w:t>
      </w:r>
      <w:r w:rsidR="00F72F54">
        <w:rPr>
          <w:rFonts w:asciiTheme="minorHAnsi" w:hAnsiTheme="minorHAnsi" w:cstheme="minorHAnsi"/>
        </w:rPr>
        <w:t> </w:t>
      </w:r>
      <w:r w:rsidR="00B0797F" w:rsidRPr="0036447A">
        <w:rPr>
          <w:rFonts w:asciiTheme="minorHAnsi" w:hAnsiTheme="minorHAnsi" w:cstheme="minorHAnsi"/>
        </w:rPr>
        <w:t>pośrednictwem   Wojewody Warmińsko - Mazurskiego w Olsztynie, w terminie 14 dni od dnia podania niniejszego obwieszczenia do publicznej wiadomości.</w:t>
      </w:r>
    </w:p>
    <w:p w:rsidR="00ED7AA1" w:rsidRPr="00A70BC6" w:rsidRDefault="00B0797F" w:rsidP="00A70BC6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AC5BA6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</w:t>
      </w:r>
      <w:r>
        <w:rPr>
          <w:rFonts w:asciiTheme="minorHAnsi" w:hAnsiTheme="minorHAnsi" w:cstheme="minorHAnsi"/>
        </w:rPr>
        <w:t>7</w:t>
      </w:r>
      <w:r w:rsidRPr="00AC5BA6">
        <w:rPr>
          <w:rFonts w:asciiTheme="minorHAnsi" w:hAnsiTheme="minorHAnsi" w:cstheme="minorHAnsi"/>
        </w:rPr>
        <w:t xml:space="preserve">). Z decyzją można zapoznać się </w:t>
      </w:r>
      <w:r>
        <w:rPr>
          <w:rFonts w:asciiTheme="minorHAnsi" w:hAnsiTheme="minorHAnsi" w:cstheme="minorHAnsi"/>
        </w:rPr>
        <w:t>na stronie BIP lub</w:t>
      </w:r>
      <w:r w:rsidRPr="00AC5B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r w:rsidRPr="00AC5BA6">
        <w:rPr>
          <w:rFonts w:asciiTheme="minorHAnsi" w:hAnsiTheme="minorHAnsi" w:cstheme="minorHAnsi"/>
        </w:rPr>
        <w:t>siedzibie Warmińsko-Mazurskiego Urzędu Wojewódzkiego w Olsztynie, Al. Marsz. J. Piłsudskiego 7/9, 10-575 Olsztyn, po uprzednim uzgodnieniu terminu wizyty poprzez kontakt mailowy: sekrwin@uw.olsztyn.pl bądź telefoniczny: 89 5232</w:t>
      </w:r>
      <w:r>
        <w:rPr>
          <w:rFonts w:asciiTheme="minorHAnsi" w:hAnsiTheme="minorHAnsi" w:cstheme="minorHAnsi"/>
        </w:rPr>
        <w:t>395</w:t>
      </w:r>
      <w:r w:rsidRPr="00AC5BA6">
        <w:rPr>
          <w:rFonts w:asciiTheme="minorHAnsi" w:hAnsiTheme="minorHAnsi" w:cstheme="minorHAnsi"/>
        </w:rPr>
        <w:t>.</w:t>
      </w:r>
    </w:p>
    <w:p w:rsidR="00ED7AA1" w:rsidRPr="00BF775A" w:rsidRDefault="00ED7AA1" w:rsidP="00ED7AA1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 w:rsidRPr="00BF775A">
        <w:rPr>
          <w:rFonts w:ascii="Times New Roman" w:hAnsi="Times New Roman"/>
          <w:kern w:val="1"/>
          <w:lang w:eastAsia="hi-IN" w:bidi="hi-IN"/>
        </w:rPr>
        <w:t>Z up. WOJEWODY</w:t>
      </w:r>
    </w:p>
    <w:p w:rsidR="00ED7AA1" w:rsidRPr="00BF775A" w:rsidRDefault="00ED7AA1" w:rsidP="00ED7AA1">
      <w:pPr>
        <w:autoSpaceDE w:val="0"/>
        <w:autoSpaceDN w:val="0"/>
        <w:adjustRightInd w:val="0"/>
        <w:spacing w:after="0" w:line="288" w:lineRule="auto"/>
        <w:ind w:left="4238" w:firstLine="709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 w:rsidRPr="00BF775A">
        <w:rPr>
          <w:rFonts w:ascii="Times New Roman" w:hAnsi="Times New Roman"/>
          <w:kern w:val="1"/>
          <w:lang w:eastAsia="hi-IN" w:bidi="hi-IN"/>
        </w:rPr>
        <w:t>WARMIŃSKO – MAZURSKIEGO</w:t>
      </w:r>
    </w:p>
    <w:p w:rsidR="00ED7AA1" w:rsidRPr="00BF775A" w:rsidRDefault="00ED7AA1" w:rsidP="00ED7AA1">
      <w:pPr>
        <w:autoSpaceDE w:val="0"/>
        <w:autoSpaceDN w:val="0"/>
        <w:adjustRightInd w:val="0"/>
        <w:spacing w:after="0" w:line="288" w:lineRule="auto"/>
        <w:ind w:left="4238" w:firstLine="709"/>
        <w:contextualSpacing/>
        <w:jc w:val="center"/>
        <w:rPr>
          <w:rFonts w:ascii="Times New Roman" w:hAnsi="Times New Roman"/>
          <w:b/>
          <w:i/>
          <w:kern w:val="1"/>
          <w:lang w:eastAsia="hi-IN" w:bidi="hi-IN"/>
        </w:rPr>
      </w:pPr>
      <w:r w:rsidRPr="00BF775A">
        <w:rPr>
          <w:rFonts w:ascii="Times New Roman" w:hAnsi="Times New Roman"/>
          <w:b/>
          <w:i/>
          <w:kern w:val="1"/>
          <w:lang w:eastAsia="hi-IN" w:bidi="hi-IN"/>
        </w:rPr>
        <w:t xml:space="preserve">Izabela </w:t>
      </w:r>
      <w:proofErr w:type="spellStart"/>
      <w:r w:rsidRPr="00BF775A">
        <w:rPr>
          <w:rFonts w:ascii="Times New Roman" w:hAnsi="Times New Roman"/>
          <w:b/>
          <w:i/>
          <w:kern w:val="1"/>
          <w:lang w:eastAsia="hi-IN" w:bidi="hi-IN"/>
        </w:rPr>
        <w:t>Sielicka-Werner</w:t>
      </w:r>
      <w:proofErr w:type="spellEnd"/>
    </w:p>
    <w:p w:rsidR="00ED7AA1" w:rsidRPr="00BF775A" w:rsidRDefault="00ED7AA1" w:rsidP="00ED7AA1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 w:rsidRPr="00BF775A">
        <w:rPr>
          <w:rFonts w:ascii="Times New Roman" w:hAnsi="Times New Roman"/>
          <w:kern w:val="1"/>
          <w:lang w:eastAsia="hi-IN" w:bidi="hi-IN"/>
        </w:rPr>
        <w:t>Z-ca Dyrektora</w:t>
      </w:r>
    </w:p>
    <w:p w:rsidR="00ED7AA1" w:rsidRPr="00BF775A" w:rsidRDefault="00ED7AA1" w:rsidP="00ED7AA1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 w:rsidRPr="00BF775A">
        <w:rPr>
          <w:rFonts w:ascii="Times New Roman" w:hAnsi="Times New Roman"/>
          <w:kern w:val="1"/>
          <w:lang w:eastAsia="hi-IN" w:bidi="hi-IN"/>
        </w:rPr>
        <w:t>Wydziału Infrastruktury i Nieruchomości</w:t>
      </w:r>
    </w:p>
    <w:p w:rsidR="00ED7AA1" w:rsidRPr="00F72F54" w:rsidRDefault="00ED7AA1" w:rsidP="00F72F54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BF775A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ED7AA1" w:rsidRPr="00F72F54" w:rsidSect="00F72F54">
      <w:headerReference w:type="default" r:id="rId9"/>
      <w:footerReference w:type="default" r:id="rId10"/>
      <w:pgSz w:w="11906" w:h="16838"/>
      <w:pgMar w:top="567" w:right="1418" w:bottom="993" w:left="1418" w:header="0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0A0" w:rsidRDefault="00B470A0" w:rsidP="0050388A">
      <w:pPr>
        <w:spacing w:after="0" w:line="240" w:lineRule="auto"/>
      </w:pPr>
      <w:r>
        <w:separator/>
      </w:r>
    </w:p>
  </w:endnote>
  <w:endnote w:type="continuationSeparator" w:id="0">
    <w:p w:rsidR="00B470A0" w:rsidRDefault="00B470A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F2" w:rsidRDefault="00A70BC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3168650</wp:posOffset>
              </wp:positionH>
              <wp:positionV relativeFrom="paragraph">
                <wp:posOffset>1905</wp:posOffset>
              </wp:positionV>
              <wp:extent cx="2959100" cy="1256665"/>
              <wp:effectExtent l="0" t="0" r="0" b="63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1256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70BC6" w:rsidRPr="009223EE" w:rsidRDefault="00A70BC6" w:rsidP="00A70BC6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A70BC6" w:rsidRPr="009223EE" w:rsidRDefault="00A70BC6" w:rsidP="00A70BC6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lang w:val="en-US"/>
                              </w:rPr>
                              <w:t>www.olsztyn.uw.gov.pl</w:t>
                            </w:r>
                          </w:hyperlink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;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A70BC6" w:rsidRPr="00A70BC6" w:rsidRDefault="00A70BC6" w:rsidP="00A70BC6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A70BC6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A70BC6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A70BC6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/WMURZADWOJ/</w:t>
                          </w:r>
                          <w:proofErr w:type="spellStart"/>
                          <w:r w:rsidRPr="00A70BC6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</w:p>
                        <w:p w:rsidR="00A70BC6" w:rsidRPr="00A70BC6" w:rsidRDefault="00A70BC6" w:rsidP="00A70BC6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A70BC6">
                            <w:rPr>
                              <w:color w:val="999999"/>
                              <w:sz w:val="20"/>
                              <w:szCs w:val="20"/>
                            </w:rPr>
                            <w:t>adres Urzędu na e-Doręczenia AE:PL-63617-21139-RGDWI-27</w:t>
                          </w:r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55ECD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49.5pt;margin-top:.15pt;width:233pt;height:9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" filled="f" stroked="f" strokeweight=".5pt">
              <v:textbox>
                <w:txbxContent>
                  <w:p w:rsidR="00A70BC6" w:rsidRPr="009223EE" w:rsidRDefault="00A70BC6" w:rsidP="00A70BC6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A70BC6" w:rsidRPr="009223EE" w:rsidRDefault="00A70BC6" w:rsidP="00A70BC6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lang w:val="en-US"/>
                        </w:rPr>
                        <w:t>www.olsztyn.uw.gov.pl</w:t>
                      </w:r>
                    </w:hyperlink>
                    <w:r>
                      <w:rPr>
                        <w:rStyle w:val="Hipercze"/>
                        <w:color w:val="999999"/>
                        <w:sz w:val="20"/>
                        <w:szCs w:val="20"/>
                        <w:lang w:val="en-US"/>
                      </w:rPr>
                      <w:t xml:space="preserve">;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A70BC6" w:rsidRPr="00A70BC6" w:rsidRDefault="00A70BC6" w:rsidP="00A70BC6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A70BC6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A70BC6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A70BC6">
                      <w:rPr>
                        <w:color w:val="999999"/>
                        <w:sz w:val="20"/>
                        <w:szCs w:val="20"/>
                      </w:rPr>
                      <w:t xml:space="preserve"> /WMURZADWOJ/</w:t>
                    </w:r>
                    <w:proofErr w:type="spellStart"/>
                    <w:r w:rsidRPr="00A70BC6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</w:p>
                  <w:p w:rsidR="00A70BC6" w:rsidRPr="00A70BC6" w:rsidRDefault="00A70BC6" w:rsidP="00A70BC6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A70BC6">
                      <w:rPr>
                        <w:color w:val="999999"/>
                        <w:sz w:val="20"/>
                        <w:szCs w:val="20"/>
                      </w:rPr>
                      <w:t>adres Urzędu na e-Doręczenia AE:PL-63617-21139-RGDWI-27</w:t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823E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C9D58" id="Pole tekstowe 44" o:spid="_x0000_s1027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" filled="f" stroked="f" strokeweight=".5pt"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0A0" w:rsidRDefault="00B470A0" w:rsidP="0050388A">
      <w:pPr>
        <w:spacing w:after="0" w:line="240" w:lineRule="auto"/>
      </w:pPr>
      <w:r>
        <w:separator/>
      </w:r>
    </w:p>
  </w:footnote>
  <w:footnote w:type="continuationSeparator" w:id="0">
    <w:p w:rsidR="00B470A0" w:rsidRDefault="00B470A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0BD9"/>
    <w:multiLevelType w:val="hybridMultilevel"/>
    <w:tmpl w:val="762A89C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7DEE62C2"/>
    <w:multiLevelType w:val="hybridMultilevel"/>
    <w:tmpl w:val="47C0F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971908199">
    <w:abstractNumId w:val="0"/>
  </w:num>
  <w:num w:numId="2" w16cid:durableId="2113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25736"/>
    <w:rsid w:val="00030855"/>
    <w:rsid w:val="000539CD"/>
    <w:rsid w:val="00070512"/>
    <w:rsid w:val="00072BC4"/>
    <w:rsid w:val="000A2822"/>
    <w:rsid w:val="000A5857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873D0"/>
    <w:rsid w:val="002B653B"/>
    <w:rsid w:val="002E3B87"/>
    <w:rsid w:val="00380411"/>
    <w:rsid w:val="003856DF"/>
    <w:rsid w:val="00392632"/>
    <w:rsid w:val="003D1E66"/>
    <w:rsid w:val="00445784"/>
    <w:rsid w:val="00482617"/>
    <w:rsid w:val="0050388A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D2640"/>
    <w:rsid w:val="007375D9"/>
    <w:rsid w:val="00754FF4"/>
    <w:rsid w:val="007C4BDF"/>
    <w:rsid w:val="007D4E74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137C2"/>
    <w:rsid w:val="00A4313D"/>
    <w:rsid w:val="00A5137F"/>
    <w:rsid w:val="00A53454"/>
    <w:rsid w:val="00A70BC6"/>
    <w:rsid w:val="00B0797F"/>
    <w:rsid w:val="00B470A0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A6FCC"/>
    <w:rsid w:val="00DC0BD1"/>
    <w:rsid w:val="00DE7702"/>
    <w:rsid w:val="00DF1C07"/>
    <w:rsid w:val="00E1109E"/>
    <w:rsid w:val="00E70ECB"/>
    <w:rsid w:val="00E92FF1"/>
    <w:rsid w:val="00EA26BD"/>
    <w:rsid w:val="00ED5E04"/>
    <w:rsid w:val="00ED7AA1"/>
    <w:rsid w:val="00F15610"/>
    <w:rsid w:val="00F31C09"/>
    <w:rsid w:val="00F66A77"/>
    <w:rsid w:val="00F67BC7"/>
    <w:rsid w:val="00F72F54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FC395"/>
  <w15:docId w15:val="{FC5CAB52-CA0B-49E4-9EEA-A1DAC59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4</cp:revision>
  <cp:lastPrinted>2022-01-10T13:08:00Z</cp:lastPrinted>
  <dcterms:created xsi:type="dcterms:W3CDTF">2025-06-27T06:26:00Z</dcterms:created>
  <dcterms:modified xsi:type="dcterms:W3CDTF">2025-06-27T06:55:00Z</dcterms:modified>
</cp:coreProperties>
</file>