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F730" w14:textId="77777777" w:rsidR="00767471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17ECDF9B" w14:textId="77777777" w:rsidR="00767471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754AF7D3" w14:textId="77777777" w:rsidR="00767471" w:rsidRPr="009276B2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58125489" w14:textId="36E483BC" w:rsidR="00767471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DLI-IX.7621.61.2024</w:t>
      </w:r>
      <w:bookmarkEnd w:id="0"/>
      <w:r w:rsidR="00674717">
        <w:rPr>
          <w:rFonts w:ascii="Lato" w:hAnsi="Lato"/>
          <w:sz w:val="20"/>
        </w:rPr>
        <w:t>.JM</w:t>
      </w:r>
    </w:p>
    <w:p w14:paraId="5241E169" w14:textId="78795865" w:rsidR="00767471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587A06">
        <w:rPr>
          <w:rFonts w:ascii="Lato" w:hAnsi="Lato"/>
          <w:sz w:val="20"/>
        </w:rPr>
        <w:t>30 czerwca 2025 r.</w:t>
      </w:r>
    </w:p>
    <w:p w14:paraId="44716A96" w14:textId="77777777" w:rsidR="00767471" w:rsidRPr="009276B2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4E12D67B" w14:textId="77777777" w:rsidR="00767471" w:rsidRPr="009276B2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43BB0C4B" w14:textId="77777777" w:rsidR="00767471" w:rsidRPr="009276B2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6C532BFA" w14:textId="224798F5" w:rsidR="00767471" w:rsidRPr="00674717" w:rsidRDefault="00674717" w:rsidP="00674717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DCB1340" w14:textId="77777777" w:rsidR="00767471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02AE5ACA" w14:textId="77777777" w:rsidR="00767471" w:rsidRPr="00B06E81" w:rsidRDefault="00767471" w:rsidP="00C53987">
      <w:pPr>
        <w:spacing w:after="0" w:line="240" w:lineRule="exact"/>
        <w:rPr>
          <w:rFonts w:ascii="Lato" w:hAnsi="Lato"/>
          <w:sz w:val="20"/>
        </w:rPr>
      </w:pPr>
    </w:p>
    <w:p w14:paraId="378F83AE" w14:textId="17721589" w:rsidR="00674717" w:rsidRPr="00674717" w:rsidRDefault="00674717" w:rsidP="00674717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74717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74717">
        <w:rPr>
          <w:rFonts w:ascii="Lato" w:hAnsi="Lato" w:cs="Times New Roman"/>
          <w:sz w:val="20"/>
          <w:szCs w:val="20"/>
        </w:rPr>
        <w:t>przygotowania i realizacji inwestycji w zakresie dróg publicznych (tj. Dz.U. z 2024 r.,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74717">
        <w:rPr>
          <w:rFonts w:ascii="Lato" w:hAnsi="Lato" w:cs="Times New Roman"/>
          <w:sz w:val="20"/>
          <w:szCs w:val="20"/>
        </w:rPr>
        <w:t>poz. 311) oraz art. 49 § 1 i 2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74717">
        <w:rPr>
          <w:rFonts w:ascii="Lato" w:hAnsi="Lato" w:cs="Times New Roman"/>
          <w:sz w:val="20"/>
          <w:szCs w:val="20"/>
        </w:rPr>
        <w:t>administracyjnego (tj. Dz.U. z 2024 r. poz. 572), zwanej dalej: „Kpa”,</w:t>
      </w:r>
    </w:p>
    <w:p w14:paraId="17BB72AB" w14:textId="77777777" w:rsidR="00674717" w:rsidRPr="00674717" w:rsidRDefault="00674717" w:rsidP="00674717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674717">
        <w:rPr>
          <w:rFonts w:ascii="Lato" w:hAnsi="Lato" w:cs="Times New Roman"/>
          <w:b/>
          <w:bCs/>
          <w:sz w:val="20"/>
          <w:szCs w:val="20"/>
        </w:rPr>
        <w:t>Minister Rozwoju i Technologii</w:t>
      </w:r>
    </w:p>
    <w:p w14:paraId="3E174A5A" w14:textId="4CEA491D" w:rsidR="00767471" w:rsidRDefault="00674717" w:rsidP="00674717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674717">
        <w:rPr>
          <w:rFonts w:ascii="Lato" w:hAnsi="Lato" w:cs="Times New Roman"/>
          <w:sz w:val="20"/>
          <w:szCs w:val="20"/>
        </w:rPr>
        <w:t>zawiadamia o wydaniu postanowienia z dnia</w:t>
      </w:r>
      <w:r>
        <w:rPr>
          <w:rFonts w:ascii="Lato" w:hAnsi="Lato" w:cs="Times New Roman"/>
          <w:sz w:val="20"/>
          <w:szCs w:val="20"/>
        </w:rPr>
        <w:t xml:space="preserve"> 20 czerwca 2025 r., znak: </w:t>
      </w:r>
      <w:r w:rsidRPr="00EB4EA7">
        <w:rPr>
          <w:rFonts w:ascii="Lato" w:hAnsi="Lato"/>
          <w:sz w:val="20"/>
        </w:rPr>
        <w:t>DLI-IX.7621.61.2024</w:t>
      </w:r>
      <w:r>
        <w:rPr>
          <w:rFonts w:ascii="Lato" w:hAnsi="Lato"/>
          <w:sz w:val="20"/>
        </w:rPr>
        <w:t xml:space="preserve">.JM, o utrzymaniu w mocy postanowienia </w:t>
      </w:r>
      <w:r w:rsidRPr="00674717">
        <w:rPr>
          <w:rFonts w:ascii="Lato" w:hAnsi="Lato"/>
          <w:sz w:val="20"/>
        </w:rPr>
        <w:t>Wojewody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Podlaskiego z dnia 22 listopada 2024 r., znak: AB-I.7820.4.6.2024.AS, o odmowie wznowienia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postępowania administracyjnego w sprawie zakończonej ostateczną decyzją Wojewody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Podlaskiego nr 6/2016 z dnia 4 maja 2016 r., znak: WI-I.7820.2.5.2015.MB, o zezwoleniu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na realizację inwestycji drogowej polegającej na budowie mostu przez rzekę Supraśl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w miejscowości Supraśl wraz z rozbudową drogi wojewódzkiej nr 676 w miejscowości Supraśl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i gminie Supraśl w obrębie Jałówka, powiat białostocki</w:t>
      </w:r>
      <w:r>
        <w:rPr>
          <w:rFonts w:ascii="Lato" w:hAnsi="Lato"/>
          <w:sz w:val="20"/>
        </w:rPr>
        <w:t>.</w:t>
      </w:r>
    </w:p>
    <w:p w14:paraId="5640350D" w14:textId="40B2B146" w:rsidR="00674717" w:rsidRPr="00674717" w:rsidRDefault="00674717" w:rsidP="00674717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674717">
        <w:rPr>
          <w:rFonts w:ascii="Lato" w:hAnsi="Lato"/>
          <w:sz w:val="20"/>
        </w:rPr>
        <w:t>Strony mogą zapoznać się z treścią postanowienia oraz aktami sprawy w siedzibie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>Ministerstwa Rozwoju i Technologii przy ul. Chałubińskiego 4/6 w Warszawie we wtorki,</w:t>
      </w:r>
      <w:r>
        <w:rPr>
          <w:rFonts w:ascii="Lato" w:hAnsi="Lato"/>
          <w:sz w:val="20"/>
        </w:rPr>
        <w:t xml:space="preserve"> </w:t>
      </w:r>
      <w:r w:rsidRPr="00674717">
        <w:rPr>
          <w:rFonts w:ascii="Lato" w:hAnsi="Lato"/>
          <w:sz w:val="20"/>
        </w:rPr>
        <w:t xml:space="preserve">czwartki i piątki w godzinach od </w:t>
      </w:r>
      <w:r>
        <w:rPr>
          <w:rFonts w:ascii="Lato" w:hAnsi="Lato"/>
          <w:sz w:val="20"/>
        </w:rPr>
        <w:t>10</w:t>
      </w:r>
      <w:r w:rsidRPr="00674717">
        <w:rPr>
          <w:rFonts w:ascii="Lato" w:hAnsi="Lato"/>
          <w:sz w:val="20"/>
        </w:rPr>
        <w:t>:00 do 1</w:t>
      </w:r>
      <w:r>
        <w:rPr>
          <w:rFonts w:ascii="Lato" w:hAnsi="Lato"/>
          <w:sz w:val="20"/>
        </w:rPr>
        <w:t>4:3</w:t>
      </w:r>
      <w:r w:rsidRPr="00674717">
        <w:rPr>
          <w:rFonts w:ascii="Lato" w:hAnsi="Lato"/>
          <w:sz w:val="20"/>
        </w:rPr>
        <w:t xml:space="preserve">0, </w:t>
      </w:r>
      <w:r w:rsidRPr="00674717">
        <w:rPr>
          <w:rFonts w:ascii="Lato" w:hAnsi="Lato"/>
          <w:sz w:val="20"/>
          <w:u w:val="single"/>
        </w:rPr>
        <w:t>po wcześniejszym umówieniu się telefonicznie pod numerem telefonu (22) 323 40 70</w:t>
      </w:r>
      <w:r w:rsidRPr="00674717">
        <w:rPr>
          <w:rFonts w:ascii="Lato" w:hAnsi="Lato"/>
          <w:sz w:val="20"/>
        </w:rPr>
        <w:t>.</w:t>
      </w:r>
    </w:p>
    <w:p w14:paraId="5084D0B6" w14:textId="2DC03FD8" w:rsidR="00674717" w:rsidRPr="00674717" w:rsidRDefault="00674717" w:rsidP="00674717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  <w:u w:val="single"/>
        </w:rPr>
      </w:pPr>
      <w:r w:rsidRPr="00674717">
        <w:rPr>
          <w:rFonts w:ascii="Lato" w:hAnsi="Lato"/>
          <w:sz w:val="20"/>
          <w:u w:val="single"/>
        </w:rPr>
        <w:t>Data publikacji obwieszczenia:</w:t>
      </w:r>
      <w:r w:rsidR="00F30B3D">
        <w:rPr>
          <w:rFonts w:ascii="Lato" w:hAnsi="Lato"/>
          <w:sz w:val="20"/>
          <w:u w:val="single"/>
        </w:rPr>
        <w:t xml:space="preserve"> 7 lipca 2025 r.</w:t>
      </w:r>
    </w:p>
    <w:p w14:paraId="1E8C3C0F" w14:textId="77777777" w:rsidR="00767471" w:rsidRPr="00565D32" w:rsidRDefault="00767471" w:rsidP="00C53987">
      <w:pPr>
        <w:spacing w:after="120" w:line="240" w:lineRule="exact"/>
        <w:rPr>
          <w:rFonts w:ascii="Lato" w:hAnsi="Lato"/>
          <w:sz w:val="20"/>
        </w:rPr>
      </w:pPr>
    </w:p>
    <w:p w14:paraId="04E8CB5E" w14:textId="28B5B86F" w:rsidR="00767471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1CE864C" w14:textId="1B68C101" w:rsidR="00767471" w:rsidRPr="00565D32" w:rsidRDefault="00587A0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Magdalena Tuzińska</w:t>
      </w:r>
    </w:p>
    <w:p w14:paraId="1B0317CF" w14:textId="09774129" w:rsidR="00767471" w:rsidRPr="00565D32" w:rsidRDefault="00587A0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60B51FF6" w14:textId="23CD198D" w:rsidR="00767471" w:rsidRPr="00565D32" w:rsidRDefault="00587A0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/ kwalifikowany podpis elektroniczny /</w:t>
      </w:r>
    </w:p>
    <w:p w14:paraId="2190273C" w14:textId="62C5921C" w:rsidR="00767471" w:rsidRPr="00D50422" w:rsidRDefault="00000000" w:rsidP="00674717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33228A22" w14:textId="4A205592" w:rsidR="00767471" w:rsidRPr="00674717" w:rsidRDefault="00674717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67471" w:rsidRPr="00674717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1BC61" w14:textId="77777777" w:rsidR="00967746" w:rsidRDefault="00967746">
      <w:pPr>
        <w:spacing w:after="0" w:line="240" w:lineRule="auto"/>
      </w:pPr>
      <w:r>
        <w:separator/>
      </w:r>
    </w:p>
  </w:endnote>
  <w:endnote w:type="continuationSeparator" w:id="0">
    <w:p w14:paraId="0E134AF1" w14:textId="77777777" w:rsidR="00967746" w:rsidRDefault="009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B5EC65A-4A24-4740-9DBA-4A3173CC2368}"/>
    <w:embedBold r:id="rId2" w:fontKey="{6130D4E9-3D7A-4EF8-9697-440549953DA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6E4F3CE-BC80-4D8A-A282-539F0B3421BB}"/>
    <w:embedBold r:id="rId4" w:fontKey="{781C3A1D-2F7E-4A6E-A600-2A8318D8D31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EB59B1A2-0346-43A7-8C25-207B7B9244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FC30" w14:textId="77777777" w:rsidR="00767471" w:rsidRDefault="007674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B616" w14:textId="77777777" w:rsidR="0076747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C7F4A" wp14:editId="6AEC0FC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66D2051" w14:textId="77777777" w:rsidR="0076747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37D915A" w14:textId="77777777" w:rsidR="00767471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4B8B" w14:textId="77777777" w:rsidR="0076747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36B6A" wp14:editId="219C8AF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8D8EED5" w14:textId="77777777" w:rsidR="0076747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54F4B54" w14:textId="77777777" w:rsidR="00767471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0BCB" w14:textId="77777777" w:rsidR="00967746" w:rsidRDefault="00967746">
      <w:pPr>
        <w:spacing w:after="0" w:line="240" w:lineRule="auto"/>
      </w:pPr>
      <w:r>
        <w:separator/>
      </w:r>
    </w:p>
  </w:footnote>
  <w:footnote w:type="continuationSeparator" w:id="0">
    <w:p w14:paraId="7C68A7FF" w14:textId="77777777" w:rsidR="00967746" w:rsidRDefault="0096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C71C" w14:textId="77777777" w:rsidR="00767471" w:rsidRDefault="007674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BD9F" w14:textId="77777777" w:rsidR="00767471" w:rsidRDefault="0076747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76A6" w14:textId="77777777" w:rsidR="0076747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D2518BB" wp14:editId="1332B200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5ACA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B465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9479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7262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200D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5867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166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EEBE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DEA3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85AA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A023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7AD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1449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DACF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25262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D4AE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DBCEB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CE4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9588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28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1E"/>
    <w:rsid w:val="00017E1E"/>
    <w:rsid w:val="0028385B"/>
    <w:rsid w:val="003435F8"/>
    <w:rsid w:val="00525938"/>
    <w:rsid w:val="00587A06"/>
    <w:rsid w:val="00674717"/>
    <w:rsid w:val="00766388"/>
    <w:rsid w:val="00767471"/>
    <w:rsid w:val="00967746"/>
    <w:rsid w:val="0098117C"/>
    <w:rsid w:val="00A9653C"/>
    <w:rsid w:val="00F3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A4B3"/>
  <w15:docId w15:val="{5BB6AB5D-1DF0-4AC9-96D3-76264906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2025-07-07T10:03:00Z</dcterms:created>
  <dcterms:modified xsi:type="dcterms:W3CDTF">2025-07-07T10:03:00Z</dcterms:modified>
</cp:coreProperties>
</file>