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4C8A6082" w:rsid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r w:rsidR="00DE1109" w:rsidRPr="00DE1109">
        <w:rPr>
          <w:rFonts w:ascii="Lato" w:hAnsi="Lato"/>
          <w:szCs w:val="24"/>
        </w:rPr>
        <w:t>DLI-II.7621.</w:t>
      </w:r>
      <w:r w:rsidR="00817C35">
        <w:rPr>
          <w:rFonts w:ascii="Lato" w:hAnsi="Lato"/>
          <w:szCs w:val="24"/>
        </w:rPr>
        <w:t>35</w:t>
      </w:r>
      <w:r w:rsidR="00DE1109" w:rsidRPr="00DE1109">
        <w:rPr>
          <w:rFonts w:ascii="Lato" w:hAnsi="Lato"/>
          <w:szCs w:val="24"/>
        </w:rPr>
        <w:t>.2022.</w:t>
      </w:r>
      <w:r w:rsidR="00533BA2">
        <w:rPr>
          <w:rFonts w:ascii="Lato" w:hAnsi="Lato"/>
          <w:szCs w:val="24"/>
        </w:rPr>
        <w:t>BW</w:t>
      </w:r>
      <w:r w:rsidR="00DE1109" w:rsidRPr="00DE1109">
        <w:rPr>
          <w:rFonts w:ascii="Lato" w:hAnsi="Lato"/>
          <w:szCs w:val="24"/>
        </w:rPr>
        <w:t>.</w:t>
      </w:r>
      <w:r w:rsidR="00817C35">
        <w:rPr>
          <w:rFonts w:ascii="Lato" w:hAnsi="Lato"/>
          <w:szCs w:val="24"/>
        </w:rPr>
        <w:t>24</w:t>
      </w:r>
      <w:r w:rsidR="00533BA2">
        <w:rPr>
          <w:rFonts w:ascii="Lato" w:hAnsi="Lato"/>
          <w:szCs w:val="24"/>
        </w:rPr>
        <w:t xml:space="preserve"> (DLI-III)</w:t>
      </w:r>
    </w:p>
    <w:p w14:paraId="469300C1" w14:textId="77777777" w:rsidR="00A00835" w:rsidRDefault="00A00835" w:rsidP="001A15A8">
      <w:pPr>
        <w:spacing w:line="260" w:lineRule="exact"/>
        <w:rPr>
          <w:rFonts w:ascii="Lato" w:hAnsi="Lato"/>
          <w:szCs w:val="24"/>
        </w:rPr>
      </w:pPr>
    </w:p>
    <w:p w14:paraId="0C34BC74" w14:textId="77777777" w:rsidR="00C33E46" w:rsidRDefault="00C33E46" w:rsidP="00745C29">
      <w:pPr>
        <w:spacing w:line="260" w:lineRule="exact"/>
        <w:jc w:val="both"/>
        <w:rPr>
          <w:rFonts w:ascii="Lato" w:hAnsi="Lato" w:cstheme="minorHAnsi"/>
        </w:rPr>
      </w:pPr>
    </w:p>
    <w:p w14:paraId="2E1160D5" w14:textId="6BBC9CD3" w:rsidR="00033089" w:rsidRPr="001A15A8" w:rsidRDefault="001A15A8" w:rsidP="00033089">
      <w:pPr>
        <w:spacing w:after="24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36EA7EF9" w14:textId="3B43C1F0" w:rsidR="00C33E46" w:rsidRPr="001A15A8" w:rsidRDefault="001A15A8" w:rsidP="00BC1D6F">
      <w:pPr>
        <w:spacing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84769A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84769A">
        <w:rPr>
          <w:rFonts w:ascii="Lato" w:hAnsi="Lato" w:cstheme="minorHAnsi"/>
        </w:rPr>
        <w:t>162</w:t>
      </w:r>
      <w:r w:rsidRPr="001A15A8">
        <w:rPr>
          <w:rFonts w:ascii="Lato" w:hAnsi="Lato" w:cstheme="minorHAnsi"/>
        </w:rPr>
        <w:t>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917613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</w:t>
      </w:r>
      <w:r w:rsidR="00033089">
        <w:rPr>
          <w:rFonts w:ascii="Lato" w:hAnsi="Lato" w:cstheme="minorHAnsi"/>
        </w:rPr>
        <w:t xml:space="preserve"> </w:t>
      </w:r>
      <w:r w:rsidRPr="001A15A8">
        <w:rPr>
          <w:rFonts w:ascii="Lato" w:hAnsi="Lato" w:cstheme="minorHAnsi"/>
        </w:rPr>
        <w:t xml:space="preserve">poz. </w:t>
      </w:r>
      <w:r w:rsidR="00917613">
        <w:rPr>
          <w:rFonts w:ascii="Lato" w:hAnsi="Lato" w:cstheme="minorHAnsi"/>
        </w:rPr>
        <w:t>775</w:t>
      </w:r>
      <w:r w:rsidR="0084769A">
        <w:rPr>
          <w:rFonts w:ascii="Lato" w:hAnsi="Lato" w:cstheme="minorHAnsi"/>
        </w:rPr>
        <w:t xml:space="preserve"> z </w:t>
      </w:r>
      <w:proofErr w:type="spellStart"/>
      <w:r w:rsidR="0084769A">
        <w:rPr>
          <w:rFonts w:ascii="Lato" w:hAnsi="Lato" w:cstheme="minorHAnsi"/>
        </w:rPr>
        <w:t>późn</w:t>
      </w:r>
      <w:proofErr w:type="spellEnd"/>
      <w:r w:rsidR="0084769A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</w:t>
      </w:r>
      <w:r w:rsidR="00BC1D6F" w:rsidRPr="00BC1D6F">
        <w:t xml:space="preserve"> </w:t>
      </w:r>
      <w:r w:rsidR="00BC1D6F" w:rsidRPr="00BC1D6F">
        <w:rPr>
          <w:rFonts w:ascii="Lato" w:hAnsi="Lato" w:cstheme="minorHAnsi"/>
        </w:rPr>
        <w:t>a także art. 72 ust. 6</w:t>
      </w:r>
      <w:r w:rsidR="00BC1D6F">
        <w:rPr>
          <w:rFonts w:ascii="Lato" w:hAnsi="Lato" w:cstheme="minorHAnsi"/>
        </w:rPr>
        <w:t xml:space="preserve"> </w:t>
      </w:r>
      <w:r w:rsidR="00BC1D6F" w:rsidRPr="00BC1D6F">
        <w:rPr>
          <w:rFonts w:ascii="Lato" w:hAnsi="Lato" w:cstheme="minorHAnsi"/>
        </w:rPr>
        <w:t xml:space="preserve">w zw. </w:t>
      </w:r>
      <w:r w:rsidR="00BC1D6F">
        <w:rPr>
          <w:rFonts w:ascii="Lato" w:hAnsi="Lato" w:cstheme="minorHAnsi"/>
        </w:rPr>
        <w:br/>
      </w:r>
      <w:r w:rsidR="00BC1D6F" w:rsidRPr="00BC1D6F">
        <w:rPr>
          <w:rFonts w:ascii="Lato" w:hAnsi="Lato" w:cstheme="minorHAnsi"/>
        </w:rPr>
        <w:t xml:space="preserve">z art. 72 ust. 1 pkt 10 ustawy z dnia 3 października 2008 r. o udostępnianiu informacji </w:t>
      </w:r>
      <w:r w:rsidR="00BC1D6F">
        <w:rPr>
          <w:rFonts w:ascii="Lato" w:hAnsi="Lato" w:cstheme="minorHAnsi"/>
        </w:rPr>
        <w:br/>
      </w:r>
      <w:r w:rsidR="00BC1D6F" w:rsidRPr="00BC1D6F">
        <w:rPr>
          <w:rFonts w:ascii="Lato" w:hAnsi="Lato" w:cstheme="minorHAnsi"/>
        </w:rPr>
        <w:t>o środowisku i jego ochronie, udziale społeczeństwa w ochronie środowiska oraz o ocenach oddziaływania na środowisko (</w:t>
      </w:r>
      <w:proofErr w:type="spellStart"/>
      <w:r w:rsidR="00BC1D6F" w:rsidRPr="00BC1D6F">
        <w:rPr>
          <w:rFonts w:ascii="Lato" w:hAnsi="Lato" w:cstheme="minorHAnsi"/>
        </w:rPr>
        <w:t>t.j</w:t>
      </w:r>
      <w:proofErr w:type="spellEnd"/>
      <w:r w:rsidR="00BC1D6F" w:rsidRPr="00BC1D6F">
        <w:rPr>
          <w:rFonts w:ascii="Lato" w:hAnsi="Lato" w:cstheme="minorHAnsi"/>
        </w:rPr>
        <w:t>. Dz. U. z 202</w:t>
      </w:r>
      <w:r w:rsidR="00D279B2">
        <w:rPr>
          <w:rFonts w:ascii="Lato" w:hAnsi="Lato" w:cstheme="minorHAnsi"/>
        </w:rPr>
        <w:t>3</w:t>
      </w:r>
      <w:r w:rsidR="00BC1D6F" w:rsidRPr="00BC1D6F">
        <w:rPr>
          <w:rFonts w:ascii="Lato" w:hAnsi="Lato" w:cstheme="minorHAnsi"/>
        </w:rPr>
        <w:t xml:space="preserve"> r., poz. 10</w:t>
      </w:r>
      <w:r w:rsidR="00D279B2">
        <w:rPr>
          <w:rFonts w:ascii="Lato" w:hAnsi="Lato" w:cstheme="minorHAnsi"/>
        </w:rPr>
        <w:t>94</w:t>
      </w:r>
      <w:r w:rsidR="00D20787">
        <w:rPr>
          <w:rFonts w:ascii="Lato" w:hAnsi="Lato" w:cstheme="minorHAnsi"/>
        </w:rPr>
        <w:t xml:space="preserve"> z </w:t>
      </w:r>
      <w:proofErr w:type="spellStart"/>
      <w:r w:rsidR="00D20787">
        <w:rPr>
          <w:rFonts w:ascii="Lato" w:hAnsi="Lato" w:cstheme="minorHAnsi"/>
        </w:rPr>
        <w:t>późn</w:t>
      </w:r>
      <w:proofErr w:type="spellEnd"/>
      <w:r w:rsidR="00D20787">
        <w:rPr>
          <w:rFonts w:ascii="Lato" w:hAnsi="Lato" w:cstheme="minorHAnsi"/>
        </w:rPr>
        <w:t>. zm.</w:t>
      </w:r>
      <w:r w:rsidR="00BC1D6F" w:rsidRPr="00BC1D6F">
        <w:rPr>
          <w:rFonts w:ascii="Lato" w:hAnsi="Lato" w:cstheme="minorHAnsi"/>
        </w:rPr>
        <w:t>),</w:t>
      </w:r>
      <w:r w:rsidRPr="001A15A8">
        <w:rPr>
          <w:rFonts w:ascii="Lato" w:hAnsi="Lato" w:cstheme="minorHAnsi"/>
        </w:rPr>
        <w:t xml:space="preserve"> </w:t>
      </w:r>
    </w:p>
    <w:p w14:paraId="7330D0C9" w14:textId="77777777" w:rsidR="001A15A8" w:rsidRPr="001A15A8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4F63C9CE" w14:textId="1F61F944" w:rsidR="00D20787" w:rsidRDefault="00BC1D6F" w:rsidP="00BC1D6F">
      <w:pPr>
        <w:spacing w:after="240" w:line="240" w:lineRule="exact"/>
        <w:jc w:val="both"/>
        <w:rPr>
          <w:rFonts w:ascii="Lato" w:hAnsi="Lato" w:cstheme="minorHAnsi"/>
        </w:rPr>
      </w:pPr>
      <w:r w:rsidRPr="00BC1D6F">
        <w:rPr>
          <w:rFonts w:ascii="Lato" w:hAnsi="Lato" w:cstheme="minorHAnsi"/>
        </w:rPr>
        <w:t xml:space="preserve">zawiadamia, że wydał decyzję z dnia </w:t>
      </w:r>
      <w:r w:rsidR="00D20787">
        <w:rPr>
          <w:rFonts w:ascii="Lato" w:hAnsi="Lato" w:cstheme="minorHAnsi"/>
        </w:rPr>
        <w:t>9</w:t>
      </w:r>
      <w:r w:rsidRPr="00BC1D6F">
        <w:rPr>
          <w:rFonts w:ascii="Lato" w:hAnsi="Lato" w:cstheme="minorHAnsi"/>
        </w:rPr>
        <w:t xml:space="preserve"> </w:t>
      </w:r>
      <w:r w:rsidR="00D20787">
        <w:rPr>
          <w:rFonts w:ascii="Lato" w:hAnsi="Lato" w:cstheme="minorHAnsi"/>
        </w:rPr>
        <w:t>października</w:t>
      </w:r>
      <w:r w:rsidRPr="00BC1D6F">
        <w:rPr>
          <w:rFonts w:ascii="Lato" w:hAnsi="Lato" w:cstheme="minorHAnsi"/>
        </w:rPr>
        <w:t xml:space="preserve"> 2023 r., znak: </w:t>
      </w:r>
      <w:r w:rsidR="00D20787">
        <w:rPr>
          <w:rFonts w:ascii="Lato" w:hAnsi="Lato" w:cstheme="minorHAnsi"/>
        </w:rPr>
        <w:br/>
      </w:r>
      <w:r w:rsidRPr="00BC1D6F">
        <w:rPr>
          <w:rFonts w:ascii="Lato" w:hAnsi="Lato" w:cstheme="minorHAnsi"/>
        </w:rPr>
        <w:t>DLI-II.7621.</w:t>
      </w:r>
      <w:r w:rsidR="00D20787">
        <w:rPr>
          <w:rFonts w:ascii="Lato" w:hAnsi="Lato" w:cstheme="minorHAnsi"/>
        </w:rPr>
        <w:t>35</w:t>
      </w:r>
      <w:r w:rsidRPr="00BC1D6F">
        <w:rPr>
          <w:rFonts w:ascii="Lato" w:hAnsi="Lato" w:cstheme="minorHAnsi"/>
        </w:rPr>
        <w:t>.2022.BW.</w:t>
      </w:r>
      <w:r w:rsidR="00D20787">
        <w:rPr>
          <w:rFonts w:ascii="Lato" w:hAnsi="Lato" w:cstheme="minorHAnsi"/>
        </w:rPr>
        <w:t>20</w:t>
      </w:r>
      <w:r w:rsidRPr="00BC1D6F">
        <w:rPr>
          <w:rFonts w:ascii="Lato" w:hAnsi="Lato" w:cstheme="minorHAnsi"/>
        </w:rPr>
        <w:t xml:space="preserve"> (DLI-III), uchylającą </w:t>
      </w:r>
      <w:r w:rsidR="00D20787">
        <w:rPr>
          <w:rFonts w:ascii="Lato" w:hAnsi="Lato" w:cstheme="minorHAnsi"/>
        </w:rPr>
        <w:t xml:space="preserve">w części </w:t>
      </w:r>
      <w:r w:rsidR="000D799D">
        <w:rPr>
          <w:rFonts w:ascii="Lato" w:hAnsi="Lato" w:cstheme="minorHAnsi"/>
        </w:rPr>
        <w:t xml:space="preserve">i orzekającą w tym zakresie co do istoty sprawy, a w pozostałej części utrzymującą w mocy </w:t>
      </w:r>
      <w:r w:rsidR="00D20787" w:rsidRPr="00D20787">
        <w:rPr>
          <w:rFonts w:ascii="Lato" w:hAnsi="Lato" w:cstheme="minorHAnsi"/>
        </w:rPr>
        <w:t>decyzję Wojewody Małopolskiego Nr 25/2022 z dnia 1 sierpnia 2022 r., znak: WI-VI.7820.1.40.2021.AL, o zezwoleniu na realizację inwestycji drogowej pn.: „Budowa obwodnicy Zabierzowa w ciągu drogi krajowej nr 79”</w:t>
      </w:r>
      <w:r w:rsidR="00D20787">
        <w:rPr>
          <w:rFonts w:ascii="Lato" w:hAnsi="Lato" w:cstheme="minorHAnsi"/>
        </w:rPr>
        <w:t xml:space="preserve"> </w:t>
      </w:r>
      <w:r w:rsidR="000D799D">
        <w:rPr>
          <w:rFonts w:ascii="Lato" w:hAnsi="Lato" w:cstheme="minorHAnsi"/>
        </w:rPr>
        <w:t>oraz</w:t>
      </w:r>
      <w:r w:rsidR="00D20787" w:rsidRPr="00D20787">
        <w:rPr>
          <w:rFonts w:ascii="Lato" w:hAnsi="Lato" w:cstheme="minorHAnsi"/>
        </w:rPr>
        <w:t xml:space="preserve"> umarzając</w:t>
      </w:r>
      <w:r w:rsidR="00D20787">
        <w:rPr>
          <w:rFonts w:ascii="Lato" w:hAnsi="Lato" w:cstheme="minorHAnsi"/>
        </w:rPr>
        <w:t>ą</w:t>
      </w:r>
      <w:r w:rsidR="00D20787" w:rsidRPr="00D20787">
        <w:rPr>
          <w:rFonts w:ascii="Lato" w:hAnsi="Lato" w:cstheme="minorHAnsi"/>
        </w:rPr>
        <w:t xml:space="preserve"> postępowanie</w:t>
      </w:r>
      <w:r w:rsidR="000D799D">
        <w:rPr>
          <w:rFonts w:ascii="Lato" w:hAnsi="Lato" w:cstheme="minorHAnsi"/>
        </w:rPr>
        <w:t xml:space="preserve"> odwoławcze </w:t>
      </w:r>
      <w:r w:rsidR="00E55BEE">
        <w:rPr>
          <w:rFonts w:ascii="Lato" w:hAnsi="Lato" w:cstheme="minorHAnsi"/>
        </w:rPr>
        <w:t xml:space="preserve">od ww. decyzji Wojewody Małopolskiego </w:t>
      </w:r>
      <w:r w:rsidR="00D20787" w:rsidRPr="00D20787">
        <w:rPr>
          <w:rFonts w:ascii="Lato" w:hAnsi="Lato" w:cstheme="minorHAnsi"/>
        </w:rPr>
        <w:t>w zakresie 51 odwołujących</w:t>
      </w:r>
      <w:r w:rsidR="009462D0">
        <w:rPr>
          <w:rFonts w:ascii="Lato" w:hAnsi="Lato" w:cstheme="minorHAnsi"/>
        </w:rPr>
        <w:t>.</w:t>
      </w:r>
    </w:p>
    <w:p w14:paraId="5DAD311E" w14:textId="13F9686B" w:rsidR="00C33E46" w:rsidRPr="00C33E46" w:rsidRDefault="001A15A8" w:rsidP="00BC1D6F">
      <w:pPr>
        <w:spacing w:after="240" w:line="240" w:lineRule="exact"/>
        <w:jc w:val="both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</w:rPr>
        <w:t xml:space="preserve">Z treścią </w:t>
      </w:r>
      <w:r w:rsidR="00E564E3">
        <w:rPr>
          <w:rFonts w:ascii="Lato" w:hAnsi="Lato" w:cstheme="minorHAnsi"/>
        </w:rPr>
        <w:t xml:space="preserve">ww. </w:t>
      </w:r>
      <w:r w:rsidRPr="001A15A8">
        <w:rPr>
          <w:rFonts w:ascii="Lato" w:hAnsi="Lato" w:cstheme="minorHAnsi"/>
        </w:rPr>
        <w:t xml:space="preserve">decyzji Ministra Rozwoju i Technologii z dnia </w:t>
      </w:r>
      <w:r w:rsidR="00D20787">
        <w:rPr>
          <w:rFonts w:ascii="Lato" w:hAnsi="Lato" w:cstheme="minorHAnsi"/>
        </w:rPr>
        <w:t>9</w:t>
      </w:r>
      <w:r w:rsidR="00371EB2">
        <w:rPr>
          <w:rFonts w:ascii="Lato" w:hAnsi="Lato" w:cstheme="minorHAnsi"/>
        </w:rPr>
        <w:t xml:space="preserve"> </w:t>
      </w:r>
      <w:r w:rsidR="00D20787">
        <w:rPr>
          <w:rFonts w:ascii="Lato" w:hAnsi="Lato" w:cstheme="minorHAnsi"/>
        </w:rPr>
        <w:t>października</w:t>
      </w:r>
      <w:r w:rsidR="0084769A">
        <w:rPr>
          <w:rFonts w:ascii="Lato" w:hAnsi="Lato" w:cstheme="minorHAnsi"/>
        </w:rPr>
        <w:t xml:space="preserve"> 2023</w:t>
      </w:r>
      <w:r w:rsidRPr="001A15A8">
        <w:rPr>
          <w:rFonts w:ascii="Lato" w:hAnsi="Lato" w:cstheme="minorHAnsi"/>
        </w:rPr>
        <w:t xml:space="preserve"> r. </w:t>
      </w:r>
      <w:r w:rsidR="00E55BEE" w:rsidRPr="00E55BEE">
        <w:rPr>
          <w:rFonts w:ascii="Lato" w:hAnsi="Lato" w:cstheme="minorHAnsi"/>
        </w:rPr>
        <w:t xml:space="preserve">wraz </w:t>
      </w:r>
      <w:r w:rsidR="004B4C9F">
        <w:rPr>
          <w:rFonts w:ascii="Lato" w:hAnsi="Lato" w:cstheme="minorHAnsi"/>
        </w:rPr>
        <w:br/>
      </w:r>
      <w:r w:rsidR="00E55BEE" w:rsidRPr="00E55BEE">
        <w:rPr>
          <w:rFonts w:ascii="Lato" w:hAnsi="Lato" w:cstheme="minorHAnsi"/>
        </w:rPr>
        <w:t xml:space="preserve">z </w:t>
      </w:r>
      <w:r w:rsidR="00621ACA" w:rsidRPr="00E55BEE">
        <w:rPr>
          <w:rFonts w:ascii="Lato" w:hAnsi="Lato" w:cstheme="minorHAnsi"/>
        </w:rPr>
        <w:t>załącznik</w:t>
      </w:r>
      <w:r w:rsidR="00621ACA">
        <w:rPr>
          <w:rFonts w:ascii="Lato" w:hAnsi="Lato" w:cstheme="minorHAnsi"/>
        </w:rPr>
        <w:t>ami</w:t>
      </w:r>
      <w:r w:rsidR="00E55BEE" w:rsidRPr="00E55BEE">
        <w:rPr>
          <w:rFonts w:ascii="Lato" w:hAnsi="Lato" w:cstheme="minorHAnsi"/>
        </w:rPr>
        <w:t xml:space="preserve"> oraz aktami sprawy można zapoznać się </w:t>
      </w:r>
      <w:r w:rsidRPr="001A15A8">
        <w:rPr>
          <w:rFonts w:ascii="Lato" w:hAnsi="Lato" w:cstheme="minorHAnsi"/>
        </w:rPr>
        <w:t xml:space="preserve">w Ministerstwie Rozwoju </w:t>
      </w:r>
      <w:r w:rsidR="004B4C9F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i Technologii w Warszawie, ul. Chałubińskiego 4/6, we wtorki, czwartki i piątki, w godzinach od 9.00 do 15.30, </w:t>
      </w:r>
      <w:r w:rsidRPr="001A15A8">
        <w:rPr>
          <w:rFonts w:ascii="Lato" w:hAnsi="Lato" w:cstheme="minorHAnsi"/>
          <w:u w:val="single"/>
        </w:rPr>
        <w:t>po wcześniejszym umówieniu się telefonicznie pod numerem telefonu (22) 323 40 70</w:t>
      </w:r>
      <w:r w:rsidR="00E55BEE" w:rsidRPr="00E55BEE">
        <w:t xml:space="preserve"> </w:t>
      </w:r>
      <w:r w:rsidR="00E55BEE" w:rsidRPr="00E55BEE">
        <w:rPr>
          <w:rFonts w:ascii="Lato" w:hAnsi="Lato" w:cstheme="minorHAnsi"/>
        </w:rPr>
        <w:t>jak również z treścią ww. decyzji (bez załącznik</w:t>
      </w:r>
      <w:r w:rsidR="00621ACA">
        <w:rPr>
          <w:rFonts w:ascii="Lato" w:hAnsi="Lato" w:cstheme="minorHAnsi"/>
        </w:rPr>
        <w:t>ów</w:t>
      </w:r>
      <w:r w:rsidR="00E55BEE" w:rsidRPr="00E55BEE">
        <w:rPr>
          <w:rFonts w:ascii="Lato" w:hAnsi="Lato" w:cstheme="minorHAnsi"/>
        </w:rPr>
        <w:t>)</w:t>
      </w:r>
      <w:r w:rsidR="00E55BEE">
        <w:rPr>
          <w:rFonts w:ascii="Lato" w:hAnsi="Lato" w:cstheme="minorHAnsi"/>
        </w:rPr>
        <w:t xml:space="preserve"> -</w:t>
      </w:r>
      <w:r w:rsidR="00E55BEE">
        <w:t xml:space="preserve"> </w:t>
      </w:r>
      <w:r w:rsidR="00E55BEE" w:rsidRPr="00E55BEE">
        <w:rPr>
          <w:rFonts w:ascii="Lato" w:hAnsi="Lato" w:cstheme="minorHAnsi"/>
        </w:rPr>
        <w:t xml:space="preserve">w Biuletynie Informacji Publicznej Ministerstwa Rozwoju i Technologii pod adresem: https://www.gov.pl/web/rozwoj-technologia/obwieszczenia-decyzje-komunikaty (od dnia </w:t>
      </w:r>
      <w:r w:rsidR="00E55BEE">
        <w:rPr>
          <w:rFonts w:ascii="Lato" w:hAnsi="Lato" w:cstheme="minorHAnsi"/>
        </w:rPr>
        <w:t>9</w:t>
      </w:r>
      <w:r w:rsidR="00E55BEE" w:rsidRPr="00E55BEE">
        <w:rPr>
          <w:rFonts w:ascii="Lato" w:hAnsi="Lato" w:cstheme="minorHAnsi"/>
        </w:rPr>
        <w:t xml:space="preserve"> </w:t>
      </w:r>
      <w:r w:rsidR="00E55BEE">
        <w:rPr>
          <w:rFonts w:ascii="Lato" w:hAnsi="Lato" w:cstheme="minorHAnsi"/>
        </w:rPr>
        <w:t>listopada</w:t>
      </w:r>
      <w:r w:rsidR="00E55BEE" w:rsidRPr="00E55BEE">
        <w:rPr>
          <w:rFonts w:ascii="Lato" w:hAnsi="Lato" w:cstheme="minorHAnsi"/>
        </w:rPr>
        <w:t xml:space="preserve"> 2023 r.) oraz</w:t>
      </w:r>
      <w:r w:rsidRPr="001A15A8">
        <w:rPr>
          <w:rFonts w:ascii="Lato" w:hAnsi="Lato" w:cstheme="minorHAnsi"/>
        </w:rPr>
        <w:t xml:space="preserve"> </w:t>
      </w:r>
      <w:r w:rsidRPr="001A15A8">
        <w:rPr>
          <w:rFonts w:ascii="Lato" w:hAnsi="Lato" w:cstheme="minorHAnsi"/>
          <w:bCs/>
          <w:iCs/>
        </w:rPr>
        <w:t>w urzęd</w:t>
      </w:r>
      <w:r w:rsidR="00033089">
        <w:rPr>
          <w:rFonts w:ascii="Lato" w:hAnsi="Lato" w:cstheme="minorHAnsi"/>
          <w:bCs/>
          <w:iCs/>
        </w:rPr>
        <w:t xml:space="preserve">ach </w:t>
      </w:r>
      <w:r w:rsidRPr="001A15A8">
        <w:rPr>
          <w:rFonts w:ascii="Lato" w:hAnsi="Lato" w:cstheme="minorHAnsi"/>
          <w:bCs/>
          <w:iCs/>
        </w:rPr>
        <w:t>gmin właściw</w:t>
      </w:r>
      <w:r w:rsidR="006825A2">
        <w:rPr>
          <w:rFonts w:ascii="Lato" w:hAnsi="Lato" w:cstheme="minorHAnsi"/>
          <w:bCs/>
          <w:iCs/>
        </w:rPr>
        <w:t>y</w:t>
      </w:r>
      <w:r w:rsidR="00033089">
        <w:rPr>
          <w:rFonts w:ascii="Lato" w:hAnsi="Lato" w:cstheme="minorHAnsi"/>
          <w:bCs/>
          <w:iCs/>
        </w:rPr>
        <w:t>ch</w:t>
      </w:r>
      <w:r w:rsidRPr="001A15A8">
        <w:rPr>
          <w:rFonts w:ascii="Lato" w:hAnsi="Lato" w:cstheme="minorHAnsi"/>
          <w:bCs/>
          <w:iCs/>
        </w:rPr>
        <w:t xml:space="preserve"> ze względu na przebieg drogi</w:t>
      </w:r>
      <w:r w:rsidRPr="001A15A8">
        <w:rPr>
          <w:rFonts w:ascii="Lato" w:hAnsi="Lato" w:cstheme="minorHAnsi"/>
        </w:rPr>
        <w:t xml:space="preserve">, </w:t>
      </w:r>
      <w:r w:rsidR="004B4C9F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tj. Urzęd</w:t>
      </w:r>
      <w:r w:rsidR="00033089">
        <w:rPr>
          <w:rFonts w:ascii="Lato" w:hAnsi="Lato" w:cstheme="minorHAnsi"/>
        </w:rPr>
        <w:t>zie</w:t>
      </w:r>
      <w:r w:rsidRPr="001A15A8">
        <w:rPr>
          <w:rFonts w:ascii="Lato" w:hAnsi="Lato" w:cstheme="minorHAnsi"/>
        </w:rPr>
        <w:t xml:space="preserve"> </w:t>
      </w:r>
      <w:r w:rsidR="00D20787">
        <w:rPr>
          <w:rFonts w:ascii="Lato" w:hAnsi="Lato" w:cstheme="minorHAnsi"/>
        </w:rPr>
        <w:t>Gminy</w:t>
      </w:r>
      <w:r w:rsidR="00253841">
        <w:rPr>
          <w:rFonts w:ascii="Lato" w:hAnsi="Lato" w:cstheme="minorHAnsi"/>
        </w:rPr>
        <w:t xml:space="preserve"> </w:t>
      </w:r>
      <w:r w:rsidR="00D20787">
        <w:rPr>
          <w:rFonts w:ascii="Lato" w:hAnsi="Lato" w:cstheme="minorHAnsi"/>
        </w:rPr>
        <w:t>Wielka Wieś i</w:t>
      </w:r>
      <w:r w:rsidR="00253841">
        <w:rPr>
          <w:rFonts w:ascii="Lato" w:hAnsi="Lato" w:cstheme="minorHAnsi"/>
        </w:rPr>
        <w:t xml:space="preserve"> Urzęd</w:t>
      </w:r>
      <w:r w:rsidR="00003980">
        <w:rPr>
          <w:rFonts w:ascii="Lato" w:hAnsi="Lato" w:cstheme="minorHAnsi"/>
        </w:rPr>
        <w:t>zie</w:t>
      </w:r>
      <w:r w:rsidR="00C33E46" w:rsidRPr="00C33E46">
        <w:rPr>
          <w:rFonts w:ascii="Lato" w:hAnsi="Lato" w:cstheme="minorHAnsi"/>
        </w:rPr>
        <w:t xml:space="preserve"> Gminy </w:t>
      </w:r>
      <w:r w:rsidR="00D20787">
        <w:rPr>
          <w:rFonts w:ascii="Lato" w:hAnsi="Lato" w:cstheme="minorHAnsi"/>
        </w:rPr>
        <w:t>Zabierzowa.</w:t>
      </w:r>
    </w:p>
    <w:p w14:paraId="08F569A3" w14:textId="584246DB" w:rsidR="001A15A8" w:rsidRPr="001A15A8" w:rsidRDefault="001A15A8" w:rsidP="00033089">
      <w:pPr>
        <w:spacing w:after="240" w:line="240" w:lineRule="exact"/>
        <w:jc w:val="both"/>
        <w:rPr>
          <w:rFonts w:ascii="Lato" w:hAnsi="Lato" w:cstheme="minorHAnsi"/>
        </w:rPr>
      </w:pPr>
    </w:p>
    <w:p w14:paraId="49E23DD3" w14:textId="060AE3AA" w:rsidR="001A15A8" w:rsidRPr="001A15A8" w:rsidRDefault="001A15A8" w:rsidP="00033089">
      <w:pPr>
        <w:spacing w:after="240" w:line="240" w:lineRule="exact"/>
        <w:jc w:val="both"/>
        <w:rPr>
          <w:rFonts w:ascii="Lato" w:hAnsi="Lato" w:cstheme="minorHAnsi"/>
          <w:b/>
          <w:u w:val="single"/>
        </w:rPr>
      </w:pPr>
      <w:r w:rsidRPr="001A15A8">
        <w:rPr>
          <w:rFonts w:ascii="Lato" w:hAnsi="Lato" w:cstheme="minorHAnsi"/>
          <w:u w:val="single"/>
        </w:rPr>
        <w:t>Data publikacji obwieszczenia</w:t>
      </w:r>
      <w:r w:rsidR="005F0C35">
        <w:rPr>
          <w:rFonts w:ascii="Lato" w:hAnsi="Lato" w:cstheme="minorHAnsi"/>
          <w:u w:val="single"/>
        </w:rPr>
        <w:t xml:space="preserve"> i treści decyzji</w:t>
      </w:r>
      <w:r w:rsidRPr="001A15A8">
        <w:rPr>
          <w:rFonts w:ascii="Lato" w:hAnsi="Lato" w:cstheme="minorHAnsi"/>
          <w:u w:val="single"/>
        </w:rPr>
        <w:t xml:space="preserve">: </w:t>
      </w:r>
      <w:r w:rsidR="00D20787">
        <w:rPr>
          <w:rFonts w:ascii="Lato" w:hAnsi="Lato" w:cstheme="minorHAnsi"/>
          <w:u w:val="single"/>
        </w:rPr>
        <w:t>9</w:t>
      </w:r>
      <w:r w:rsidR="004C3710" w:rsidRPr="006825A2">
        <w:rPr>
          <w:rFonts w:ascii="Lato" w:hAnsi="Lato" w:cstheme="minorHAnsi"/>
          <w:u w:val="single"/>
        </w:rPr>
        <w:t xml:space="preserve"> </w:t>
      </w:r>
      <w:r w:rsidR="00D20787">
        <w:rPr>
          <w:rFonts w:ascii="Lato" w:hAnsi="Lato" w:cstheme="minorHAnsi"/>
          <w:u w:val="single"/>
        </w:rPr>
        <w:t>listopada</w:t>
      </w:r>
      <w:r w:rsidR="004C3710" w:rsidRPr="006825A2">
        <w:rPr>
          <w:rFonts w:ascii="Lato" w:hAnsi="Lato" w:cstheme="minorHAnsi"/>
          <w:u w:val="single"/>
        </w:rPr>
        <w:t xml:space="preserve"> </w:t>
      </w:r>
      <w:r w:rsidR="00F84890" w:rsidRPr="000E5528">
        <w:rPr>
          <w:rFonts w:ascii="Lato" w:hAnsi="Lato" w:cstheme="minorHAnsi"/>
          <w:u w:val="single"/>
        </w:rPr>
        <w:t>2023</w:t>
      </w:r>
      <w:r w:rsidRPr="000E5528">
        <w:rPr>
          <w:rFonts w:ascii="Lato" w:hAnsi="Lato" w:cstheme="minorHAnsi"/>
          <w:u w:val="single"/>
        </w:rPr>
        <w:t xml:space="preserve"> r.</w:t>
      </w:r>
    </w:p>
    <w:p w14:paraId="076A968E" w14:textId="72AD1670" w:rsidR="001A15A8" w:rsidRDefault="001A15A8" w:rsidP="00033089">
      <w:pPr>
        <w:spacing w:after="240" w:line="240" w:lineRule="exact"/>
        <w:jc w:val="both"/>
        <w:rPr>
          <w:rFonts w:ascii="Lato" w:hAnsi="Lato" w:cstheme="minorHAnsi"/>
          <w:b/>
        </w:rPr>
      </w:pPr>
    </w:p>
    <w:p w14:paraId="50E64A3D" w14:textId="6A188D0C" w:rsidR="00033089" w:rsidRPr="001A15A8" w:rsidRDefault="00033089" w:rsidP="00033089">
      <w:pPr>
        <w:spacing w:after="240" w:line="240" w:lineRule="exact"/>
        <w:jc w:val="both"/>
        <w:rPr>
          <w:rFonts w:ascii="Lato" w:hAnsi="Lato" w:cstheme="minorHAnsi"/>
          <w:b/>
        </w:rPr>
      </w:pPr>
    </w:p>
    <w:p w14:paraId="1F1E8354" w14:textId="10F2000B" w:rsidR="001A15A8" w:rsidRPr="001A15A8" w:rsidRDefault="001A15A8" w:rsidP="00033089">
      <w:pPr>
        <w:spacing w:after="240" w:line="24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759F1A94" w14:textId="0DFD67D1" w:rsidR="002C3BC1" w:rsidRDefault="00164B22" w:rsidP="00D61726">
      <w:pPr>
        <w:spacing w:line="260" w:lineRule="exact"/>
        <w:rPr>
          <w:rFonts w:ascii="Lato" w:hAnsi="Lato" w:cstheme="minorHAnsi"/>
        </w:rPr>
      </w:pPr>
      <w:r w:rsidRPr="009B677E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13258A" wp14:editId="474B590F">
                <wp:simplePos x="0" y="0"/>
                <wp:positionH relativeFrom="margin">
                  <wp:posOffset>1600200</wp:posOffset>
                </wp:positionH>
                <wp:positionV relativeFrom="paragraph">
                  <wp:posOffset>8890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1037F1" w14:textId="77777777" w:rsidR="00164B22" w:rsidRDefault="00164B22" w:rsidP="00164B22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773F045F" w14:textId="77777777" w:rsidR="00164B22" w:rsidRDefault="00164B22" w:rsidP="00164B22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479798F6" w14:textId="77777777" w:rsidR="00164B22" w:rsidRDefault="00164B22" w:rsidP="00164B22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1DD3F74D" w14:textId="77777777" w:rsidR="00164B22" w:rsidRDefault="00164B22" w:rsidP="00164B22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3258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26pt;margin-top:.7pt;width:291.95pt;height:78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dgAxQN0AAAAJAQAADwAAAGRycy9kb3du&#10;cmV2LnhtbEyP0U6DQBBF3038h82Y+GLsUixtQZZGTTS+tvYDBpgCkZ0l7LbQv3d80sebM7lzbr6b&#10;ba8uNPrOsYHlIgJFXLm648bA8ev9cQvKB+Qae8dk4EoedsXtTY5Z7Sbe0+UQGiUl7DM00IYwZFr7&#10;qiWLfuEGYmEnN1oMEsdG1yNOUm57HUfRWlvsWD60ONBbS9X34WwNnD6nhySdyo9w3OxX61fsNqW7&#10;GnN/N788gwo0h79j+NUXdSjEqXRnrr3qDcRJLFuCgBUo4dunJAVVSk7SJegi1/8XFD8A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dgAxQN0AAAAJAQAADwAAAAAAAAAAAAAAAABOBAAA&#10;ZHJzL2Rvd25yZXYueG1sUEsFBgAAAAAEAAQA8wAAAFgFAAAAAA==&#10;" stroked="f">
                <v:textbox>
                  <w:txbxContent>
                    <w:p w14:paraId="461037F1" w14:textId="77777777" w:rsidR="00164B22" w:rsidRDefault="00164B22" w:rsidP="00164B22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773F045F" w14:textId="77777777" w:rsidR="00164B22" w:rsidRDefault="00164B22" w:rsidP="00164B22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479798F6" w14:textId="77777777" w:rsidR="00164B22" w:rsidRDefault="00164B22" w:rsidP="00164B22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1DD3F74D" w14:textId="77777777" w:rsidR="00164B22" w:rsidRDefault="00164B22" w:rsidP="00164B22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7D600" w14:textId="564E1EB8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07E1865A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0101CC4C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3C88B135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19454DA5" w14:textId="4D2EFA8B" w:rsidR="00253841" w:rsidRDefault="001A15A8" w:rsidP="00E55BEE">
      <w:pPr>
        <w:spacing w:before="100" w:beforeAutospacing="1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lastRenderedPageBreak/>
        <w:t>Informacja o przetwarzaniu danych osobowych</w:t>
      </w:r>
    </w:p>
    <w:p w14:paraId="64F80068" w14:textId="77777777" w:rsidR="00007301" w:rsidRPr="001A15A8" w:rsidRDefault="00007301" w:rsidP="00E55BEE">
      <w:pPr>
        <w:spacing w:before="100" w:beforeAutospacing="1" w:after="0" w:line="240" w:lineRule="exact"/>
        <w:jc w:val="center"/>
        <w:rPr>
          <w:rFonts w:ascii="Lato" w:hAnsi="Lato" w:cstheme="minorHAnsi"/>
          <w:b/>
        </w:rPr>
      </w:pPr>
    </w:p>
    <w:p w14:paraId="05806877" w14:textId="28F54D5A" w:rsidR="001A15A8" w:rsidRPr="00007301" w:rsidRDefault="001A15A8" w:rsidP="00E55BEE">
      <w:p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07301">
        <w:rPr>
          <w:rFonts w:ascii="Lato" w:hAnsi="Lato" w:cstheme="minorHAnsi"/>
          <w:sz w:val="20"/>
          <w:szCs w:val="20"/>
        </w:rPr>
        <w:t>późn</w:t>
      </w:r>
      <w:proofErr w:type="spellEnd"/>
      <w:r w:rsidRPr="00007301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2A346144" w14:textId="0203156C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</w:t>
      </w:r>
      <w:r w:rsidRPr="00007301">
        <w:rPr>
          <w:rFonts w:ascii="Lato" w:hAnsi="Lato" w:cstheme="minorHAnsi"/>
          <w:sz w:val="20"/>
          <w:szCs w:val="20"/>
        </w:rPr>
        <w:br/>
        <w:t xml:space="preserve">w Warszawie, przy Placu Trzech Krzyży 3/5, 00-507 Warszawa, tel.: </w:t>
      </w:r>
      <w:r w:rsidRPr="00007301">
        <w:rPr>
          <w:rFonts w:ascii="Lato" w:hAnsi="Lato" w:cstheme="minorHAnsi"/>
          <w:bCs/>
          <w:sz w:val="20"/>
          <w:szCs w:val="20"/>
        </w:rPr>
        <w:t>+48 222 500 123</w:t>
      </w:r>
      <w:r w:rsidRPr="00007301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007301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31E9F944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Pr="00007301">
        <w:rPr>
          <w:rFonts w:ascii="Lato" w:hAnsi="Lato" w:cstheme="minorHAnsi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007301">
        <w:rPr>
          <w:rFonts w:ascii="Lato" w:hAnsi="Lato" w:cstheme="minorHAnsi"/>
          <w:sz w:val="20"/>
          <w:szCs w:val="20"/>
        </w:rPr>
        <w:br/>
        <w:t>14 czerwca 1960 r. Kodeks postępowania administracyjnego (</w:t>
      </w:r>
      <w:proofErr w:type="spellStart"/>
      <w:r w:rsidRPr="00007301">
        <w:rPr>
          <w:rFonts w:ascii="Lato" w:hAnsi="Lato" w:cstheme="minorHAnsi"/>
          <w:sz w:val="20"/>
          <w:szCs w:val="20"/>
        </w:rPr>
        <w:t>t.j</w:t>
      </w:r>
      <w:proofErr w:type="spellEnd"/>
      <w:r w:rsidRPr="00007301">
        <w:rPr>
          <w:rFonts w:ascii="Lato" w:hAnsi="Lato" w:cstheme="minorHAnsi"/>
          <w:sz w:val="20"/>
          <w:szCs w:val="20"/>
        </w:rPr>
        <w:t>. Dz. U. z 202</w:t>
      </w:r>
      <w:r w:rsidR="00C33E46" w:rsidRPr="00007301">
        <w:rPr>
          <w:rFonts w:ascii="Lato" w:hAnsi="Lato" w:cstheme="minorHAnsi"/>
          <w:sz w:val="20"/>
          <w:szCs w:val="20"/>
        </w:rPr>
        <w:t>3</w:t>
      </w:r>
      <w:r w:rsidRPr="00007301">
        <w:rPr>
          <w:rFonts w:ascii="Lato" w:hAnsi="Lato" w:cstheme="minorHAnsi"/>
          <w:sz w:val="20"/>
          <w:szCs w:val="20"/>
        </w:rPr>
        <w:t xml:space="preserve"> r. </w:t>
      </w:r>
      <w:r w:rsidR="00745C29" w:rsidRPr="00007301">
        <w:rPr>
          <w:rFonts w:ascii="Lato" w:hAnsi="Lato" w:cstheme="minorHAnsi"/>
          <w:sz w:val="20"/>
          <w:szCs w:val="20"/>
        </w:rPr>
        <w:br/>
      </w:r>
      <w:r w:rsidRPr="00007301">
        <w:rPr>
          <w:rFonts w:ascii="Lato" w:hAnsi="Lato" w:cstheme="minorHAnsi"/>
          <w:sz w:val="20"/>
          <w:szCs w:val="20"/>
        </w:rPr>
        <w:t xml:space="preserve">poz. </w:t>
      </w:r>
      <w:r w:rsidR="00C33E46" w:rsidRPr="00007301">
        <w:rPr>
          <w:rFonts w:ascii="Lato" w:hAnsi="Lato" w:cstheme="minorHAnsi"/>
          <w:sz w:val="20"/>
          <w:szCs w:val="20"/>
        </w:rPr>
        <w:t>775</w:t>
      </w:r>
      <w:r w:rsidR="00745C29" w:rsidRPr="00007301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745C29" w:rsidRPr="00007301">
        <w:rPr>
          <w:rFonts w:ascii="Lato" w:hAnsi="Lato" w:cstheme="minorHAnsi"/>
          <w:sz w:val="20"/>
          <w:szCs w:val="20"/>
        </w:rPr>
        <w:t>późn</w:t>
      </w:r>
      <w:proofErr w:type="spellEnd"/>
      <w:r w:rsidR="00745C29" w:rsidRPr="00007301">
        <w:rPr>
          <w:rFonts w:ascii="Lato" w:hAnsi="Lato" w:cstheme="minorHAnsi"/>
          <w:sz w:val="20"/>
          <w:szCs w:val="20"/>
        </w:rPr>
        <w:t>. zm.</w:t>
      </w:r>
      <w:r w:rsidRPr="00007301">
        <w:rPr>
          <w:rFonts w:ascii="Lato" w:hAnsi="Lato" w:cstheme="minorHAnsi"/>
          <w:sz w:val="20"/>
          <w:szCs w:val="20"/>
        </w:rPr>
        <w:t xml:space="preserve">), dalej „KPA”, oraz w związku z ustawą z dnia 10 kwietnia 2003 r. </w:t>
      </w:r>
      <w:r w:rsidR="006825A2" w:rsidRPr="00007301">
        <w:rPr>
          <w:rFonts w:ascii="Lato" w:hAnsi="Lato" w:cstheme="minorHAnsi"/>
          <w:sz w:val="20"/>
          <w:szCs w:val="20"/>
        </w:rPr>
        <w:br/>
      </w:r>
      <w:r w:rsidRPr="00007301">
        <w:rPr>
          <w:rFonts w:ascii="Lato" w:hAnsi="Lato" w:cstheme="minorHAnsi"/>
          <w:sz w:val="20"/>
          <w:szCs w:val="20"/>
        </w:rPr>
        <w:t>o szczególnych zasadach przygotowania i realizacji inwestycji w zakresie dróg publicznych (</w:t>
      </w:r>
      <w:proofErr w:type="spellStart"/>
      <w:r w:rsidRPr="00007301">
        <w:rPr>
          <w:rFonts w:ascii="Lato" w:hAnsi="Lato" w:cstheme="minorHAnsi"/>
          <w:sz w:val="20"/>
          <w:szCs w:val="20"/>
        </w:rPr>
        <w:t>t.j</w:t>
      </w:r>
      <w:proofErr w:type="spellEnd"/>
      <w:r w:rsidRPr="00007301">
        <w:rPr>
          <w:rFonts w:ascii="Lato" w:hAnsi="Lato" w:cstheme="minorHAnsi"/>
          <w:sz w:val="20"/>
          <w:szCs w:val="20"/>
        </w:rPr>
        <w:t>. Dz.U. z 202</w:t>
      </w:r>
      <w:r w:rsidR="00745C29" w:rsidRPr="00007301">
        <w:rPr>
          <w:rFonts w:ascii="Lato" w:hAnsi="Lato" w:cstheme="minorHAnsi"/>
          <w:sz w:val="20"/>
          <w:szCs w:val="20"/>
        </w:rPr>
        <w:t>3</w:t>
      </w:r>
      <w:r w:rsidRPr="00007301">
        <w:rPr>
          <w:rFonts w:ascii="Lato" w:hAnsi="Lato" w:cstheme="minorHAnsi"/>
          <w:sz w:val="20"/>
          <w:szCs w:val="20"/>
        </w:rPr>
        <w:t xml:space="preserve"> r. poz. </w:t>
      </w:r>
      <w:r w:rsidR="00745C29" w:rsidRPr="00007301">
        <w:rPr>
          <w:rFonts w:ascii="Lato" w:hAnsi="Lato" w:cstheme="minorHAnsi"/>
          <w:sz w:val="20"/>
          <w:szCs w:val="20"/>
        </w:rPr>
        <w:t>163</w:t>
      </w:r>
      <w:r w:rsidRPr="00007301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007301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007301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007301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2D05FBFD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07301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007301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="00C33E46" w:rsidRPr="00007301">
        <w:rPr>
          <w:rFonts w:ascii="Lato" w:hAnsi="Lato" w:cstheme="minorHAnsi"/>
          <w:i/>
          <w:iCs/>
          <w:sz w:val="20"/>
          <w:szCs w:val="20"/>
        </w:rPr>
        <w:br/>
      </w:r>
      <w:r w:rsidRPr="00007301">
        <w:rPr>
          <w:rFonts w:ascii="Lato" w:hAnsi="Lato" w:cstheme="minorHAnsi"/>
          <w:sz w:val="20"/>
          <w:szCs w:val="20"/>
        </w:rPr>
        <w:t>(</w:t>
      </w:r>
      <w:proofErr w:type="spellStart"/>
      <w:r w:rsidRPr="00007301">
        <w:rPr>
          <w:rFonts w:ascii="Lato" w:hAnsi="Lato" w:cstheme="minorHAnsi"/>
          <w:sz w:val="20"/>
          <w:szCs w:val="20"/>
        </w:rPr>
        <w:t>t.j</w:t>
      </w:r>
      <w:proofErr w:type="spellEnd"/>
      <w:r w:rsidRPr="00007301">
        <w:rPr>
          <w:rFonts w:ascii="Lato" w:hAnsi="Lato" w:cstheme="minorHAnsi"/>
          <w:sz w:val="20"/>
          <w:szCs w:val="20"/>
        </w:rPr>
        <w:t xml:space="preserve">. Dz. U. z 2020 r. poz. 164 z </w:t>
      </w:r>
      <w:proofErr w:type="spellStart"/>
      <w:r w:rsidRPr="00007301">
        <w:rPr>
          <w:rFonts w:ascii="Lato" w:hAnsi="Lato" w:cstheme="minorHAnsi"/>
          <w:sz w:val="20"/>
          <w:szCs w:val="20"/>
        </w:rPr>
        <w:t>późn</w:t>
      </w:r>
      <w:proofErr w:type="spellEnd"/>
      <w:r w:rsidRPr="00007301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007301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007301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007301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0A1E7BDA" w:rsidR="001A15A8" w:rsidRPr="0000730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007301">
        <w:rPr>
          <w:rFonts w:ascii="Lato" w:hAnsi="Lato" w:cstheme="minorHAnsi"/>
          <w:sz w:val="20"/>
          <w:szCs w:val="20"/>
        </w:rPr>
        <w:t xml:space="preserve"> W przypadku powzięcia informacji o niezgodnym z prawem przetwarzaniu </w:t>
      </w:r>
      <w:r w:rsidRPr="00007301">
        <w:rPr>
          <w:rFonts w:ascii="Lato" w:hAnsi="Lato" w:cstheme="minorHAnsi"/>
          <w:sz w:val="20"/>
          <w:szCs w:val="20"/>
        </w:rPr>
        <w:br/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007301" w:rsidSect="00253841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8694" w14:textId="77777777" w:rsidR="00EF5BFA" w:rsidRDefault="00EF5BFA" w:rsidP="009276B2">
      <w:pPr>
        <w:spacing w:after="0" w:line="240" w:lineRule="auto"/>
      </w:pPr>
      <w:r>
        <w:separator/>
      </w:r>
    </w:p>
  </w:endnote>
  <w:endnote w:type="continuationSeparator" w:id="0">
    <w:p w14:paraId="59112349" w14:textId="77777777" w:rsidR="00EF5BFA" w:rsidRDefault="00EF5BF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CF870AE-FF34-4141-AF8B-B28351220CF9}"/>
    <w:embedBold r:id="rId2" w:fontKey="{C82C23DC-6C6E-4DEB-887B-E40397DB809C}"/>
    <w:embedItalic r:id="rId3" w:fontKey="{4874C257-E6B6-4994-A44A-C912DB94630C}"/>
    <w:embedBoldItalic r:id="rId4" w:fontKey="{FEF79391-B5D5-4D36-B832-97C2A2753B5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B0F0C3F-1281-4C50-B0FE-F077F526E12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6" w:fontKey="{55320B6E-C6D9-4500-ABEA-072DCE2F53D7}"/>
    <w:embedBold r:id="rId7" w:fontKey="{8DF9DE2C-81FE-4F6C-8740-9FFC83E9834D}"/>
    <w:embedItalic r:id="rId8" w:fontKey="{898A9AD1-A77E-444B-91F4-2B67537DE2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A811" w14:textId="77777777" w:rsidR="00EF5BFA" w:rsidRDefault="00EF5BFA" w:rsidP="009276B2">
      <w:pPr>
        <w:spacing w:after="0" w:line="240" w:lineRule="auto"/>
      </w:pPr>
      <w:r>
        <w:separator/>
      </w:r>
    </w:p>
  </w:footnote>
  <w:footnote w:type="continuationSeparator" w:id="0">
    <w:p w14:paraId="70853274" w14:textId="77777777" w:rsidR="00EF5BFA" w:rsidRDefault="00EF5BF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7A3A9C9D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DLI-II.7621.</w:t>
    </w:r>
    <w:r w:rsidR="00D20787">
      <w:rPr>
        <w:sz w:val="18"/>
        <w:szCs w:val="18"/>
      </w:rPr>
      <w:t>35</w:t>
    </w:r>
    <w:r w:rsidRPr="00253841">
      <w:rPr>
        <w:sz w:val="18"/>
        <w:szCs w:val="18"/>
      </w:rPr>
      <w:t>.2022.BW.</w:t>
    </w:r>
    <w:r w:rsidR="00D20787">
      <w:rPr>
        <w:sz w:val="18"/>
        <w:szCs w:val="18"/>
      </w:rPr>
      <w:t>24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33089"/>
    <w:rsid w:val="00035B8A"/>
    <w:rsid w:val="00055F10"/>
    <w:rsid w:val="00093BA6"/>
    <w:rsid w:val="000B445A"/>
    <w:rsid w:val="000D799D"/>
    <w:rsid w:val="000E20CA"/>
    <w:rsid w:val="000E5528"/>
    <w:rsid w:val="00100315"/>
    <w:rsid w:val="00113528"/>
    <w:rsid w:val="001236B0"/>
    <w:rsid w:val="0013768B"/>
    <w:rsid w:val="00164B22"/>
    <w:rsid w:val="00166A88"/>
    <w:rsid w:val="00183B62"/>
    <w:rsid w:val="001A15A8"/>
    <w:rsid w:val="001B70EB"/>
    <w:rsid w:val="001F12CC"/>
    <w:rsid w:val="00210498"/>
    <w:rsid w:val="00253841"/>
    <w:rsid w:val="00274D44"/>
    <w:rsid w:val="002830CF"/>
    <w:rsid w:val="002858BD"/>
    <w:rsid w:val="002C3BC1"/>
    <w:rsid w:val="002E0C9D"/>
    <w:rsid w:val="00327064"/>
    <w:rsid w:val="00343A14"/>
    <w:rsid w:val="00347360"/>
    <w:rsid w:val="00362CAD"/>
    <w:rsid w:val="00371EB2"/>
    <w:rsid w:val="003A1976"/>
    <w:rsid w:val="003B56D5"/>
    <w:rsid w:val="003C123B"/>
    <w:rsid w:val="003D2AD6"/>
    <w:rsid w:val="003F0446"/>
    <w:rsid w:val="004025B3"/>
    <w:rsid w:val="004116FD"/>
    <w:rsid w:val="00430DA7"/>
    <w:rsid w:val="00475A9A"/>
    <w:rsid w:val="00486166"/>
    <w:rsid w:val="004A2223"/>
    <w:rsid w:val="004B4C9F"/>
    <w:rsid w:val="004C3710"/>
    <w:rsid w:val="004D69F2"/>
    <w:rsid w:val="004F5D02"/>
    <w:rsid w:val="00533BA2"/>
    <w:rsid w:val="005478D2"/>
    <w:rsid w:val="00557D28"/>
    <w:rsid w:val="00565D32"/>
    <w:rsid w:val="00571593"/>
    <w:rsid w:val="00584CC7"/>
    <w:rsid w:val="00590C4E"/>
    <w:rsid w:val="0059434A"/>
    <w:rsid w:val="005D01A8"/>
    <w:rsid w:val="005E56C6"/>
    <w:rsid w:val="005F0C35"/>
    <w:rsid w:val="00621ACA"/>
    <w:rsid w:val="00625B62"/>
    <w:rsid w:val="006410DE"/>
    <w:rsid w:val="00647AF4"/>
    <w:rsid w:val="00673E82"/>
    <w:rsid w:val="00680BEB"/>
    <w:rsid w:val="006825A2"/>
    <w:rsid w:val="00694FF1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307A9"/>
    <w:rsid w:val="0084769A"/>
    <w:rsid w:val="008536E7"/>
    <w:rsid w:val="00884317"/>
    <w:rsid w:val="008B10E0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A00835"/>
    <w:rsid w:val="00A549AE"/>
    <w:rsid w:val="00A570D3"/>
    <w:rsid w:val="00AD5BBA"/>
    <w:rsid w:val="00AD6984"/>
    <w:rsid w:val="00AE3BC3"/>
    <w:rsid w:val="00AE6415"/>
    <w:rsid w:val="00B06E81"/>
    <w:rsid w:val="00B20AD8"/>
    <w:rsid w:val="00B36262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F1603"/>
    <w:rsid w:val="00C201BF"/>
    <w:rsid w:val="00C27A76"/>
    <w:rsid w:val="00C33E46"/>
    <w:rsid w:val="00C44F50"/>
    <w:rsid w:val="00C52239"/>
    <w:rsid w:val="00C53987"/>
    <w:rsid w:val="00C8064A"/>
    <w:rsid w:val="00C85D56"/>
    <w:rsid w:val="00CD0AA1"/>
    <w:rsid w:val="00CF1D4C"/>
    <w:rsid w:val="00CF21C3"/>
    <w:rsid w:val="00D132C0"/>
    <w:rsid w:val="00D20787"/>
    <w:rsid w:val="00D279B2"/>
    <w:rsid w:val="00D50422"/>
    <w:rsid w:val="00D61726"/>
    <w:rsid w:val="00D723B5"/>
    <w:rsid w:val="00D73437"/>
    <w:rsid w:val="00D80802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B4EA7"/>
    <w:rsid w:val="00EE34A9"/>
    <w:rsid w:val="00EF5BFA"/>
    <w:rsid w:val="00F05F16"/>
    <w:rsid w:val="00F13890"/>
    <w:rsid w:val="00F14E7B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  <w:style w:type="paragraph" w:styleId="Bezodstpw">
    <w:name w:val="No Spacing"/>
    <w:uiPriority w:val="1"/>
    <w:qFormat/>
    <w:rsid w:val="00164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2023-11-03T09:31:00Z</cp:lastPrinted>
  <dcterms:created xsi:type="dcterms:W3CDTF">2023-11-09T08:15:00Z</dcterms:created>
  <dcterms:modified xsi:type="dcterms:W3CDTF">2023-11-09T08:15:00Z</dcterms:modified>
</cp:coreProperties>
</file>