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E2271C" w14:textId="77777777" w:rsidR="00266F1E" w:rsidRDefault="00455E9C">
      <w:pPr>
        <w:spacing w:line="360" w:lineRule="auto"/>
        <w:jc w:val="center"/>
        <w:rPr>
          <w:rFonts w:ascii="Lato" w:eastAsia="Lato" w:hAnsi="Lato" w:cs="Lato"/>
          <w:b/>
          <w:color w:val="002060"/>
          <w:sz w:val="28"/>
          <w:szCs w:val="28"/>
        </w:rPr>
      </w:pPr>
      <w:r>
        <w:rPr>
          <w:rFonts w:ascii="Lato" w:eastAsia="Lato" w:hAnsi="Lato" w:cs="Lato"/>
          <w:b/>
          <w:color w:val="002060"/>
          <w:sz w:val="28"/>
          <w:szCs w:val="28"/>
        </w:rPr>
        <w:t xml:space="preserve">Wytyczne </w:t>
      </w:r>
    </w:p>
    <w:p w14:paraId="42032E65" w14:textId="77777777" w:rsidR="00266F1E" w:rsidRDefault="00455E9C">
      <w:pPr>
        <w:spacing w:line="360" w:lineRule="auto"/>
        <w:jc w:val="center"/>
        <w:rPr>
          <w:rFonts w:ascii="Lato" w:eastAsia="Lato" w:hAnsi="Lato" w:cs="Lato"/>
          <w:b/>
          <w:color w:val="002060"/>
          <w:sz w:val="28"/>
          <w:szCs w:val="28"/>
        </w:rPr>
      </w:pPr>
      <w:r>
        <w:rPr>
          <w:rFonts w:ascii="Lato" w:eastAsia="Lato" w:hAnsi="Lato" w:cs="Lato"/>
          <w:b/>
          <w:i/>
          <w:color w:val="002060"/>
          <w:sz w:val="28"/>
          <w:szCs w:val="28"/>
        </w:rPr>
        <w:t>Jak podejść do wdrażania standardów ochrony dzieci?</w:t>
      </w:r>
    </w:p>
    <w:p w14:paraId="0F17AEA3" w14:textId="77777777" w:rsidR="00266F1E" w:rsidRDefault="00455E9C">
      <w:pPr>
        <w:spacing w:line="360" w:lineRule="auto"/>
        <w:jc w:val="center"/>
        <w:rPr>
          <w:rFonts w:ascii="Lato" w:eastAsia="Lato" w:hAnsi="Lato" w:cs="Lato"/>
          <w:b/>
          <w:color w:val="002060"/>
          <w:sz w:val="28"/>
          <w:szCs w:val="28"/>
        </w:rPr>
      </w:pPr>
      <w:r>
        <w:rPr>
          <w:rFonts w:ascii="Lato" w:eastAsia="Lato" w:hAnsi="Lato" w:cs="Lato"/>
          <w:b/>
          <w:color w:val="002060"/>
          <w:sz w:val="28"/>
          <w:szCs w:val="28"/>
        </w:rPr>
        <w:t>Praktyczne podpowiedzi</w:t>
      </w:r>
    </w:p>
    <w:p w14:paraId="1A9363CE" w14:textId="77777777" w:rsidR="00266F1E" w:rsidRDefault="00455E9C">
      <w:pPr>
        <w:spacing w:before="120" w:after="120" w:line="360" w:lineRule="auto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</w:rPr>
        <w:t>Wprowadzenie standardów ochrony dzieci ma na celu zwiększenie bezpieczeństwa przede wszystkim samych dzieci, ale także rodziców i personelu placówek, które z dziećmi pracują. Poważne podejście do standardów, potraktowanie ich nie jako kolejnego, zbędnego wymogu formalnego, ale sprawdzonego narzędzia ochrony dzieci, daje szansę znaczącego podniesienia poziomu bezpieczeństwa dzieci i daje szansę zareagowania zanim dojdzie do dramatu.</w:t>
      </w:r>
    </w:p>
    <w:p w14:paraId="23689F58" w14:textId="77777777" w:rsidR="00266F1E" w:rsidRDefault="00455E9C">
      <w:pPr>
        <w:spacing w:before="120" w:after="120" w:line="360" w:lineRule="auto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</w:rPr>
        <w:t xml:space="preserve">Wytyczne </w:t>
      </w:r>
      <w:r>
        <w:rPr>
          <w:rFonts w:ascii="Lato" w:eastAsia="Lato" w:hAnsi="Lato" w:cs="Lato"/>
          <w:b/>
        </w:rPr>
        <w:t>należy traktować wyłącznie jako podpowiedź, przykład, a nie gotowy dokument do natychmiastowego zastosowania</w:t>
      </w:r>
      <w:r>
        <w:rPr>
          <w:rFonts w:ascii="Lato" w:eastAsia="Lato" w:hAnsi="Lato" w:cs="Lato"/>
        </w:rPr>
        <w:t>. Pamiętaj, że standardy ochrony dzieci muszą być dostosowane do specyfiki Twojej placówki lub działalności. To jest warunkiem ich przydatności, a zarazem zrealizowania celu, dla którego wprowadzono ustawowy obowiązek ich posiadania. Dlatego niezwykle istotnym jest dokładnie określenie zasad funkcjonowania placówki/działalności oraz zidentyfikowanie jej „indywidualnych potrzeb”.</w:t>
      </w:r>
    </w:p>
    <w:p w14:paraId="7FB5ADB5" w14:textId="77777777" w:rsidR="00266F1E" w:rsidRDefault="00455E9C">
      <w:pPr>
        <w:spacing w:before="120" w:after="120" w:line="360" w:lineRule="auto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</w:rPr>
        <w:t>Zadanie opracowania i wdrożenia standardów może początkowo budzić obawy, wydawać się skomplikowane dlatego zanim przystąpisz do ich przygotowania zaplanuj poszczególne etapy prac.</w:t>
      </w:r>
    </w:p>
    <w:p w14:paraId="77D6088A" w14:textId="77777777" w:rsidR="00266F1E" w:rsidRDefault="00455E9C">
      <w:pPr>
        <w:spacing w:before="120" w:after="120" w:line="360" w:lineRule="auto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</w:rPr>
        <w:t>Na podstawie doświadczeń organizacji i instytucji, które przeszły już przez ten proces, poniżej podajemy kilka praktycznych podpowiedzi.</w:t>
      </w:r>
    </w:p>
    <w:p w14:paraId="691285D9" w14:textId="77777777" w:rsidR="00266F1E" w:rsidRDefault="00455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 xml:space="preserve">Powołaj </w:t>
      </w:r>
      <w:r>
        <w:rPr>
          <w:rFonts w:ascii="Lato" w:eastAsia="Lato" w:hAnsi="Lato" w:cs="Lato"/>
          <w:b/>
          <w:color w:val="000000"/>
        </w:rPr>
        <w:t>grupę roboczą</w:t>
      </w:r>
      <w:r>
        <w:rPr>
          <w:rFonts w:ascii="Lato" w:eastAsia="Lato" w:hAnsi="Lato" w:cs="Lato"/>
          <w:color w:val="000000"/>
        </w:rPr>
        <w:t>, która w miarę możliwości składać się będzie z pracowników pełniących różne funkcje w placówce/działalności, tak by spojrzeć na kwestie ochrony dzieci z różnych perspektyw. Warto w te prace zaangażować też rodziców jak i same dzieci. Zadaniem grupy jest opracowanie standardów dostosowanych do potrzeb Twojej placówki/działalności, przy uwzględnieniu jej specyfiki.</w:t>
      </w:r>
    </w:p>
    <w:p w14:paraId="06A5CF72" w14:textId="77777777" w:rsidR="00266F1E" w:rsidRDefault="00455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b/>
          <w:color w:val="000000"/>
        </w:rPr>
        <w:lastRenderedPageBreak/>
        <w:t>Dokonaj oceny sytuacji</w:t>
      </w:r>
      <w:r>
        <w:rPr>
          <w:rFonts w:ascii="Lato" w:eastAsia="Lato" w:hAnsi="Lato" w:cs="Lato"/>
          <w:color w:val="000000"/>
        </w:rPr>
        <w:t>, aby sprawdzić, które z wymaganych ustawą elementów standardów placówka już posiada, a które wymagają uzupełnienia.</w:t>
      </w:r>
    </w:p>
    <w:p w14:paraId="2213F453" w14:textId="77777777" w:rsidR="00266F1E" w:rsidRDefault="00455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 xml:space="preserve">Przeprowadź </w:t>
      </w:r>
      <w:r>
        <w:rPr>
          <w:rFonts w:ascii="Lato" w:eastAsia="Lato" w:hAnsi="Lato" w:cs="Lato"/>
          <w:b/>
          <w:color w:val="000000"/>
        </w:rPr>
        <w:t>ocenę obszarów ryzyka</w:t>
      </w:r>
      <w:r>
        <w:rPr>
          <w:rFonts w:ascii="Lato" w:eastAsia="Lato" w:hAnsi="Lato" w:cs="Lato"/>
          <w:color w:val="000000"/>
        </w:rPr>
        <w:t>, czyli przyjrzyj się wszystkim działaniom, jakie podejmuje Twoja placówka/są prowadzone w ramach Twojej działalności, które mogą wiązać się z jakimś zagrożeniem dla bezpieczeństwa i dobrostanu dzieci. Zastanów się, co można zrobić, żeby te zagrożenia zminimalizować. Pamiętaj, że nowe przepisy określają pewne minimum, Ty możesz zakresem standardów objąć także inne obszary.</w:t>
      </w:r>
    </w:p>
    <w:p w14:paraId="7290D88F" w14:textId="77777777" w:rsidR="00266F1E" w:rsidRDefault="00455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 xml:space="preserve">Przeanalizuj w szczególności następujące aspekty Twojej działalności, zadając sobie pytania m.in. o to, jak ten obszar wygląda obecnie, czy były jakieś trudne sytuacje w przeszłości, czy wiąże się z jakimiś </w:t>
      </w:r>
      <w:proofErr w:type="spellStart"/>
      <w:r>
        <w:rPr>
          <w:rFonts w:ascii="Lato" w:eastAsia="Lato" w:hAnsi="Lato" w:cs="Lato"/>
          <w:color w:val="000000"/>
        </w:rPr>
        <w:t>ryzykami</w:t>
      </w:r>
      <w:proofErr w:type="spellEnd"/>
      <w:r>
        <w:rPr>
          <w:rFonts w:ascii="Lato" w:eastAsia="Lato" w:hAnsi="Lato" w:cs="Lato"/>
          <w:color w:val="000000"/>
        </w:rPr>
        <w:t>, jak powinny wyglądać docelowo:</w:t>
      </w:r>
    </w:p>
    <w:p w14:paraId="39D0DFEF" w14:textId="77777777" w:rsidR="00266F1E" w:rsidRDefault="00455E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b/>
          <w:color w:val="000000"/>
        </w:rPr>
        <w:t>rekrutacja i przeszkolenie</w:t>
      </w:r>
      <w:r>
        <w:rPr>
          <w:rFonts w:ascii="Lato" w:eastAsia="Lato" w:hAnsi="Lato" w:cs="Lato"/>
          <w:color w:val="000000"/>
        </w:rPr>
        <w:t xml:space="preserve"> pracowników,</w:t>
      </w:r>
    </w:p>
    <w:p w14:paraId="1D2BA294" w14:textId="77777777" w:rsidR="00266F1E" w:rsidRDefault="00455E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Lato" w:eastAsia="Lato" w:hAnsi="Lato" w:cs="Lato"/>
          <w:b/>
          <w:color w:val="000000"/>
        </w:rPr>
      </w:pPr>
      <w:r>
        <w:rPr>
          <w:rFonts w:ascii="Lato" w:eastAsia="Lato" w:hAnsi="Lato" w:cs="Lato"/>
          <w:b/>
          <w:color w:val="000000"/>
        </w:rPr>
        <w:t>relacje personel-dziecko,</w:t>
      </w:r>
    </w:p>
    <w:p w14:paraId="2E08B792" w14:textId="77777777" w:rsidR="00266F1E" w:rsidRDefault="00455E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b/>
          <w:color w:val="000000"/>
        </w:rPr>
        <w:t>relacje dziecko-dziecko</w:t>
      </w:r>
      <w:r>
        <w:rPr>
          <w:rFonts w:ascii="Lato" w:eastAsia="Lato" w:hAnsi="Lato" w:cs="Lato"/>
          <w:color w:val="000000"/>
        </w:rPr>
        <w:t>,</w:t>
      </w:r>
    </w:p>
    <w:p w14:paraId="1F773189" w14:textId="77777777" w:rsidR="00266F1E" w:rsidRDefault="00455E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b/>
          <w:color w:val="000000"/>
        </w:rPr>
        <w:t>procedury interwencji</w:t>
      </w:r>
      <w:r>
        <w:rPr>
          <w:rFonts w:ascii="Lato" w:eastAsia="Lato" w:hAnsi="Lato" w:cs="Lato"/>
          <w:color w:val="000000"/>
        </w:rPr>
        <w:t xml:space="preserve"> na wypadek: podejrzenia krzywdzenia przez członka personelu, podejrzenie krzywdzenia w domu, podejrzenie krzywdzenia rówieśniczego,</w:t>
      </w:r>
    </w:p>
    <w:p w14:paraId="3AB411E9" w14:textId="77777777" w:rsidR="00266F1E" w:rsidRDefault="00455E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Lato" w:eastAsia="Lato" w:hAnsi="Lato" w:cs="Lato"/>
          <w:b/>
          <w:color w:val="000000"/>
        </w:rPr>
      </w:pPr>
      <w:r>
        <w:rPr>
          <w:rFonts w:ascii="Lato" w:eastAsia="Lato" w:hAnsi="Lato" w:cs="Lato"/>
          <w:b/>
          <w:color w:val="000000"/>
        </w:rPr>
        <w:t>bezpieczeństwo dzieci online,</w:t>
      </w:r>
    </w:p>
    <w:p w14:paraId="291FF9E1" w14:textId="77777777" w:rsidR="00266F1E" w:rsidRDefault="00455E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Lato" w:eastAsia="Lato" w:hAnsi="Lato" w:cs="Lato"/>
          <w:b/>
          <w:color w:val="000000"/>
        </w:rPr>
      </w:pPr>
      <w:r>
        <w:rPr>
          <w:rFonts w:ascii="Lato" w:eastAsia="Lato" w:hAnsi="Lato" w:cs="Lato"/>
          <w:b/>
          <w:color w:val="000000"/>
        </w:rPr>
        <w:t>ochrona wizerunku i danych osobowych dziecka</w:t>
      </w:r>
    </w:p>
    <w:p w14:paraId="4AC1E53C" w14:textId="77777777" w:rsidR="00266F1E" w:rsidRDefault="00455E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 xml:space="preserve">możliwość </w:t>
      </w:r>
      <w:r>
        <w:rPr>
          <w:rFonts w:ascii="Lato" w:eastAsia="Lato" w:hAnsi="Lato" w:cs="Lato"/>
          <w:b/>
          <w:color w:val="000000"/>
        </w:rPr>
        <w:t>udzielenia pomocy dziecku</w:t>
      </w:r>
      <w:r>
        <w:rPr>
          <w:rFonts w:ascii="Lato" w:eastAsia="Lato" w:hAnsi="Lato" w:cs="Lato"/>
          <w:color w:val="000000"/>
        </w:rPr>
        <w:t xml:space="preserve"> w placówce jak i we współpracy z podmiotami zewnętrznymi</w:t>
      </w:r>
    </w:p>
    <w:p w14:paraId="0B8406FE" w14:textId="77777777" w:rsidR="00266F1E" w:rsidRDefault="00455E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Lato" w:eastAsia="Lato" w:hAnsi="Lato" w:cs="Lato"/>
          <w:b/>
          <w:color w:val="000000"/>
        </w:rPr>
      </w:pPr>
      <w:r>
        <w:rPr>
          <w:rFonts w:ascii="Lato" w:eastAsia="Lato" w:hAnsi="Lato" w:cs="Lato"/>
          <w:b/>
          <w:color w:val="000000"/>
        </w:rPr>
        <w:t>sytuacja dzieci z niepełnosprawnościami.</w:t>
      </w:r>
    </w:p>
    <w:p w14:paraId="630CE9BB" w14:textId="77777777" w:rsidR="00266F1E" w:rsidRDefault="00455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 xml:space="preserve">Pomysły zapisów zamieść w </w:t>
      </w:r>
      <w:r>
        <w:rPr>
          <w:rFonts w:ascii="Lato" w:eastAsia="Lato" w:hAnsi="Lato" w:cs="Lato"/>
          <w:b/>
          <w:color w:val="000000"/>
        </w:rPr>
        <w:t>jednym dokumencie</w:t>
      </w:r>
      <w:r>
        <w:rPr>
          <w:rFonts w:ascii="Lato" w:eastAsia="Lato" w:hAnsi="Lato" w:cs="Lato"/>
          <w:color w:val="000000"/>
        </w:rPr>
        <w:t>, może mieć nazwę Standardy Ochrony Dzieci; Standardy Ochrony Małoletnich lub Polityka Ochrony Dzieci.</w:t>
      </w:r>
    </w:p>
    <w:p w14:paraId="016F9244" w14:textId="77777777" w:rsidR="00266F1E" w:rsidRDefault="00455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b/>
          <w:color w:val="000000"/>
        </w:rPr>
        <w:t xml:space="preserve">Skonsultuj </w:t>
      </w:r>
      <w:r>
        <w:rPr>
          <w:rFonts w:ascii="Lato" w:eastAsia="Lato" w:hAnsi="Lato" w:cs="Lato"/>
          <w:color w:val="000000"/>
        </w:rPr>
        <w:t>zapisy szeroko w zespole swoich pracowników i współpracowników, a także z rodzicami i dziećmi. Przykładowo: zapisy dotyczące bezpiecznych relacji dziecko-</w:t>
      </w:r>
      <w:r>
        <w:rPr>
          <w:rFonts w:ascii="Lato" w:eastAsia="Lato" w:hAnsi="Lato" w:cs="Lato"/>
          <w:color w:val="000000"/>
        </w:rPr>
        <w:lastRenderedPageBreak/>
        <w:t>dziecko, jak i personel-dziecko można świetnie wykorzystać do edukacji dzieci i opracować je wspólnie z nimi.</w:t>
      </w:r>
    </w:p>
    <w:p w14:paraId="304ADA53" w14:textId="77777777" w:rsidR="00266F1E" w:rsidRDefault="00455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 xml:space="preserve">Wyznacz </w:t>
      </w:r>
      <w:r>
        <w:rPr>
          <w:rFonts w:ascii="Lato" w:eastAsia="Lato" w:hAnsi="Lato" w:cs="Lato"/>
          <w:b/>
          <w:color w:val="000000"/>
        </w:rPr>
        <w:t>osoby odpowiedzialne</w:t>
      </w:r>
      <w:r>
        <w:rPr>
          <w:rFonts w:ascii="Lato" w:eastAsia="Lato" w:hAnsi="Lato" w:cs="Lato"/>
          <w:color w:val="000000"/>
        </w:rPr>
        <w:t xml:space="preserve"> za poszczególne obszary.</w:t>
      </w:r>
    </w:p>
    <w:p w14:paraId="42A66EA8" w14:textId="77777777" w:rsidR="00266F1E" w:rsidRDefault="00455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 xml:space="preserve">Zastanów się nad sposobami jak najszerszego </w:t>
      </w:r>
      <w:r>
        <w:rPr>
          <w:rFonts w:ascii="Lato" w:eastAsia="Lato" w:hAnsi="Lato" w:cs="Lato"/>
          <w:b/>
          <w:color w:val="000000"/>
        </w:rPr>
        <w:t xml:space="preserve">upowszechnienia standardów, </w:t>
      </w:r>
      <w:r>
        <w:rPr>
          <w:rFonts w:ascii="Lato" w:eastAsia="Lato" w:hAnsi="Lato" w:cs="Lato"/>
          <w:color w:val="000000"/>
        </w:rPr>
        <w:t>w tym wśród dzieci i ich rodziców.</w:t>
      </w:r>
    </w:p>
    <w:p w14:paraId="05EFF378" w14:textId="77777777" w:rsidR="00266F1E" w:rsidRDefault="00455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b/>
          <w:color w:val="000000"/>
        </w:rPr>
        <w:t>Przeszkol personel</w:t>
      </w:r>
      <w:r>
        <w:rPr>
          <w:rFonts w:ascii="Lato" w:eastAsia="Lato" w:hAnsi="Lato" w:cs="Lato"/>
          <w:color w:val="000000"/>
        </w:rPr>
        <w:t>, rodziców i dzieci. W tym celu możecie skorzystać z nieodpłatnych materiałów wypracowanych przez organizacje pozarządowe dostępnych online.</w:t>
      </w:r>
    </w:p>
    <w:p w14:paraId="615C08E0" w14:textId="77777777" w:rsidR="00266F1E" w:rsidRDefault="00455E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ascii="Lato" w:eastAsia="Lato" w:hAnsi="Lato" w:cs="Lato"/>
          <w:color w:val="000000"/>
        </w:rPr>
      </w:pPr>
      <w:r>
        <w:rPr>
          <w:rFonts w:ascii="Lato" w:eastAsia="Lato" w:hAnsi="Lato" w:cs="Lato"/>
          <w:color w:val="000000"/>
        </w:rPr>
        <w:t xml:space="preserve"> Rozważ </w:t>
      </w:r>
      <w:r>
        <w:rPr>
          <w:rFonts w:ascii="Lato" w:eastAsia="Lato" w:hAnsi="Lato" w:cs="Lato"/>
          <w:b/>
          <w:color w:val="000000"/>
        </w:rPr>
        <w:t>metody i częstotliwość monitorowania</w:t>
      </w:r>
      <w:r>
        <w:rPr>
          <w:rFonts w:ascii="Lato" w:eastAsia="Lato" w:hAnsi="Lato" w:cs="Lato"/>
          <w:color w:val="000000"/>
        </w:rPr>
        <w:t xml:space="preserve"> skuteczności przyjętych standardów i dokonywania potrzebnych zmian.</w:t>
      </w:r>
    </w:p>
    <w:p w14:paraId="22CD61C1" w14:textId="77777777" w:rsidR="00266F1E" w:rsidRDefault="00455E9C">
      <w:pPr>
        <w:spacing w:before="120" w:after="120" w:line="360" w:lineRule="auto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</w:rPr>
        <w:t>Wiele przydatnych materiałów (</w:t>
      </w:r>
      <w:proofErr w:type="spellStart"/>
      <w:r>
        <w:rPr>
          <w:rFonts w:ascii="Lato" w:eastAsia="Lato" w:hAnsi="Lato" w:cs="Lato"/>
        </w:rPr>
        <w:t>webinary</w:t>
      </w:r>
      <w:proofErr w:type="spellEnd"/>
      <w:r>
        <w:rPr>
          <w:rFonts w:ascii="Lato" w:eastAsia="Lato" w:hAnsi="Lato" w:cs="Lato"/>
        </w:rPr>
        <w:t xml:space="preserve">, broszury, podręczniki wdrażania standardów, narzędzia do oceny ryzyka i autoewaluacji) można nieodpłatnie znaleźć na stronach organizacji pozarządowych, m.in. </w:t>
      </w:r>
      <w:hyperlink r:id="rId8">
        <w:r>
          <w:rPr>
            <w:rFonts w:ascii="Lato" w:eastAsia="Lato" w:hAnsi="Lato" w:cs="Lato"/>
            <w:color w:val="0563C1"/>
            <w:u w:val="single"/>
          </w:rPr>
          <w:t>https://standardy.fdds.pl</w:t>
        </w:r>
      </w:hyperlink>
      <w:r>
        <w:rPr>
          <w:rFonts w:ascii="Lato" w:eastAsia="Lato" w:hAnsi="Lato" w:cs="Lato"/>
        </w:rPr>
        <w:t>.</w:t>
      </w:r>
    </w:p>
    <w:p w14:paraId="3C2BDD90" w14:textId="77777777" w:rsidR="00266F1E" w:rsidRDefault="00455E9C">
      <w:pPr>
        <w:spacing w:before="120" w:after="120" w:line="360" w:lineRule="auto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</w:rPr>
        <w:t xml:space="preserve">Na stronie Zespołu Ochrony Małoletnich będziemy starali się na bieżąco zamieszczać przydatne informacje i wskazówki. Inspiracją dla tych treści będą zapewne także sugestie lub zapytania odwiedzających naszą stronę. </w:t>
      </w:r>
    </w:p>
    <w:p w14:paraId="79DFBCD8" w14:textId="77777777" w:rsidR="00266F1E" w:rsidRDefault="00455E9C">
      <w:pPr>
        <w:spacing w:before="120" w:after="120" w:line="360" w:lineRule="auto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</w:rPr>
        <w:t>Pamiętajmy, że tylko działając wspólnie, odpowiedzialnie i konsekwentnie jesteśmy w stanie chronić dzieci.</w:t>
      </w:r>
    </w:p>
    <w:p w14:paraId="175C9B04" w14:textId="77777777" w:rsidR="00266F1E" w:rsidRDefault="00455E9C">
      <w:pPr>
        <w:spacing w:before="120" w:after="120" w:line="360" w:lineRule="auto"/>
        <w:jc w:val="both"/>
        <w:rPr>
          <w:rFonts w:ascii="Lato" w:eastAsia="Lato" w:hAnsi="Lato" w:cs="Lato"/>
        </w:rPr>
      </w:pPr>
      <w:r>
        <w:rPr>
          <w:rFonts w:ascii="Lato" w:eastAsia="Lato" w:hAnsi="Lato" w:cs="Lato"/>
        </w:rPr>
        <w:t>Powodzenia! Razem możemy zapewnić dzieciom bezpieczeństwo!</w:t>
      </w:r>
    </w:p>
    <w:sectPr w:rsidR="00266F1E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34" w:footer="170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C31894" w14:textId="77777777" w:rsidR="00455E9C" w:rsidRDefault="00455E9C">
      <w:pPr>
        <w:spacing w:after="0" w:line="240" w:lineRule="auto"/>
      </w:pPr>
      <w:r>
        <w:separator/>
      </w:r>
    </w:p>
  </w:endnote>
  <w:endnote w:type="continuationSeparator" w:id="0">
    <w:p w14:paraId="2B66F8B3" w14:textId="77777777" w:rsidR="00455E9C" w:rsidRDefault="00455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5ADCD42-465B-4621-B877-E0A9E478A444}"/>
    <w:embedBold r:id="rId2" w:fontKey="{A3D9D65E-16CC-405E-9DC7-48811FC80562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3" w:fontKey="{C7A464B1-0529-4FB0-887F-A0F7BC56E0F4}"/>
    <w:embedItalic r:id="rId4" w:fontKey="{49021663-41FD-4D34-B088-9151F668A0A3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5" w:fontKey="{B4F3328B-31D0-4DCF-B388-D6C06D9DBCFE}"/>
    <w:embedBold r:id="rId6" w:fontKey="{09F39098-7903-4758-B4B7-C0E0AA563BC3}"/>
    <w:embedBoldItalic r:id="rId7" w:fontKey="{739B435C-C32A-48A0-9465-E05C01014A63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29AAE047-4354-4012-972C-63E93E44243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9632E7" w14:textId="77777777" w:rsidR="00266F1E" w:rsidRDefault="00455E9C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  <w:r>
      <w:rPr>
        <w:noProof/>
      </w:rPr>
      <w:drawing>
        <wp:anchor distT="0" distB="0" distL="0" distR="0" simplePos="0" relativeHeight="251660288" behindDoc="1" locked="0" layoutInCell="1" hidden="0" allowOverlap="1" wp14:anchorId="6D7A3E50" wp14:editId="05B56E10">
          <wp:simplePos x="0" y="0"/>
          <wp:positionH relativeFrom="column">
            <wp:posOffset>1047750</wp:posOffset>
          </wp:positionH>
          <wp:positionV relativeFrom="paragraph">
            <wp:posOffset>114300</wp:posOffset>
          </wp:positionV>
          <wp:extent cx="5760410" cy="1371600"/>
          <wp:effectExtent l="0" t="0" r="0" b="0"/>
          <wp:wrapNone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410" cy="1371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AE7BBE" w14:textId="77777777" w:rsidR="00266F1E" w:rsidRDefault="00455E9C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  <w:r>
      <w:rPr>
        <w:noProof/>
      </w:rPr>
      <w:drawing>
        <wp:anchor distT="0" distB="0" distL="0" distR="0" simplePos="0" relativeHeight="251661312" behindDoc="1" locked="0" layoutInCell="1" hidden="0" allowOverlap="1" wp14:anchorId="7CF5428B" wp14:editId="6806BFC9">
          <wp:simplePos x="0" y="0"/>
          <wp:positionH relativeFrom="column">
            <wp:posOffset>237062</wp:posOffset>
          </wp:positionH>
          <wp:positionV relativeFrom="paragraph">
            <wp:posOffset>152400</wp:posOffset>
          </wp:positionV>
          <wp:extent cx="6497113" cy="1546420"/>
          <wp:effectExtent l="0" t="0" r="0" b="0"/>
          <wp:wrapNone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97113" cy="15464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74D683" w14:textId="77777777" w:rsidR="00455E9C" w:rsidRDefault="00455E9C">
      <w:pPr>
        <w:spacing w:after="0" w:line="240" w:lineRule="auto"/>
      </w:pPr>
      <w:r>
        <w:separator/>
      </w:r>
    </w:p>
  </w:footnote>
  <w:footnote w:type="continuationSeparator" w:id="0">
    <w:p w14:paraId="646FA567" w14:textId="77777777" w:rsidR="00455E9C" w:rsidRDefault="00455E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27E0C" w14:textId="77777777" w:rsidR="00266F1E" w:rsidRDefault="00455E9C">
    <w:r>
      <w:rPr>
        <w:noProof/>
      </w:rPr>
      <w:drawing>
        <wp:anchor distT="0" distB="0" distL="0" distR="0" simplePos="0" relativeHeight="251658240" behindDoc="1" locked="0" layoutInCell="1" hidden="0" allowOverlap="1" wp14:anchorId="746E5E5B" wp14:editId="4926B854">
          <wp:simplePos x="0" y="0"/>
          <wp:positionH relativeFrom="column">
            <wp:posOffset>-990598</wp:posOffset>
          </wp:positionH>
          <wp:positionV relativeFrom="paragraph">
            <wp:posOffset>-1562098</wp:posOffset>
          </wp:positionV>
          <wp:extent cx="6791642" cy="1616523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800000">
                    <a:off x="0" y="0"/>
                    <a:ext cx="6791642" cy="16165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A1DD9" w14:textId="77777777" w:rsidR="00266F1E" w:rsidRDefault="00455E9C">
    <w:r>
      <w:rPr>
        <w:noProof/>
      </w:rPr>
      <w:drawing>
        <wp:anchor distT="0" distB="0" distL="0" distR="0" simplePos="0" relativeHeight="251659264" behindDoc="1" locked="0" layoutInCell="1" hidden="0" allowOverlap="1" wp14:anchorId="1C4C1DFA" wp14:editId="2F26C235">
          <wp:simplePos x="0" y="0"/>
          <wp:positionH relativeFrom="column">
            <wp:posOffset>-901219</wp:posOffset>
          </wp:positionH>
          <wp:positionV relativeFrom="paragraph">
            <wp:posOffset>-1724024</wp:posOffset>
          </wp:positionV>
          <wp:extent cx="7763193" cy="1843645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63193" cy="18436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43FA1"/>
    <w:multiLevelType w:val="multilevel"/>
    <w:tmpl w:val="A0B4918E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D5628ED"/>
    <w:multiLevelType w:val="multilevel"/>
    <w:tmpl w:val="6E669C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448477">
    <w:abstractNumId w:val="1"/>
  </w:num>
  <w:num w:numId="2" w16cid:durableId="1998217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4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F1E"/>
    <w:rsid w:val="00266F1E"/>
    <w:rsid w:val="002A30CD"/>
    <w:rsid w:val="00455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7AE2E"/>
  <w15:docId w15:val="{6A0EE58C-747B-45F2-BCD7-6E9460D28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FE35D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1C4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1C47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1A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1A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1A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1A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1A9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C3FE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02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29A3"/>
  </w:style>
  <w:style w:type="paragraph" w:styleId="Stopka">
    <w:name w:val="footer"/>
    <w:basedOn w:val="Normalny"/>
    <w:link w:val="StopkaZnak"/>
    <w:uiPriority w:val="99"/>
    <w:unhideWhenUsed/>
    <w:rsid w:val="00D02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2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ndardy.fdds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34af6S7objGsBcmHIGNuICXNHw==">CgMxLjA4AHIhMUNENFJYV0tzTDdiOTVQQzJycTFPNk5Leld0TkJYc05m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640</Words>
  <Characters>3841</Characters>
  <Application>Microsoft Office Word</Application>
  <DocSecurity>4</DocSecurity>
  <Lines>32</Lines>
  <Paragraphs>8</Paragraphs>
  <ScaleCrop>false</ScaleCrop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Szredzińska</dc:creator>
  <cp:lastModifiedBy>Matysek Agnieszka  (DSRiN)</cp:lastModifiedBy>
  <cp:revision>2</cp:revision>
  <dcterms:created xsi:type="dcterms:W3CDTF">2024-06-05T09:59:00Z</dcterms:created>
  <dcterms:modified xsi:type="dcterms:W3CDTF">2024-06-05T09:59:00Z</dcterms:modified>
</cp:coreProperties>
</file>