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34C3" w14:textId="77777777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</w:p>
    <w:p w14:paraId="76DB72C0" w14:textId="7EEA7A2B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UMOWA </w:t>
      </w:r>
      <w:r>
        <w:rPr>
          <w:rStyle w:val="eop"/>
          <w:rFonts w:ascii="Times" w:hAnsi="Times" w:cs="Times"/>
        </w:rPr>
        <w:t> </w:t>
      </w:r>
    </w:p>
    <w:p w14:paraId="5BCE2456" w14:textId="77777777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O POWIERZENIE PRZETWARZANIA DANYCH OSOBOWYCH</w:t>
      </w:r>
      <w:r>
        <w:rPr>
          <w:rStyle w:val="eop"/>
          <w:rFonts w:ascii="Times" w:hAnsi="Times" w:cs="Times"/>
        </w:rPr>
        <w:t> </w:t>
      </w:r>
    </w:p>
    <w:p w14:paraId="0E54E95D" w14:textId="77777777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14:paraId="6A893A66" w14:textId="432747F2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 xml:space="preserve">zawarta w dniu </w:t>
      </w:r>
      <w:r w:rsidR="00B070E3">
        <w:t>…………..</w:t>
      </w:r>
      <w:r w:rsidR="004C1CEB">
        <w:t xml:space="preserve"> r.</w:t>
      </w:r>
      <w:r w:rsidRPr="00D95A56">
        <w:t xml:space="preserve"> </w:t>
      </w:r>
      <w:r w:rsidRPr="00D95A56">
        <w:rPr>
          <w:rStyle w:val="normaltextrun"/>
        </w:rPr>
        <w:t xml:space="preserve">w </w:t>
      </w:r>
      <w:r w:rsidR="00CD154C" w:rsidRPr="00D95A56">
        <w:rPr>
          <w:rStyle w:val="normaltextrun"/>
        </w:rPr>
        <w:t>Opolu</w:t>
      </w:r>
      <w:r w:rsidRPr="00D95A56">
        <w:rPr>
          <w:rStyle w:val="normaltextrun"/>
        </w:rPr>
        <w:t xml:space="preserve">, zwana dalej „Umową </w:t>
      </w:r>
      <w:r w:rsidRPr="00D95A56">
        <w:rPr>
          <w:rStyle w:val="scxw31618791"/>
        </w:rPr>
        <w:t> </w:t>
      </w:r>
      <w:r w:rsidRPr="00D95A56">
        <w:rPr>
          <w:rStyle w:val="normaltextrun"/>
        </w:rPr>
        <w:t>o powierzenie”</w:t>
      </w:r>
      <w:r w:rsidRPr="00D95A56">
        <w:rPr>
          <w:rStyle w:val="eop"/>
        </w:rPr>
        <w:t> </w:t>
      </w:r>
    </w:p>
    <w:p w14:paraId="2D923BF0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>pomiędzy:</w:t>
      </w:r>
      <w:r w:rsidRPr="00D95A56">
        <w:rPr>
          <w:rStyle w:val="eop"/>
        </w:rPr>
        <w:t> </w:t>
      </w:r>
    </w:p>
    <w:p w14:paraId="0EFEA25C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E123AB5" w14:textId="6F32E817" w:rsidR="00BD0BFF" w:rsidRPr="00D95A56" w:rsidRDefault="00BD0BFF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>Generalnym Dyrektorem Dróg Krajowych i Autostrad, reprezentowanym przez: </w:t>
      </w:r>
      <w:r w:rsidRPr="00D95A56">
        <w:rPr>
          <w:rStyle w:val="eop"/>
        </w:rPr>
        <w:t> </w:t>
      </w:r>
    </w:p>
    <w:p w14:paraId="4AAB8E84" w14:textId="4F0444C5" w:rsidR="00FB15D4" w:rsidRPr="00D95A56" w:rsidRDefault="00CD154C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D95A56">
        <w:t>Rafała Pydycha,</w:t>
      </w:r>
      <w:r w:rsidR="00BD0BFF" w:rsidRPr="00D95A56">
        <w:rPr>
          <w:rStyle w:val="normaltextrun"/>
        </w:rPr>
        <w:t xml:space="preserve"> zwanym dalej „</w:t>
      </w:r>
      <w:r w:rsidR="00BD0BFF" w:rsidRPr="00D95A56">
        <w:rPr>
          <w:rStyle w:val="normaltextrun"/>
          <w:b/>
        </w:rPr>
        <w:t>Administratorem Danych</w:t>
      </w:r>
      <w:r w:rsidR="00BD0BFF" w:rsidRPr="00D95A56">
        <w:rPr>
          <w:rStyle w:val="normaltextrun"/>
        </w:rPr>
        <w:t>”</w:t>
      </w:r>
      <w:r w:rsidR="00BD0BFF" w:rsidRPr="00D95A56">
        <w:rPr>
          <w:rStyle w:val="eop"/>
        </w:rPr>
        <w:t xml:space="preserve">, </w:t>
      </w:r>
    </w:p>
    <w:p w14:paraId="276E398D" w14:textId="427CD95D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95A56">
        <w:rPr>
          <w:rStyle w:val="normaltextrun"/>
        </w:rPr>
        <w:t xml:space="preserve">a </w:t>
      </w:r>
    </w:p>
    <w:p w14:paraId="7E1F9F21" w14:textId="468C2F63" w:rsidR="00BD0BFF" w:rsidRPr="004C1CEB" w:rsidRDefault="00B070E3" w:rsidP="00095ABE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bCs/>
        </w:rPr>
        <w:t>………………………………………………………………………………………………….</w:t>
      </w:r>
      <w:r w:rsidR="00CD154C" w:rsidRPr="004C1CEB">
        <w:t>,</w:t>
      </w:r>
      <w:r w:rsidR="004C1CEB" w:rsidRPr="004C1CEB">
        <w:t xml:space="preserve"> </w:t>
      </w:r>
      <w:r w:rsidR="00BD0BFF" w:rsidRPr="004C1CEB">
        <w:rPr>
          <w:rStyle w:val="normaltextrun"/>
        </w:rPr>
        <w:t>wpisaną do rejestru przedsiębiorców prowadzonego przez</w:t>
      </w:r>
      <w:r w:rsidR="00BD0BFF" w:rsidRPr="004C1CEB">
        <w:rPr>
          <w:rStyle w:val="normaltextrun"/>
          <w:color w:val="FF0000"/>
        </w:rPr>
        <w:t xml:space="preserve"> </w:t>
      </w:r>
      <w:r w:rsidR="004C1CEB" w:rsidRPr="004C1CEB">
        <w:rPr>
          <w:rStyle w:val="normaltextrun"/>
        </w:rPr>
        <w:t>Sąd Rejonowy</w:t>
      </w:r>
      <w:r w:rsidR="004C1CEB" w:rsidRPr="004C1CEB">
        <w:rPr>
          <w:rStyle w:val="normaltextrun"/>
        </w:rPr>
        <w:br/>
      </w:r>
      <w:r>
        <w:rPr>
          <w:rStyle w:val="normaltextrun"/>
        </w:rPr>
        <w:t>………………………………………………………………….</w:t>
      </w:r>
      <w:r w:rsidR="00B8758E" w:rsidRPr="004C1CEB">
        <w:t xml:space="preserve">, </w:t>
      </w:r>
      <w:r w:rsidR="00BD0BFF" w:rsidRPr="004C1CEB">
        <w:rPr>
          <w:rStyle w:val="normaltextrun"/>
        </w:rPr>
        <w:t xml:space="preserve">nr KRS </w:t>
      </w:r>
      <w:r>
        <w:rPr>
          <w:rStyle w:val="normaltextrun"/>
        </w:rPr>
        <w:t>……………..</w:t>
      </w:r>
      <w:r w:rsidR="00B8758E" w:rsidRPr="004C1CEB">
        <w:rPr>
          <w:bCs/>
        </w:rPr>
        <w:t>,</w:t>
      </w:r>
      <w:r w:rsidR="00BD0BFF" w:rsidRPr="004C1CEB">
        <w:rPr>
          <w:rStyle w:val="normaltextrun"/>
        </w:rPr>
        <w:t xml:space="preserve"> REGON </w:t>
      </w:r>
      <w:r>
        <w:rPr>
          <w:bCs/>
        </w:rPr>
        <w:t>…………….</w:t>
      </w:r>
      <w:r w:rsidR="00BD0BFF" w:rsidRPr="004C1CEB">
        <w:rPr>
          <w:rStyle w:val="normaltextrun"/>
        </w:rPr>
        <w:t xml:space="preserve">, NIP </w:t>
      </w:r>
      <w:r>
        <w:rPr>
          <w:bCs/>
        </w:rPr>
        <w:t>…………….</w:t>
      </w:r>
      <w:r w:rsidR="00BD0BFF" w:rsidRPr="004C1CEB">
        <w:rPr>
          <w:rStyle w:val="normaltextrun"/>
        </w:rPr>
        <w:t>, reprezentowaną przez: </w:t>
      </w:r>
      <w:r w:rsidR="00BD0BFF" w:rsidRPr="004C1CEB">
        <w:rPr>
          <w:rStyle w:val="eop"/>
        </w:rPr>
        <w:t> </w:t>
      </w:r>
    </w:p>
    <w:p w14:paraId="1E28B57E" w14:textId="6206C7E5" w:rsidR="00BD0BFF" w:rsidRPr="00D95A56" w:rsidRDefault="00B070E3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>
        <w:t>………………………………………………</w:t>
      </w:r>
      <w:r w:rsidR="00BD0BFF" w:rsidRPr="00D95A56">
        <w:rPr>
          <w:rStyle w:val="normaltextrun"/>
        </w:rPr>
        <w:t xml:space="preserve">, </w:t>
      </w:r>
      <w:r w:rsidR="00BD0BFF" w:rsidRPr="00D95A56">
        <w:rPr>
          <w:rStyle w:val="contextualspellingandgrammarerror"/>
        </w:rPr>
        <w:t>zwaną  dalej</w:t>
      </w:r>
      <w:r w:rsidR="00BD0BFF" w:rsidRPr="00D95A56">
        <w:rPr>
          <w:rStyle w:val="normaltextrun"/>
        </w:rPr>
        <w:t xml:space="preserve"> </w:t>
      </w:r>
      <w:r w:rsidR="00BD0BFF" w:rsidRPr="00D95A56">
        <w:rPr>
          <w:rStyle w:val="normaltextrun"/>
          <w:b/>
          <w:bCs/>
        </w:rPr>
        <w:t>„Wykonawcą”,</w:t>
      </w:r>
      <w:r w:rsidR="00BD0BFF" w:rsidRPr="00D95A56">
        <w:rPr>
          <w:rStyle w:val="eop"/>
        </w:rPr>
        <w:t> </w:t>
      </w:r>
    </w:p>
    <w:p w14:paraId="5CF316DF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1AC76A08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95A56">
        <w:rPr>
          <w:rStyle w:val="normaltextrun"/>
        </w:rPr>
        <w:t>łącznie zwane „</w:t>
      </w:r>
      <w:r w:rsidRPr="00D95A56">
        <w:rPr>
          <w:rStyle w:val="normaltextrun"/>
          <w:b/>
        </w:rPr>
        <w:t>Stronami</w:t>
      </w:r>
      <w:r w:rsidRPr="00D95A56">
        <w:rPr>
          <w:rStyle w:val="normaltextrun"/>
        </w:rPr>
        <w:t>” </w:t>
      </w:r>
    </w:p>
    <w:p w14:paraId="6F3B84C7" w14:textId="352D3302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95A56">
        <w:rPr>
          <w:rStyle w:val="normaltextrun"/>
          <w:b/>
          <w:bCs/>
        </w:rPr>
        <w:t>§ 1.</w:t>
      </w:r>
    </w:p>
    <w:p w14:paraId="5961B842" w14:textId="220A9DAF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95A56">
        <w:rPr>
          <w:rStyle w:val="normaltextrun"/>
          <w:b/>
          <w:bCs/>
        </w:rPr>
        <w:t>Powierzenie przetwarzania danych osobowych</w:t>
      </w:r>
    </w:p>
    <w:p w14:paraId="14E6A075" w14:textId="0ADBD68E" w:rsidR="00BD0BFF" w:rsidRPr="00D95A56" w:rsidRDefault="00BD0BFF" w:rsidP="00872AAD">
      <w:pPr>
        <w:pStyle w:val="paragraph"/>
        <w:numPr>
          <w:ilvl w:val="0"/>
          <w:numId w:val="56"/>
        </w:numPr>
        <w:spacing w:before="240" w:beforeAutospacing="0" w:after="0" w:afterAutospacing="0"/>
        <w:jc w:val="both"/>
        <w:textAlignment w:val="baseline"/>
      </w:pPr>
      <w:r w:rsidRPr="00D95A56">
        <w:rPr>
          <w:rStyle w:val="normaltextrun"/>
        </w:rPr>
        <w:t>W celu wykonania umowy Nr</w:t>
      </w:r>
      <w:r w:rsidR="00D031E8">
        <w:t xml:space="preserve"> </w:t>
      </w:r>
      <w:r w:rsidR="00F91C56">
        <w:t>O/OP/I-2</w:t>
      </w:r>
      <w:r w:rsidR="004A57A2">
        <w:t>/4/2026</w:t>
      </w:r>
      <w:r w:rsidR="00D46C13">
        <w:t xml:space="preserve"> </w:t>
      </w:r>
      <w:r w:rsidRPr="00D95A56">
        <w:rPr>
          <w:rStyle w:val="normaltextrun"/>
        </w:rPr>
        <w:t>z dnia</w:t>
      </w:r>
      <w:r w:rsidR="004C1CEB">
        <w:rPr>
          <w:rStyle w:val="normaltextrun"/>
        </w:rPr>
        <w:t xml:space="preserve"> </w:t>
      </w:r>
      <w:r w:rsidR="00D46C13">
        <w:rPr>
          <w:rStyle w:val="normaltextrun"/>
        </w:rPr>
        <w:t xml:space="preserve">………. </w:t>
      </w:r>
      <w:r w:rsidR="004C1CEB">
        <w:t>r.</w:t>
      </w:r>
      <w:r w:rsidR="004C1CEB" w:rsidRPr="00D95A56">
        <w:rPr>
          <w:rStyle w:val="normaltextrun"/>
        </w:rPr>
        <w:t xml:space="preserve"> </w:t>
      </w:r>
      <w:r w:rsidRPr="00D95A56">
        <w:rPr>
          <w:rStyle w:val="normaltextrun"/>
        </w:rPr>
        <w:t>(dalej „Umowa”), Administrator Danych powierza Wykonawcy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</w:t>
      </w:r>
      <w:r w:rsidR="004A57A2" w:rsidRPr="004A57A2">
        <w:t xml:space="preserve"> </w:t>
      </w:r>
      <w:r w:rsidR="004A57A2" w:rsidRPr="004A57A2">
        <w:rPr>
          <w:rStyle w:val="normaltextrun"/>
        </w:rPr>
        <w:t>(Dz. Urz. UE L 119 z 04.05.2016, str. 1)</w:t>
      </w:r>
      <w:r w:rsidRPr="00D95A56">
        <w:rPr>
          <w:rStyle w:val="normaltextrun"/>
        </w:rPr>
        <w:t>, dalej „Rozporządzenie”,</w:t>
      </w:r>
      <w:r w:rsidRPr="00D95A56">
        <w:rPr>
          <w:rStyle w:val="eop"/>
        </w:rPr>
        <w:t> </w:t>
      </w:r>
    </w:p>
    <w:p w14:paraId="48127D1A" w14:textId="34183F10" w:rsidR="00717AFC" w:rsidRPr="00717AFC" w:rsidRDefault="00BD0BFF" w:rsidP="00872AAD">
      <w:pPr>
        <w:pStyle w:val="Akapitzlist"/>
        <w:numPr>
          <w:ilvl w:val="0"/>
          <w:numId w:val="56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717AFC">
        <w:rPr>
          <w:rStyle w:val="normaltextrun"/>
          <w:rFonts w:ascii="Times New Roman" w:hAnsi="Times New Roman" w:cs="Times New Roman"/>
          <w:sz w:val="24"/>
          <w:szCs w:val="24"/>
        </w:rPr>
        <w:t>Prze</w:t>
      </w:r>
      <w:r w:rsidR="00F910AC" w:rsidRPr="00717AFC">
        <w:rPr>
          <w:rStyle w:val="normaltextrun"/>
          <w:rFonts w:ascii="Times New Roman" w:hAnsi="Times New Roman" w:cs="Times New Roman"/>
          <w:sz w:val="24"/>
          <w:szCs w:val="24"/>
        </w:rPr>
        <w:t>twarzanie danych przez Wykonawcę</w:t>
      </w:r>
      <w:r w:rsidRPr="00717AFC">
        <w:rPr>
          <w:rStyle w:val="normaltextrun"/>
          <w:rFonts w:ascii="Times New Roman" w:hAnsi="Times New Roman" w:cs="Times New Roman"/>
          <w:sz w:val="24"/>
          <w:szCs w:val="24"/>
        </w:rPr>
        <w:t xml:space="preserve"> obejmuje dane </w:t>
      </w:r>
      <w:r w:rsidRPr="00717AFC">
        <w:rPr>
          <w:rStyle w:val="contextualspellingandgrammarerror"/>
          <w:rFonts w:ascii="Times New Roman" w:hAnsi="Times New Roman" w:cs="Times New Roman"/>
          <w:sz w:val="24"/>
          <w:szCs w:val="24"/>
        </w:rPr>
        <w:t>osobowe</w:t>
      </w:r>
      <w:r w:rsidR="00717AFC" w:rsidRPr="00717AFC">
        <w:rPr>
          <w:rStyle w:val="contextualspellingandgrammarerror"/>
          <w:rFonts w:ascii="Times New Roman" w:hAnsi="Times New Roman" w:cs="Times New Roman"/>
          <w:sz w:val="24"/>
          <w:szCs w:val="24"/>
        </w:rPr>
        <w:t xml:space="preserve"> </w:t>
      </w:r>
      <w:r w:rsidR="00717AFC">
        <w:rPr>
          <w:rFonts w:ascii="Times New Roman" w:hAnsi="Times New Roman" w:cs="Times New Roman"/>
          <w:b/>
          <w:sz w:val="24"/>
          <w:szCs w:val="24"/>
        </w:rPr>
        <w:t xml:space="preserve">zawarte w zbiorze </w:t>
      </w:r>
      <w:r w:rsidR="00717AFC" w:rsidRPr="00717AFC">
        <w:rPr>
          <w:rFonts w:ascii="Times New Roman" w:hAnsi="Times New Roman" w:cs="Times New Roman"/>
          <w:b/>
          <w:sz w:val="24"/>
          <w:szCs w:val="24"/>
        </w:rPr>
        <w:t>korespondencji, decyzjach administracyjnych, zbiorach pełnomocnictw i upoważnień, wykazach właścicieli działek, i innych danych osobowych wykorzystywanych do uzyskania zgód, umów, porozumień z właścicielami działek na których prowadzone będą arc</w:t>
      </w:r>
      <w:r w:rsidR="00717AFC">
        <w:rPr>
          <w:rFonts w:ascii="Times New Roman" w:hAnsi="Times New Roman" w:cs="Times New Roman"/>
          <w:b/>
          <w:sz w:val="24"/>
          <w:szCs w:val="24"/>
        </w:rPr>
        <w:t>heologiczne badania powierzchniow</w:t>
      </w:r>
      <w:r w:rsidR="00717AFC" w:rsidRPr="00717AFC">
        <w:rPr>
          <w:rFonts w:ascii="Times New Roman" w:hAnsi="Times New Roman" w:cs="Times New Roman"/>
          <w:b/>
          <w:sz w:val="24"/>
          <w:szCs w:val="24"/>
        </w:rPr>
        <w:t>e</w:t>
      </w:r>
      <w:r w:rsidR="00717AFC" w:rsidRPr="00717AFC">
        <w:rPr>
          <w:rFonts w:ascii="Times New Roman" w:hAnsi="Times New Roman" w:cs="Times New Roman"/>
          <w:sz w:val="24"/>
          <w:szCs w:val="24"/>
        </w:rPr>
        <w:t>;</w:t>
      </w:r>
      <w:r w:rsidR="00717AFC" w:rsidRPr="00717AF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0C314DA1" w14:textId="63CF6888" w:rsidR="00717AFC" w:rsidRPr="00D95A56" w:rsidRDefault="00BD0BFF" w:rsidP="00872AA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A56">
        <w:rPr>
          <w:rStyle w:val="normaltextrun"/>
          <w:rFonts w:ascii="Times New Roman" w:hAnsi="Times New Roman" w:cs="Times New Roman"/>
          <w:sz w:val="24"/>
          <w:szCs w:val="24"/>
        </w:rPr>
        <w:t xml:space="preserve">w </w:t>
      </w:r>
      <w:r w:rsidRPr="00D95A56">
        <w:rPr>
          <w:rStyle w:val="contextualspellingandgrammarerror"/>
          <w:rFonts w:ascii="Times New Roman" w:hAnsi="Times New Roman" w:cs="Times New Roman"/>
          <w:sz w:val="24"/>
          <w:szCs w:val="24"/>
        </w:rPr>
        <w:t>zakresie:</w:t>
      </w:r>
      <w:r w:rsidR="00F910AC" w:rsidRPr="00D95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AFC" w:rsidRPr="00D95A56">
        <w:rPr>
          <w:rFonts w:ascii="Times New Roman" w:hAnsi="Times New Roman" w:cs="Times New Roman"/>
          <w:b/>
          <w:sz w:val="24"/>
          <w:szCs w:val="24"/>
        </w:rPr>
        <w:t>danych osobowych wyżej wymienionych kategorii osób, których dane dotyczą m.in. imię, nazwis</w:t>
      </w:r>
      <w:r w:rsidR="00F7789D">
        <w:rPr>
          <w:rFonts w:ascii="Times New Roman" w:hAnsi="Times New Roman" w:cs="Times New Roman"/>
          <w:b/>
          <w:sz w:val="24"/>
          <w:szCs w:val="24"/>
        </w:rPr>
        <w:t>ko, adres zamieszkania</w:t>
      </w:r>
      <w:r w:rsidR="00717AFC" w:rsidRPr="00D95A56">
        <w:rPr>
          <w:rFonts w:ascii="Times New Roman" w:hAnsi="Times New Roman" w:cs="Times New Roman"/>
          <w:b/>
          <w:sz w:val="24"/>
          <w:szCs w:val="24"/>
        </w:rPr>
        <w:t>, nr telefonu, adres e-mail, numeru KW.</w:t>
      </w:r>
    </w:p>
    <w:p w14:paraId="5EB60B98" w14:textId="6E5C9F18" w:rsidR="00BD0BFF" w:rsidRPr="00872AAD" w:rsidRDefault="004A57A2" w:rsidP="00872AAD">
      <w:pPr>
        <w:pStyle w:val="Akapitzlist"/>
        <w:numPr>
          <w:ilvl w:val="0"/>
          <w:numId w:val="56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AAD">
        <w:rPr>
          <w:rStyle w:val="normaltextrun"/>
          <w:rFonts w:ascii="Times New Roman" w:hAnsi="Times New Roman" w:cs="Times New Roman"/>
          <w:sz w:val="24"/>
          <w:szCs w:val="24"/>
        </w:rPr>
        <w:t>Przetwarzający</w:t>
      </w:r>
      <w:r w:rsidR="00BD0BFF"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 jest uprawniony do wykonywania, na powyższych danych osobowych, </w:t>
      </w:r>
      <w:r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o których mowa w ust.2 </w:t>
      </w:r>
      <w:r w:rsidR="00BD0BFF"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następujących operacji: </w:t>
      </w:r>
      <w:r w:rsidR="00D41C44" w:rsidRPr="00872AAD">
        <w:rPr>
          <w:rFonts w:ascii="Times New Roman" w:hAnsi="Times New Roman" w:cs="Times New Roman"/>
          <w:b/>
          <w:sz w:val="24"/>
          <w:szCs w:val="24"/>
        </w:rPr>
        <w:t>zbieranie, utrwalanie, opracowywanie, przechowywanie, usuwanie.</w:t>
      </w:r>
    </w:p>
    <w:p w14:paraId="08E7C12E" w14:textId="1F47AB80" w:rsidR="00BD0BFF" w:rsidRPr="00D95A56" w:rsidRDefault="00BD0BFF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Przetwarzanie przez Wykonawcę powierzonych danych osobowych będzie trwało </w:t>
      </w:r>
      <w:r w:rsidRPr="00D95A56">
        <w:rPr>
          <w:rStyle w:val="scxw31618791"/>
        </w:rPr>
        <w:t> </w:t>
      </w:r>
      <w:r w:rsidRPr="00D95A56">
        <w:br/>
      </w:r>
      <w:r w:rsidR="005173CC" w:rsidRPr="00D95A56">
        <w:rPr>
          <w:rStyle w:val="normaltextrun"/>
        </w:rPr>
        <w:t>przez okres obowiązywania umowy.</w:t>
      </w:r>
    </w:p>
    <w:p w14:paraId="3DEAB7F6" w14:textId="4495643E" w:rsidR="00BD0BFF" w:rsidRPr="00D95A56" w:rsidRDefault="004A57A2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Przetwarzający</w:t>
      </w:r>
      <w:r w:rsidR="00BD0BFF" w:rsidRPr="00D95A56">
        <w:rPr>
          <w:rStyle w:val="normaltextrun"/>
        </w:rPr>
        <w:t xml:space="preserve"> zobowiązuje się do przetwarzania powierzonych danych osobowych wyłącznie w celu i zakresie oraz w sposób i przez czas określony w ust. 1 – </w:t>
      </w:r>
      <w:r w:rsidR="00BD0BFF" w:rsidRPr="00D95A56">
        <w:rPr>
          <w:rStyle w:val="contextualspellingandgrammarerror"/>
        </w:rPr>
        <w:t>4 .</w:t>
      </w:r>
      <w:r w:rsidR="00BD0BFF" w:rsidRPr="00D95A56">
        <w:rPr>
          <w:rStyle w:val="eop"/>
        </w:rPr>
        <w:t> </w:t>
      </w:r>
    </w:p>
    <w:p w14:paraId="743A2FE6" w14:textId="3121E93C" w:rsidR="0087789D" w:rsidRPr="00D95A56" w:rsidRDefault="004A57A2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A57A2">
        <w:rPr>
          <w:snapToGrid w:val="0"/>
        </w:rPr>
        <w:t>Administrator może wyrazić – na pisemny wniosek Przetwarzającego – pisemną zgodę na przetwarzanie przez Przetwarzającego lub Dalszego Przetwarzającego powierzonych danych osobowych poza Europejskim Obszarem Gospodarczym (EOG), jeżeli jest to niezbędne do realizacji celu powierzenia i wynika ze stosowania przez Przetwarzającego lub Dalszego Przetwarzającego powszechnie stosowanych metod przetwarzania danych w zasobach pamięci masowej podmiotów świadczących usługi poza EOG.</w:t>
      </w:r>
    </w:p>
    <w:p w14:paraId="49DE8D84" w14:textId="324B3EAD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lastRenderedPageBreak/>
        <w:t>§ 2.</w:t>
      </w:r>
    </w:p>
    <w:p w14:paraId="79E7DD30" w14:textId="0D93B828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Zasady przetwarzania powierzonych danych osobowych</w:t>
      </w:r>
    </w:p>
    <w:p w14:paraId="4235B83B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wykonać z najwyższą starannością wszelkie czynności wynikające z Umowy Powierzenia i obowiązujących przepisów o ochronie danych osobowych.</w:t>
      </w:r>
    </w:p>
    <w:p w14:paraId="21E98887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wystąpienia zagrożeń mogących mieć wpływ na odpowiedzialność Administratora za przetwarzanie powierzonych danych osobowych, Przetwarzający zobowiązuje się niezwłocznie podjąć działania w celu ich usunięcia oraz niezwłocznie zawiadomić o nich Administratora.</w:t>
      </w:r>
    </w:p>
    <w:p w14:paraId="17275566" w14:textId="77777777" w:rsidR="00872AAD" w:rsidRPr="00C04DEA" w:rsidRDefault="00872AAD" w:rsidP="00872AAD">
      <w:pPr>
        <w:pStyle w:val="paragraph"/>
        <w:numPr>
          <w:ilvl w:val="0"/>
          <w:numId w:val="54"/>
        </w:numPr>
        <w:tabs>
          <w:tab w:val="left" w:pos="2410"/>
        </w:tabs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Administrator, wyraża zgodę </w:t>
      </w:r>
      <w:bookmarkStart w:id="0" w:name="_Hlk204600421"/>
      <w:r w:rsidRPr="00C04DEA">
        <w:rPr>
          <w:rStyle w:val="normaltextrun"/>
        </w:rPr>
        <w:t>albo sprzeciw na ewentualne dalsze powierzenie przetwarzania danych osobowych, przez Przetwarzającego innemu podmiotowi przetwarzającemu</w:t>
      </w:r>
      <w:bookmarkEnd w:id="0"/>
      <w:r w:rsidRPr="00C04DEA">
        <w:rPr>
          <w:rStyle w:val="normaltextrun"/>
        </w:rPr>
        <w:t xml:space="preserve">, zwanemu dalej „Dalszym Przetwarzającym”. Dalsze powierzenie </w:t>
      </w:r>
      <w:r w:rsidRPr="00C04DEA">
        <w:rPr>
          <w:rStyle w:val="contextualspellingandgrammarerror"/>
        </w:rPr>
        <w:t>może nastąpić</w:t>
      </w:r>
      <w:r w:rsidRPr="00C04DEA">
        <w:rPr>
          <w:rStyle w:val="normaltextrun"/>
        </w:rPr>
        <w:t xml:space="preserve"> na podstawie pisemnej umowy dalszego powierzenia przetwarzania danych osobowych, zwanej dalej „umową dalszego powierzenia”, zawartej pomiędzy Przetwarzającym a Dalszym Przetwarzającym, która zapewnia </w:t>
      </w:r>
      <w:r w:rsidRPr="00C04DEA">
        <w:rPr>
          <w:bCs/>
        </w:rPr>
        <w:t xml:space="preserve">co najmniej taki sam poziom ochrony powierzonych danych osobowych, jaki wynika z niniejszej Umowy Powierzenia. </w:t>
      </w:r>
    </w:p>
    <w:p w14:paraId="5B03DFED" w14:textId="77777777" w:rsidR="00872AAD" w:rsidRPr="00C04DEA" w:rsidRDefault="00872AAD" w:rsidP="00872AAD">
      <w:pPr>
        <w:pStyle w:val="paragraph"/>
        <w:numPr>
          <w:ilvl w:val="0"/>
          <w:numId w:val="54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>O zamiarze dalszego powierzenia przetwarzania danych osobowych Przetwarzający każdorazowo poinformuje Administratora w terminie 15 dni przed planowanym zawarciem umowy dalszego powierzenia, w sposób określony w § 7 Umowy Powierzenia.</w:t>
      </w:r>
    </w:p>
    <w:p w14:paraId="3EB277F1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W przypadku niewyrażenia przez Administratora sprzeciwu, o którym mowa w ust. 3, w terminie 14 dni od dnia otrzymania informacji przez Administratora o zamiarze zawarcia umowy dalszego powierzenia Przetwarzający może zawrzeć tę umowę. Po zawarciu umowy dalszego powierzenia Przetwarzający jest zobowiązany poinformować o tym fakcie Administratora podając dane Dalszego Przetwarzającego, któremu powierzył przetwarzanie danych. W przypadku </w:t>
      </w:r>
      <w:r w:rsidRPr="00C04DEA">
        <w:rPr>
          <w:rStyle w:val="contextualspellingandgrammarerror"/>
        </w:rPr>
        <w:t>nie wywiązania</w:t>
      </w:r>
      <w:r w:rsidRPr="00C04DEA">
        <w:rPr>
          <w:rStyle w:val="normaltextrun"/>
        </w:rPr>
        <w:t xml:space="preserve"> się przez Dalszego Przetwarzającego ze spoczywających na nim obowiązków ochrony danych osobowych, pełną odpowiedzialność wobec Administratora za ich wypełnienie ponosi Przetwarzający.</w:t>
      </w:r>
    </w:p>
    <w:p w14:paraId="372B5F7E" w14:textId="77777777" w:rsidR="0087789D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  <w:r w:rsidRPr="00D95A56">
        <w:rPr>
          <w:rStyle w:val="normaltextrun"/>
          <w:b/>
          <w:bCs/>
        </w:rPr>
        <w:t xml:space="preserve">                                                              </w:t>
      </w:r>
    </w:p>
    <w:p w14:paraId="52099459" w14:textId="15FB47C2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3.</w:t>
      </w:r>
    </w:p>
    <w:p w14:paraId="548D09C0" w14:textId="63FC8EED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Zabezpieczenie powierzonych danych osobowych</w:t>
      </w:r>
    </w:p>
    <w:p w14:paraId="707AF66F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zapewnia, że wdroży odpowiednie środki techniczne i organizacyjne, aby przetwarzanie spełniało wymogi określone w obowiązujących przepisach prawa i chroniło prawa osób, których dane dotyczą.</w:t>
      </w:r>
    </w:p>
    <w:p w14:paraId="384CF3B7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oświadcza, że posiada niezbędną wiedzę w zakresie przetwarzania danych osobowych, wiarygodność oraz zasoby do należytego wykonania niniejszej Umowy Powierzenia.</w:t>
      </w:r>
    </w:p>
    <w:p w14:paraId="7B2E82D4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 szczególności do:</w:t>
      </w:r>
    </w:p>
    <w:p w14:paraId="425DE691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przetwarzania danych osobowych wyłącznie na udokumentowane polecenie Administratora - za udokumentowane polecenie uznaje się zadania nałożone na Przetwarzającego w Umowie;</w:t>
      </w:r>
    </w:p>
    <w:p w14:paraId="276323B7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podjęcia wszelkich środków, aby zapewnić bezpieczeństwo przetwarzania danych osobowych zgodnie z wymogami nałożonymi na mocy art. 32 Rozporządzenia;</w:t>
      </w:r>
    </w:p>
    <w:p w14:paraId="215DF18F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dopuszczenia do przetwarzania danych osobowych wyłącznie osób posiadających wydane przez niego upoważnienie i zapoznanych przez niego z przepisami o ochronie danych osobowych;</w:t>
      </w:r>
    </w:p>
    <w:p w14:paraId="2C08B8C4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lastRenderedPageBreak/>
        <w:t>zapewnienia, aby osoby upoważnione do przetwarzania danych osobowych zobowiązały się do zachowania danych osobowych w tajemnicy;</w:t>
      </w:r>
    </w:p>
    <w:p w14:paraId="65A50B6C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pomagania Administratorowi, poprzez odpowiednie środki techniczne i organizacyjne, w wywiązywaniu się z obowiązku udzielania odpowiedzi na żądania osoby, której dane dotyczą, w zakresie wykonywania jej praw określonych w Rozdziale III  Rozporządzenia, a także z obowiązków określonych w art. 32-36 Rozporządzenia;</w:t>
      </w:r>
    </w:p>
    <w:p w14:paraId="07B40E5F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udostępniania Administratorowi wszelkich informacji niezbędnych do wykazania spełnienia obowiązków określonych w art. 28 Rozporządzenia oraz realizacji obowiązków Administratora wynikających z art. 33 i 34 Rozporządzenia;</w:t>
      </w:r>
    </w:p>
    <w:p w14:paraId="219807B7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prowadzenia rejestru kategorii czynności przetwarzania, o którym mowa w art. 30 ust. 2 Rozporządzenia, jeżeli jest on wymagany na mocy Rozporządzenia.</w:t>
      </w:r>
    </w:p>
    <w:p w14:paraId="606CA99B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bez zbędnej zwłoki zgłosić Administratorowi:</w:t>
      </w:r>
    </w:p>
    <w:p w14:paraId="43B38D01" w14:textId="77777777" w:rsidR="00872AAD" w:rsidRPr="00C04DEA" w:rsidRDefault="00872AAD" w:rsidP="00872AAD">
      <w:pPr>
        <w:pStyle w:val="paragraph"/>
        <w:numPr>
          <w:ilvl w:val="0"/>
          <w:numId w:val="43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otrzymanie żądania od osoby, której dane przetwarza, w zakresie przetwarzania dotyczących jej danych osobowych;</w:t>
      </w:r>
    </w:p>
    <w:p w14:paraId="5A353634" w14:textId="77777777" w:rsidR="00872AAD" w:rsidRPr="00C04DEA" w:rsidRDefault="00872AAD" w:rsidP="00872AAD">
      <w:pPr>
        <w:pStyle w:val="paragraph"/>
        <w:numPr>
          <w:ilvl w:val="0"/>
          <w:numId w:val="43"/>
        </w:numPr>
        <w:spacing w:before="0" w:beforeAutospacing="0" w:after="0" w:afterAutospacing="0"/>
        <w:ind w:left="1068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wszczęcie u Przetwarzającego, przez organ właściwy ds. ochrony danych osobowych, kontroli sposobu przetwarzania powierzonych danych osobowych.</w:t>
      </w:r>
    </w:p>
    <w:p w14:paraId="466D56BC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naruszenia ochrony danych osobowych, o którym mowa w art. 4 pkt 12 Rozporządzenia, lub przełamania stosowanych przez Przetwarzającego zabezpieczeń ochrony powierzonych danych osobowych, Przetwarzający:</w:t>
      </w:r>
    </w:p>
    <w:p w14:paraId="6BA54F13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niezwłocznie, nie później niż w terminie 24 godzin od stwierdzenia zdarzenia o którym mowa powyżej, powiadomi o tym Administratora;</w:t>
      </w:r>
    </w:p>
    <w:p w14:paraId="3FD77181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na żądanie Administratora - dokona wstępnej oceny skutków naruszenia praw i wolności osób, których dane dotyczą oraz przekaże Administratorowi informacje, o których mowa w art. 33 ust. 3 Rozporządzenia, w terminie 48 godzin od stwierdzenia naruszenia;</w:t>
      </w:r>
    </w:p>
    <w:p w14:paraId="472A4764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przekaże Administratorowi – na jego żądanie – wszelkie informacje niezbędne do zawiadomienia osoby, której dane dotyczą, zgodnie z art. 34 ust. 2 Rozporządzenia, w terminie 24 godzin od otrzymania żądania;</w:t>
      </w:r>
    </w:p>
    <w:p w14:paraId="3C01A5E3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współpracuje z Administratorem w zakresie powiadamiania odpowiednich organów lub osób, których dane dotyczą.</w:t>
      </w:r>
    </w:p>
    <w:p w14:paraId="2B3588D2" w14:textId="06918301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4.</w:t>
      </w:r>
    </w:p>
    <w:p w14:paraId="3FCEB422" w14:textId="175B77F6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Nadzór nad wykonaniem Umowy o powierzenie</w:t>
      </w:r>
    </w:p>
    <w:p w14:paraId="5CFD4219" w14:textId="7AF38E7E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Administrator jest uprawniony do audytu wykonywania przez Przetwarzającego obowiązków określonych w Umowie Powierzenia.</w:t>
      </w:r>
    </w:p>
    <w:p w14:paraId="7ADD8E59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umożliwia Administratorowi lub audytorowi upoważnionemu przez Administratora przeprowadzenie audytów, w tym inspekcji. W szczególności Przetwarzający:</w:t>
      </w:r>
    </w:p>
    <w:p w14:paraId="20AAE14C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zapewni wstęp do pomieszczeń, w których Przetwarzający przetwarza powierzone dane osobowe;</w:t>
      </w:r>
    </w:p>
    <w:p w14:paraId="5691E8EA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przekaże pisemne lub ustne wyjaśnienia w celu ustalenia stanu faktycznego;</w:t>
      </w:r>
    </w:p>
    <w:p w14:paraId="36A13DB6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umożliwi przeprowadzenie oględzin dokumentów, a także urządzeń, nośników oraz systemów informatycznych służących do przetwarzania powierzonych danych osobowych.</w:t>
      </w:r>
    </w:p>
    <w:p w14:paraId="62C94DC0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Z czynności audytu sporządza się protokół, którego jeden egzemplarz doręcza się Przetwarzającemu.</w:t>
      </w:r>
    </w:p>
    <w:p w14:paraId="5FB8A866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stwierdzenia uchybień w zakresie wykonywania Umowy Powierzenia lub przepisów o ochronie danych osobowych, Administratorowi przysługuje prawo do żądania od Przetwarzającego natychmiastowego wstrzymania przetwarzania danych osobowych i wyznaczenia Przetwarzającemu terminu na usunięcie uchybień.</w:t>
      </w:r>
    </w:p>
    <w:p w14:paraId="5BF6DE00" w14:textId="5E6F5577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lastRenderedPageBreak/>
        <w:t>§ 5.</w:t>
      </w:r>
    </w:p>
    <w:p w14:paraId="28AF7CB2" w14:textId="702EB156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Odpowiedzialność Wykonawcy</w:t>
      </w:r>
    </w:p>
    <w:p w14:paraId="4FC9CD85" w14:textId="77777777" w:rsidR="00872AAD" w:rsidRPr="00C04DEA" w:rsidRDefault="00872AAD" w:rsidP="00872AA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do naprawienia szkody wyrządzonej Administratorowi w wyniku naruszenia danych osobowych z winy Przetwarzającego lub Dalszego Przetwarzającego. W szczególności Przetwarzający zobowiązuje się do pokrycia kar poniesionych przez Administratora, kosztów procesu i zastępstwa procesowego, a także odszkodowania na rzecz osoby, której naruszenie dotyczyło.</w:t>
      </w:r>
    </w:p>
    <w:p w14:paraId="44AF6DB8" w14:textId="18389216" w:rsidR="002A7985" w:rsidRPr="00D95A56" w:rsidRDefault="002A7985" w:rsidP="00E3529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5DD4846" w14:textId="05DE8560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6.</w:t>
      </w:r>
    </w:p>
    <w:p w14:paraId="252A8A5C" w14:textId="0075388A" w:rsidR="00BD0BFF" w:rsidRPr="00D95A56" w:rsidRDefault="00BD0BFF" w:rsidP="00E3529F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Wygaśnięcie Umowy</w:t>
      </w:r>
    </w:p>
    <w:p w14:paraId="6C0AB898" w14:textId="4ED0E1EF" w:rsidR="00BD0BFF" w:rsidRPr="00D95A56" w:rsidRDefault="00BD0BFF" w:rsidP="00872AAD">
      <w:pPr>
        <w:pStyle w:val="paragraph"/>
        <w:numPr>
          <w:ilvl w:val="0"/>
          <w:numId w:val="55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Umowa </w:t>
      </w:r>
      <w:r w:rsidR="00872AAD">
        <w:rPr>
          <w:rStyle w:val="normaltextrun"/>
        </w:rPr>
        <w:t>Powierzenia</w:t>
      </w:r>
      <w:r w:rsidRPr="00D95A56">
        <w:rPr>
          <w:rStyle w:val="normaltextrun"/>
        </w:rPr>
        <w:t xml:space="preserve"> zostaje zawarta na </w:t>
      </w:r>
      <w:r w:rsidR="00F742FC" w:rsidRPr="00D95A56">
        <w:rPr>
          <w:rStyle w:val="normaltextrun"/>
        </w:rPr>
        <w:t xml:space="preserve">okres </w:t>
      </w:r>
      <w:r w:rsidR="005173CC" w:rsidRPr="00D95A56">
        <w:rPr>
          <w:rStyle w:val="normaltextrun"/>
        </w:rPr>
        <w:t>obowiązywania Umowy</w:t>
      </w:r>
      <w:r w:rsidR="00F742FC"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7258A2DD" w14:textId="4825F551" w:rsidR="00BD0BFF" w:rsidRPr="00D95A56" w:rsidRDefault="00BD0BFF" w:rsidP="00872AAD">
      <w:pPr>
        <w:pStyle w:val="paragraph"/>
        <w:numPr>
          <w:ilvl w:val="0"/>
          <w:numId w:val="55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Po zakończeniu świadczenia usług związanych z przetwarzaniem danych osobowych, </w:t>
      </w:r>
      <w:r w:rsidR="00872AAD">
        <w:rPr>
          <w:rStyle w:val="normaltextrun"/>
        </w:rPr>
        <w:t>Przetwarzający</w:t>
      </w:r>
      <w:r w:rsidRPr="00D95A56">
        <w:rPr>
          <w:rStyle w:val="normaltextrun"/>
        </w:rPr>
        <w:t xml:space="preserve"> zobowiązuje się niezwłocznie, nie później niż w terminie </w:t>
      </w:r>
      <w:r w:rsidR="00F742FC" w:rsidRPr="00D95A56">
        <w:t>14</w:t>
      </w:r>
      <w:r w:rsidRPr="00D95A56">
        <w:t xml:space="preserve"> dni</w:t>
      </w:r>
      <w:r w:rsidRPr="00D95A56">
        <w:rPr>
          <w:rStyle w:val="normaltextrun"/>
        </w:rPr>
        <w:t xml:space="preserve"> usunąć lub zwrócić Administratorowi</w:t>
      </w:r>
      <w:r w:rsidR="00872AAD">
        <w:rPr>
          <w:rStyle w:val="normaltextrun"/>
        </w:rPr>
        <w:t>, zależnie od decyzji Administratora,</w:t>
      </w:r>
      <w:r w:rsidRPr="00D95A56">
        <w:rPr>
          <w:rStyle w:val="normaltextrun"/>
        </w:rPr>
        <w:t xml:space="preserve"> wszelkie dane osobowe oraz skutecznie usunąć wszelkie istniejące kopie, chyba że przepisy prawa nakazują przechowywanie danych. Z czynności usunięcia lub zwrotu należy sporządzić pisemny protokół</w:t>
      </w:r>
      <w:r w:rsidR="00872AAD">
        <w:rPr>
          <w:rStyle w:val="normaltextrun"/>
        </w:rPr>
        <w:t xml:space="preserve"> podpisywany przez Przetwarzającego i Administratora</w:t>
      </w:r>
      <w:r w:rsidRPr="00D95A56">
        <w:rPr>
          <w:rStyle w:val="normaltextrun"/>
        </w:rPr>
        <w:t xml:space="preserve">. Powierzenie trwa do czasu </w:t>
      </w:r>
      <w:r w:rsidR="00872AAD">
        <w:rPr>
          <w:rStyle w:val="normaltextrun"/>
        </w:rPr>
        <w:t>prawi</w:t>
      </w:r>
      <w:r w:rsidR="00A949F9">
        <w:rPr>
          <w:rStyle w:val="normaltextrun"/>
        </w:rPr>
        <w:t>d</w:t>
      </w:r>
      <w:r w:rsidR="00872AAD">
        <w:rPr>
          <w:rStyle w:val="normaltextrun"/>
        </w:rPr>
        <w:t>łowego</w:t>
      </w:r>
      <w:r w:rsidR="00A949F9">
        <w:rPr>
          <w:rStyle w:val="normaltextrun"/>
        </w:rPr>
        <w:t xml:space="preserve"> </w:t>
      </w:r>
      <w:r w:rsidR="00872AAD">
        <w:rPr>
          <w:rStyle w:val="normaltextrun"/>
        </w:rPr>
        <w:t>wykonania</w:t>
      </w:r>
      <w:r w:rsidRPr="00D95A56">
        <w:rPr>
          <w:rStyle w:val="normaltextrun"/>
        </w:rPr>
        <w:t xml:space="preserve"> tych czynności.</w:t>
      </w:r>
      <w:r w:rsidRPr="00D95A56">
        <w:rPr>
          <w:rStyle w:val="eop"/>
        </w:rPr>
        <w:t> </w:t>
      </w:r>
    </w:p>
    <w:p w14:paraId="2E125BBE" w14:textId="77777777" w:rsidR="005173CC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  <w:r w:rsidRPr="00D95A56">
        <w:rPr>
          <w:rStyle w:val="normaltextrun"/>
          <w:b/>
          <w:bCs/>
        </w:rPr>
        <w:t>                                                             </w:t>
      </w:r>
    </w:p>
    <w:p w14:paraId="6A9A0304" w14:textId="77777777" w:rsidR="00872AAD" w:rsidRPr="00C04DEA" w:rsidRDefault="00872AAD" w:rsidP="00872AAD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7.</w:t>
      </w:r>
    </w:p>
    <w:p w14:paraId="31729994" w14:textId="77777777" w:rsidR="00872AAD" w:rsidRPr="00C04DEA" w:rsidRDefault="00872AAD" w:rsidP="00872AAD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Komunikacja</w:t>
      </w:r>
    </w:p>
    <w:p w14:paraId="147A968A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Strony określają następujące osoby oraz środki komunikacji w celu realizacji Umowy Powierzenia:</w:t>
      </w:r>
    </w:p>
    <w:p w14:paraId="3DEDE275" w14:textId="5FAF51F5" w:rsidR="00872AAD" w:rsidRPr="00C04DEA" w:rsidRDefault="00872AAD" w:rsidP="00872AAD">
      <w:pPr>
        <w:numPr>
          <w:ilvl w:val="0"/>
          <w:numId w:val="49"/>
        </w:numPr>
        <w:suppressAutoHyphens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Administratora: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…………………..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e-mail: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……………………………..</w:t>
      </w:r>
    </w:p>
    <w:p w14:paraId="6A15706D" w14:textId="70471223" w:rsidR="00872AAD" w:rsidRPr="00FB02F5" w:rsidRDefault="00872AAD" w:rsidP="00872AAD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00" w:lineRule="exact"/>
        <w:ind w:left="10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Przetwarzającego: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…………………….</w:t>
      </w:r>
      <w:r w:rsidRPr="00FB02F5">
        <w:rPr>
          <w:rStyle w:val="normaltextrun"/>
          <w:rFonts w:ascii="Times New Roman" w:hAnsi="Times New Roman" w:cs="Times New Roman"/>
          <w:sz w:val="24"/>
          <w:szCs w:val="24"/>
        </w:rPr>
        <w:t xml:space="preserve">, tel. </w:t>
      </w:r>
      <w:bookmarkStart w:id="1" w:name="_Hlk204602618"/>
      <w:bookmarkStart w:id="2" w:name="_Hlk20468005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……………………….., </w:t>
      </w:r>
    </w:p>
    <w:p w14:paraId="53870234" w14:textId="61890D07" w:rsidR="00872AAD" w:rsidRPr="00C04DEA" w:rsidRDefault="00872AAD" w:rsidP="00872AAD">
      <w:pPr>
        <w:suppressAutoHyphens/>
        <w:autoSpaceDE w:val="0"/>
        <w:autoSpaceDN w:val="0"/>
        <w:adjustRightInd w:val="0"/>
        <w:spacing w:after="0" w:line="300" w:lineRule="exact"/>
        <w:ind w:left="10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e-mail: ……………………………………….</w:t>
      </w:r>
    </w:p>
    <w:p w14:paraId="7D6C6159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kontaktowych, o których mowa w ust. 1, przez którąkolwiek ze Stron, Strona ta jest zobowiązana do niezwłocznego, jednak nie później niż w terminie 7 dni, poinformowania drugiej Strony o tym fakcie oraz wskazania nowej osoby lub nowych danych kontaktowych. Zmiana taka nie wymaga zmiany </w:t>
      </w:r>
      <w:r w:rsidRPr="00C04DEA">
        <w:rPr>
          <w:bCs/>
          <w:snapToGrid w:val="0"/>
        </w:rPr>
        <w:t>Umowy Powierzenia</w:t>
      </w:r>
      <w:r w:rsidRPr="00C04DEA">
        <w:rPr>
          <w:bCs/>
        </w:rPr>
        <w:t>. W przypadku niewywiązania się jednej ze Stron z obowiązku, o którym mowa powyżej, korespondencja wysłana na podany w ust. 1 adres uważana będzie za skutecznie doręczoną.</w:t>
      </w:r>
    </w:p>
    <w:bookmarkEnd w:id="1"/>
    <w:p w14:paraId="41DF9914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W szczególnie uzasadnionych przypadkach, w tym związanych z naruszeniami ochrony danych osobowych, uprawnionymi do reprezentowania Administratora są również Inspektor Ochrony Danych w GDDKiA oraz Pełnomocnik ds. Bezpieczeństwa Informacji w GDDKiA. </w:t>
      </w:r>
    </w:p>
    <w:bookmarkEnd w:id="2"/>
    <w:p w14:paraId="3A0076F2" w14:textId="77777777" w:rsidR="00872AAD" w:rsidRDefault="00872AAD" w:rsidP="00872AAD">
      <w:pPr>
        <w:pStyle w:val="paragraph"/>
        <w:spacing w:before="0" w:beforeAutospacing="0" w:after="0" w:afterAutospacing="0"/>
        <w:jc w:val="both"/>
        <w:textAlignment w:val="baseline"/>
      </w:pPr>
    </w:p>
    <w:p w14:paraId="4D6CFE08" w14:textId="54B1D0C5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 xml:space="preserve">§ </w:t>
      </w:r>
      <w:r w:rsidR="00872AAD">
        <w:rPr>
          <w:rStyle w:val="normaltextrun"/>
          <w:b/>
          <w:bCs/>
        </w:rPr>
        <w:t>8</w:t>
      </w:r>
      <w:r w:rsidRPr="00D95A56">
        <w:rPr>
          <w:rStyle w:val="normaltextrun"/>
          <w:b/>
          <w:bCs/>
        </w:rPr>
        <w:t>.</w:t>
      </w:r>
    </w:p>
    <w:p w14:paraId="695A5B96" w14:textId="77777777" w:rsidR="00BD0BFF" w:rsidRPr="00D95A56" w:rsidRDefault="00BD0BFF" w:rsidP="00E3529F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Postanowienia końcowe</w:t>
      </w:r>
      <w:r w:rsidRPr="00D95A56">
        <w:rPr>
          <w:rStyle w:val="eop"/>
        </w:rPr>
        <w:t> </w:t>
      </w:r>
    </w:p>
    <w:p w14:paraId="4A786BCC" w14:textId="7CC89748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1. Wszelkie zmiany i uzupełnienia Umowy </w:t>
      </w:r>
      <w:r w:rsidR="004A57A2">
        <w:rPr>
          <w:rStyle w:val="normaltextrun"/>
        </w:rPr>
        <w:t>Powierzenia</w:t>
      </w:r>
      <w:r w:rsidRPr="00D95A56">
        <w:rPr>
          <w:rStyle w:val="normaltextrun"/>
        </w:rPr>
        <w:t xml:space="preserve"> dokonywane będą w formie pisemnej pod rygorem nieważności.</w:t>
      </w:r>
      <w:r w:rsidRPr="00D95A56">
        <w:rPr>
          <w:rStyle w:val="eop"/>
        </w:rPr>
        <w:t> </w:t>
      </w:r>
    </w:p>
    <w:p w14:paraId="08CC56F1" w14:textId="48CD953E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2. W sprawach nieuregulowanych zastosowanie znajdują </w:t>
      </w:r>
      <w:r w:rsidR="004A57A2">
        <w:rPr>
          <w:rStyle w:val="normaltextrun"/>
        </w:rPr>
        <w:t xml:space="preserve">obowiązujące </w:t>
      </w:r>
      <w:r w:rsidRPr="00D95A56">
        <w:rPr>
          <w:rStyle w:val="normaltextrun"/>
        </w:rPr>
        <w:t>przepisy o ochronie danych osobowych.</w:t>
      </w:r>
      <w:r w:rsidRPr="00D95A56">
        <w:rPr>
          <w:rStyle w:val="eop"/>
        </w:rPr>
        <w:t> </w:t>
      </w:r>
    </w:p>
    <w:p w14:paraId="22300942" w14:textId="27C4C244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3. W przypadku sporów wynikających z realizacji Umowy </w:t>
      </w:r>
      <w:r w:rsidR="004A57A2">
        <w:rPr>
          <w:rStyle w:val="normaltextrun"/>
        </w:rPr>
        <w:t xml:space="preserve">Powierzenia </w:t>
      </w:r>
      <w:r w:rsidRPr="00D95A56">
        <w:rPr>
          <w:rStyle w:val="normaltextrun"/>
        </w:rPr>
        <w:t xml:space="preserve">Strony poddają jej rozstrzygnięciu przez sąd </w:t>
      </w:r>
      <w:r w:rsidR="00F742FC" w:rsidRPr="00D95A56">
        <w:rPr>
          <w:rStyle w:val="normaltextrun"/>
        </w:rPr>
        <w:t xml:space="preserve">powszechny właściwy miejscowo </w:t>
      </w:r>
      <w:r w:rsidR="00872AAD">
        <w:rPr>
          <w:rStyle w:val="normaltextrun"/>
        </w:rPr>
        <w:t>ze względu na siedzibę Administratora</w:t>
      </w:r>
      <w:r w:rsidR="00F742FC"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27DFFB2D" w14:textId="1DB9DFA7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lastRenderedPageBreak/>
        <w:t xml:space="preserve">4. Umowa została sporządzona w </w:t>
      </w:r>
      <w:r w:rsidR="00872AAD">
        <w:rPr>
          <w:rStyle w:val="normaltextrun"/>
        </w:rPr>
        <w:t>2</w:t>
      </w:r>
      <w:r w:rsidR="00F742FC" w:rsidRPr="00D95A56">
        <w:rPr>
          <w:rStyle w:val="normaltextrun"/>
        </w:rPr>
        <w:t xml:space="preserve"> </w:t>
      </w:r>
      <w:r w:rsidRPr="00D95A56">
        <w:rPr>
          <w:rStyle w:val="normaltextrun"/>
        </w:rPr>
        <w:t xml:space="preserve">jednobrzmiących </w:t>
      </w:r>
      <w:r w:rsidRPr="00D95A56">
        <w:rPr>
          <w:rStyle w:val="contextualspellingandgrammarerror"/>
        </w:rPr>
        <w:t xml:space="preserve">egzemplarzach, </w:t>
      </w:r>
      <w:r w:rsidR="00872AAD">
        <w:rPr>
          <w:rStyle w:val="contextualspellingandgrammarerror"/>
        </w:rPr>
        <w:t>1</w:t>
      </w:r>
      <w:r w:rsidRPr="00D95A56">
        <w:rPr>
          <w:rStyle w:val="normaltextrun"/>
        </w:rPr>
        <w:t xml:space="preserve"> </w:t>
      </w:r>
      <w:r w:rsidRPr="00D95A56">
        <w:rPr>
          <w:rStyle w:val="scxw31618791"/>
        </w:rPr>
        <w:t> </w:t>
      </w:r>
      <w:r w:rsidRPr="00D95A56">
        <w:br/>
      </w:r>
      <w:r w:rsidR="00F742FC" w:rsidRPr="00D95A56">
        <w:rPr>
          <w:rStyle w:val="normaltextrun"/>
        </w:rPr>
        <w:t xml:space="preserve">dla Administratora, </w:t>
      </w:r>
      <w:r w:rsidR="00872AAD">
        <w:rPr>
          <w:rStyle w:val="normaltextrun"/>
        </w:rPr>
        <w:t>1</w:t>
      </w:r>
      <w:r w:rsidRPr="00D95A56">
        <w:rPr>
          <w:rStyle w:val="normaltextrun"/>
        </w:rPr>
        <w:t xml:space="preserve"> dla </w:t>
      </w:r>
      <w:r w:rsidR="00872AAD">
        <w:rPr>
          <w:rStyle w:val="normaltextrun"/>
        </w:rPr>
        <w:t>Przetwarzającego</w:t>
      </w:r>
      <w:r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56B3AACA" w14:textId="77777777" w:rsidR="00BD0BFF" w:rsidRPr="00D95A56" w:rsidRDefault="00BD0BFF" w:rsidP="0087789D">
      <w:pPr>
        <w:pStyle w:val="paragraph"/>
        <w:spacing w:before="0" w:beforeAutospacing="0" w:after="0" w:afterAutospacing="0"/>
        <w:textAlignment w:val="baseline"/>
      </w:pPr>
      <w:r w:rsidRPr="00D95A56">
        <w:rPr>
          <w:rStyle w:val="normaltextrun"/>
          <w:color w:val="000000"/>
        </w:rPr>
        <w:t>   </w:t>
      </w:r>
      <w:r w:rsidRPr="00D95A56">
        <w:rPr>
          <w:rStyle w:val="eop"/>
          <w:color w:val="000000"/>
        </w:rPr>
        <w:t> </w:t>
      </w:r>
    </w:p>
    <w:p w14:paraId="45ABDF20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6D9B9CFF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05E2E2B1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 …………………………………..                                         …………………………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6C1F641C" w14:textId="3507062C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            Administrator                                     </w:t>
      </w:r>
      <w:r w:rsidR="00E3529F">
        <w:rPr>
          <w:rStyle w:val="normaltextrun"/>
          <w:rFonts w:ascii="Times" w:hAnsi="Times" w:cs="Times"/>
        </w:rPr>
        <w:t>                           </w:t>
      </w:r>
      <w:r w:rsidR="00872AAD"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> </w:t>
      </w:r>
      <w:r w:rsidRPr="0087789D">
        <w:rPr>
          <w:rStyle w:val="eop"/>
          <w:rFonts w:ascii="Times" w:hAnsi="Times" w:cs="Times"/>
        </w:rPr>
        <w:t> </w:t>
      </w:r>
    </w:p>
    <w:p w14:paraId="0B506EC6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   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27B66B49" w14:textId="77777777" w:rsidR="00BD0BFF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752C590A" w14:textId="77777777" w:rsidR="00BD0BFF" w:rsidRDefault="00BD0BFF" w:rsidP="0087789D">
      <w:pPr>
        <w:spacing w:line="360" w:lineRule="auto"/>
        <w:jc w:val="both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p w14:paraId="075C9010" w14:textId="04B23A5C" w:rsidR="003B13B2" w:rsidRPr="001C585F" w:rsidRDefault="003B13B2" w:rsidP="0087789D">
      <w:pPr>
        <w:spacing w:line="360" w:lineRule="auto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sectPr w:rsidR="003B13B2" w:rsidRPr="001C585F" w:rsidSect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6E7B" w14:textId="77777777" w:rsidR="00D45F19" w:rsidRDefault="00D45F19" w:rsidP="00485364">
      <w:pPr>
        <w:spacing w:after="0" w:line="240" w:lineRule="auto"/>
      </w:pPr>
      <w:r>
        <w:separator/>
      </w:r>
    </w:p>
  </w:endnote>
  <w:endnote w:type="continuationSeparator" w:id="0">
    <w:p w14:paraId="62B15EE6" w14:textId="77777777" w:rsidR="00D45F19" w:rsidRDefault="00D45F19" w:rsidP="004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3AF4" w14:textId="77777777" w:rsidR="00D45F19" w:rsidRDefault="00D45F19" w:rsidP="00485364">
      <w:pPr>
        <w:spacing w:after="0" w:line="240" w:lineRule="auto"/>
      </w:pPr>
      <w:r>
        <w:separator/>
      </w:r>
    </w:p>
  </w:footnote>
  <w:footnote w:type="continuationSeparator" w:id="0">
    <w:p w14:paraId="03D7176D" w14:textId="77777777" w:rsidR="00D45F19" w:rsidRDefault="00D45F19" w:rsidP="0048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EE6"/>
    <w:multiLevelType w:val="hybridMultilevel"/>
    <w:tmpl w:val="821E4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0F0DE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588"/>
    <w:multiLevelType w:val="hybridMultilevel"/>
    <w:tmpl w:val="21D8DBD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70E4D5A"/>
    <w:multiLevelType w:val="hybridMultilevel"/>
    <w:tmpl w:val="1910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5179"/>
    <w:multiLevelType w:val="hybridMultilevel"/>
    <w:tmpl w:val="863C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EEA"/>
    <w:multiLevelType w:val="hybridMultilevel"/>
    <w:tmpl w:val="E4D2115E"/>
    <w:lvl w:ilvl="0" w:tplc="B8A66C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3694"/>
    <w:multiLevelType w:val="hybridMultilevel"/>
    <w:tmpl w:val="F6F00702"/>
    <w:lvl w:ilvl="0" w:tplc="430A6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738A"/>
    <w:multiLevelType w:val="hybridMultilevel"/>
    <w:tmpl w:val="ABC4EAB4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5AEB"/>
    <w:multiLevelType w:val="hybridMultilevel"/>
    <w:tmpl w:val="70165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64082C"/>
    <w:multiLevelType w:val="hybridMultilevel"/>
    <w:tmpl w:val="670E025A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A0F72EE"/>
    <w:multiLevelType w:val="hybridMultilevel"/>
    <w:tmpl w:val="9DC07124"/>
    <w:lvl w:ilvl="0" w:tplc="EC8EB0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1D29"/>
    <w:multiLevelType w:val="hybridMultilevel"/>
    <w:tmpl w:val="BC46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34D9"/>
    <w:multiLevelType w:val="hybridMultilevel"/>
    <w:tmpl w:val="3650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9600A"/>
    <w:multiLevelType w:val="hybridMultilevel"/>
    <w:tmpl w:val="21FE6D3A"/>
    <w:lvl w:ilvl="0" w:tplc="CBE00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16F2F"/>
    <w:multiLevelType w:val="hybridMultilevel"/>
    <w:tmpl w:val="39C0F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6FB5"/>
    <w:multiLevelType w:val="hybridMultilevel"/>
    <w:tmpl w:val="8338591A"/>
    <w:lvl w:ilvl="0" w:tplc="51FC8AB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8796EE0"/>
    <w:multiLevelType w:val="hybridMultilevel"/>
    <w:tmpl w:val="3F10D264"/>
    <w:lvl w:ilvl="0" w:tplc="0B3EB548">
      <w:start w:val="1"/>
      <w:numFmt w:val="decimal"/>
      <w:lvlText w:val="%1)"/>
      <w:lvlJc w:val="left"/>
      <w:pPr>
        <w:ind w:left="1068" w:hanging="360"/>
      </w:pPr>
    </w:lvl>
    <w:lvl w:ilvl="1" w:tplc="F972272A" w:tentative="1">
      <w:start w:val="1"/>
      <w:numFmt w:val="lowerLetter"/>
      <w:lvlText w:val="%2."/>
      <w:lvlJc w:val="left"/>
      <w:pPr>
        <w:ind w:left="1788" w:hanging="360"/>
      </w:pPr>
    </w:lvl>
    <w:lvl w:ilvl="2" w:tplc="BB58B8AA" w:tentative="1">
      <w:start w:val="1"/>
      <w:numFmt w:val="lowerRoman"/>
      <w:lvlText w:val="%3."/>
      <w:lvlJc w:val="right"/>
      <w:pPr>
        <w:ind w:left="2508" w:hanging="180"/>
      </w:pPr>
    </w:lvl>
    <w:lvl w:ilvl="3" w:tplc="CDEC8D36" w:tentative="1">
      <w:start w:val="1"/>
      <w:numFmt w:val="decimal"/>
      <w:lvlText w:val="%4."/>
      <w:lvlJc w:val="left"/>
      <w:pPr>
        <w:ind w:left="3228" w:hanging="360"/>
      </w:pPr>
    </w:lvl>
    <w:lvl w:ilvl="4" w:tplc="C02CE590" w:tentative="1">
      <w:start w:val="1"/>
      <w:numFmt w:val="lowerLetter"/>
      <w:lvlText w:val="%5."/>
      <w:lvlJc w:val="left"/>
      <w:pPr>
        <w:ind w:left="3948" w:hanging="360"/>
      </w:pPr>
    </w:lvl>
    <w:lvl w:ilvl="5" w:tplc="5596CA58" w:tentative="1">
      <w:start w:val="1"/>
      <w:numFmt w:val="lowerRoman"/>
      <w:lvlText w:val="%6."/>
      <w:lvlJc w:val="right"/>
      <w:pPr>
        <w:ind w:left="4668" w:hanging="180"/>
      </w:pPr>
    </w:lvl>
    <w:lvl w:ilvl="6" w:tplc="202EF466" w:tentative="1">
      <w:start w:val="1"/>
      <w:numFmt w:val="decimal"/>
      <w:lvlText w:val="%7."/>
      <w:lvlJc w:val="left"/>
      <w:pPr>
        <w:ind w:left="5388" w:hanging="360"/>
      </w:pPr>
    </w:lvl>
    <w:lvl w:ilvl="7" w:tplc="B63A77B2" w:tentative="1">
      <w:start w:val="1"/>
      <w:numFmt w:val="lowerLetter"/>
      <w:lvlText w:val="%8."/>
      <w:lvlJc w:val="left"/>
      <w:pPr>
        <w:ind w:left="6108" w:hanging="360"/>
      </w:pPr>
    </w:lvl>
    <w:lvl w:ilvl="8" w:tplc="8184280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6B69B5"/>
    <w:multiLevelType w:val="hybridMultilevel"/>
    <w:tmpl w:val="3F10D2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863670"/>
    <w:multiLevelType w:val="hybridMultilevel"/>
    <w:tmpl w:val="3C109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25805"/>
    <w:multiLevelType w:val="hybridMultilevel"/>
    <w:tmpl w:val="6798C1A0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46DBC"/>
    <w:multiLevelType w:val="hybridMultilevel"/>
    <w:tmpl w:val="1D46516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14572B5"/>
    <w:multiLevelType w:val="hybridMultilevel"/>
    <w:tmpl w:val="AAF89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813ED"/>
    <w:multiLevelType w:val="hybridMultilevel"/>
    <w:tmpl w:val="37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85E8C"/>
    <w:multiLevelType w:val="hybridMultilevel"/>
    <w:tmpl w:val="113EF1D6"/>
    <w:lvl w:ilvl="0" w:tplc="9594C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0238EB"/>
    <w:multiLevelType w:val="hybridMultilevel"/>
    <w:tmpl w:val="4BAA4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14BD7"/>
    <w:multiLevelType w:val="hybridMultilevel"/>
    <w:tmpl w:val="850C8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B09A2"/>
    <w:multiLevelType w:val="hybridMultilevel"/>
    <w:tmpl w:val="74C6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7685"/>
    <w:multiLevelType w:val="hybridMultilevel"/>
    <w:tmpl w:val="8B303A24"/>
    <w:lvl w:ilvl="0" w:tplc="19D0A156">
      <w:start w:val="1"/>
      <w:numFmt w:val="decimal"/>
      <w:lvlText w:val="%1."/>
      <w:lvlJc w:val="left"/>
      <w:pPr>
        <w:ind w:left="720" w:hanging="360"/>
      </w:pPr>
    </w:lvl>
    <w:lvl w:ilvl="1" w:tplc="D2BC0228" w:tentative="1">
      <w:start w:val="1"/>
      <w:numFmt w:val="lowerLetter"/>
      <w:lvlText w:val="%2."/>
      <w:lvlJc w:val="left"/>
      <w:pPr>
        <w:ind w:left="1440" w:hanging="360"/>
      </w:pPr>
    </w:lvl>
    <w:lvl w:ilvl="2" w:tplc="1DCEB508" w:tentative="1">
      <w:start w:val="1"/>
      <w:numFmt w:val="lowerRoman"/>
      <w:lvlText w:val="%3."/>
      <w:lvlJc w:val="right"/>
      <w:pPr>
        <w:ind w:left="2160" w:hanging="180"/>
      </w:pPr>
    </w:lvl>
    <w:lvl w:ilvl="3" w:tplc="82E2B704" w:tentative="1">
      <w:start w:val="1"/>
      <w:numFmt w:val="decimal"/>
      <w:lvlText w:val="%4."/>
      <w:lvlJc w:val="left"/>
      <w:pPr>
        <w:ind w:left="2880" w:hanging="360"/>
      </w:pPr>
    </w:lvl>
    <w:lvl w:ilvl="4" w:tplc="98C668AC" w:tentative="1">
      <w:start w:val="1"/>
      <w:numFmt w:val="lowerLetter"/>
      <w:lvlText w:val="%5."/>
      <w:lvlJc w:val="left"/>
      <w:pPr>
        <w:ind w:left="3600" w:hanging="360"/>
      </w:pPr>
    </w:lvl>
    <w:lvl w:ilvl="5" w:tplc="E576A624" w:tentative="1">
      <w:start w:val="1"/>
      <w:numFmt w:val="lowerRoman"/>
      <w:lvlText w:val="%6."/>
      <w:lvlJc w:val="right"/>
      <w:pPr>
        <w:ind w:left="4320" w:hanging="180"/>
      </w:pPr>
    </w:lvl>
    <w:lvl w:ilvl="6" w:tplc="532628C2" w:tentative="1">
      <w:start w:val="1"/>
      <w:numFmt w:val="decimal"/>
      <w:lvlText w:val="%7."/>
      <w:lvlJc w:val="left"/>
      <w:pPr>
        <w:ind w:left="5040" w:hanging="360"/>
      </w:pPr>
    </w:lvl>
    <w:lvl w:ilvl="7" w:tplc="27541B82" w:tentative="1">
      <w:start w:val="1"/>
      <w:numFmt w:val="lowerLetter"/>
      <w:lvlText w:val="%8."/>
      <w:lvlJc w:val="left"/>
      <w:pPr>
        <w:ind w:left="5760" w:hanging="360"/>
      </w:pPr>
    </w:lvl>
    <w:lvl w:ilvl="8" w:tplc="AE9E7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03D8A"/>
    <w:multiLevelType w:val="hybridMultilevel"/>
    <w:tmpl w:val="19483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E29B3"/>
    <w:multiLevelType w:val="hybridMultilevel"/>
    <w:tmpl w:val="E6DC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8122C"/>
    <w:multiLevelType w:val="hybridMultilevel"/>
    <w:tmpl w:val="736EB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53B89"/>
    <w:multiLevelType w:val="hybridMultilevel"/>
    <w:tmpl w:val="75D4C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7755A"/>
    <w:multiLevelType w:val="hybridMultilevel"/>
    <w:tmpl w:val="D562B25A"/>
    <w:lvl w:ilvl="0" w:tplc="8DDCB3B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C9E1017"/>
    <w:multiLevelType w:val="hybridMultilevel"/>
    <w:tmpl w:val="C4D4B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C245D3"/>
    <w:multiLevelType w:val="hybridMultilevel"/>
    <w:tmpl w:val="2D240EAA"/>
    <w:lvl w:ilvl="0" w:tplc="42A08108">
      <w:start w:val="1"/>
      <w:numFmt w:val="decimal"/>
      <w:lvlText w:val="%1."/>
      <w:lvlJc w:val="left"/>
      <w:pPr>
        <w:ind w:left="360" w:hanging="360"/>
      </w:pPr>
    </w:lvl>
    <w:lvl w:ilvl="1" w:tplc="993032D4" w:tentative="1">
      <w:start w:val="1"/>
      <w:numFmt w:val="lowerLetter"/>
      <w:lvlText w:val="%2."/>
      <w:lvlJc w:val="left"/>
      <w:pPr>
        <w:ind w:left="1080" w:hanging="360"/>
      </w:pPr>
    </w:lvl>
    <w:lvl w:ilvl="2" w:tplc="65E68242" w:tentative="1">
      <w:start w:val="1"/>
      <w:numFmt w:val="lowerRoman"/>
      <w:lvlText w:val="%3."/>
      <w:lvlJc w:val="right"/>
      <w:pPr>
        <w:ind w:left="1800" w:hanging="180"/>
      </w:pPr>
    </w:lvl>
    <w:lvl w:ilvl="3" w:tplc="8C5E73E2" w:tentative="1">
      <w:start w:val="1"/>
      <w:numFmt w:val="decimal"/>
      <w:lvlText w:val="%4."/>
      <w:lvlJc w:val="left"/>
      <w:pPr>
        <w:ind w:left="2520" w:hanging="360"/>
      </w:pPr>
    </w:lvl>
    <w:lvl w:ilvl="4" w:tplc="13FC1842" w:tentative="1">
      <w:start w:val="1"/>
      <w:numFmt w:val="lowerLetter"/>
      <w:lvlText w:val="%5."/>
      <w:lvlJc w:val="left"/>
      <w:pPr>
        <w:ind w:left="3240" w:hanging="360"/>
      </w:pPr>
    </w:lvl>
    <w:lvl w:ilvl="5" w:tplc="E1A4DD36" w:tentative="1">
      <w:start w:val="1"/>
      <w:numFmt w:val="lowerRoman"/>
      <w:lvlText w:val="%6."/>
      <w:lvlJc w:val="right"/>
      <w:pPr>
        <w:ind w:left="3960" w:hanging="180"/>
      </w:pPr>
    </w:lvl>
    <w:lvl w:ilvl="6" w:tplc="121E88E2" w:tentative="1">
      <w:start w:val="1"/>
      <w:numFmt w:val="decimal"/>
      <w:lvlText w:val="%7."/>
      <w:lvlJc w:val="left"/>
      <w:pPr>
        <w:ind w:left="4680" w:hanging="360"/>
      </w:pPr>
    </w:lvl>
    <w:lvl w:ilvl="7" w:tplc="AA9EF86C" w:tentative="1">
      <w:start w:val="1"/>
      <w:numFmt w:val="lowerLetter"/>
      <w:lvlText w:val="%8."/>
      <w:lvlJc w:val="left"/>
      <w:pPr>
        <w:ind w:left="5400" w:hanging="360"/>
      </w:pPr>
    </w:lvl>
    <w:lvl w:ilvl="8" w:tplc="EF32E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D6F28"/>
    <w:multiLevelType w:val="hybridMultilevel"/>
    <w:tmpl w:val="649A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1693F"/>
    <w:multiLevelType w:val="hybridMultilevel"/>
    <w:tmpl w:val="668C6E02"/>
    <w:lvl w:ilvl="0" w:tplc="2FF8B680">
      <w:start w:val="1"/>
      <w:numFmt w:val="decimal"/>
      <w:lvlText w:val="%1)"/>
      <w:lvlJc w:val="left"/>
      <w:pPr>
        <w:ind w:left="1068" w:hanging="360"/>
      </w:pPr>
    </w:lvl>
    <w:lvl w:ilvl="1" w:tplc="FDBCD30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DB420230" w:tentative="1">
      <w:start w:val="1"/>
      <w:numFmt w:val="lowerRoman"/>
      <w:lvlText w:val="%3."/>
      <w:lvlJc w:val="right"/>
      <w:pPr>
        <w:ind w:left="2508" w:hanging="180"/>
      </w:pPr>
    </w:lvl>
    <w:lvl w:ilvl="3" w:tplc="2A4CF5B2" w:tentative="1">
      <w:start w:val="1"/>
      <w:numFmt w:val="decimal"/>
      <w:lvlText w:val="%4."/>
      <w:lvlJc w:val="left"/>
      <w:pPr>
        <w:ind w:left="3228" w:hanging="360"/>
      </w:pPr>
    </w:lvl>
    <w:lvl w:ilvl="4" w:tplc="6538A848" w:tentative="1">
      <w:start w:val="1"/>
      <w:numFmt w:val="lowerLetter"/>
      <w:lvlText w:val="%5."/>
      <w:lvlJc w:val="left"/>
      <w:pPr>
        <w:ind w:left="3948" w:hanging="360"/>
      </w:pPr>
    </w:lvl>
    <w:lvl w:ilvl="5" w:tplc="6F707B2A" w:tentative="1">
      <w:start w:val="1"/>
      <w:numFmt w:val="lowerRoman"/>
      <w:lvlText w:val="%6."/>
      <w:lvlJc w:val="right"/>
      <w:pPr>
        <w:ind w:left="4668" w:hanging="180"/>
      </w:pPr>
    </w:lvl>
    <w:lvl w:ilvl="6" w:tplc="96EA332A" w:tentative="1">
      <w:start w:val="1"/>
      <w:numFmt w:val="decimal"/>
      <w:lvlText w:val="%7."/>
      <w:lvlJc w:val="left"/>
      <w:pPr>
        <w:ind w:left="5388" w:hanging="360"/>
      </w:pPr>
    </w:lvl>
    <w:lvl w:ilvl="7" w:tplc="380A6958" w:tentative="1">
      <w:start w:val="1"/>
      <w:numFmt w:val="lowerLetter"/>
      <w:lvlText w:val="%8."/>
      <w:lvlJc w:val="left"/>
      <w:pPr>
        <w:ind w:left="6108" w:hanging="360"/>
      </w:pPr>
    </w:lvl>
    <w:lvl w:ilvl="8" w:tplc="E5684E2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C21C99"/>
    <w:multiLevelType w:val="hybridMultilevel"/>
    <w:tmpl w:val="4AA40540"/>
    <w:lvl w:ilvl="0" w:tplc="166C8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02122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90285"/>
    <w:multiLevelType w:val="hybridMultilevel"/>
    <w:tmpl w:val="10922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80F4B"/>
    <w:multiLevelType w:val="hybridMultilevel"/>
    <w:tmpl w:val="C76CF87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625F2AB9"/>
    <w:multiLevelType w:val="hybridMultilevel"/>
    <w:tmpl w:val="46662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A502E"/>
    <w:multiLevelType w:val="hybridMultilevel"/>
    <w:tmpl w:val="565093DC"/>
    <w:lvl w:ilvl="0" w:tplc="94F03732">
      <w:start w:val="1"/>
      <w:numFmt w:val="bullet"/>
      <w:lvlText w:val="-"/>
      <w:lvlJc w:val="left"/>
      <w:pPr>
        <w:ind w:left="220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41" w15:restartNumberingAfterBreak="0">
    <w:nsid w:val="66771DBD"/>
    <w:multiLevelType w:val="hybridMultilevel"/>
    <w:tmpl w:val="8B303A24"/>
    <w:lvl w:ilvl="0" w:tplc="4BB035D6">
      <w:start w:val="1"/>
      <w:numFmt w:val="decimal"/>
      <w:lvlText w:val="%1."/>
      <w:lvlJc w:val="left"/>
      <w:pPr>
        <w:ind w:left="720" w:hanging="360"/>
      </w:pPr>
    </w:lvl>
    <w:lvl w:ilvl="1" w:tplc="CC2A24DE" w:tentative="1">
      <w:start w:val="1"/>
      <w:numFmt w:val="lowerLetter"/>
      <w:lvlText w:val="%2."/>
      <w:lvlJc w:val="left"/>
      <w:pPr>
        <w:ind w:left="1440" w:hanging="360"/>
      </w:pPr>
    </w:lvl>
    <w:lvl w:ilvl="2" w:tplc="DE5E39D4" w:tentative="1">
      <w:start w:val="1"/>
      <w:numFmt w:val="lowerRoman"/>
      <w:lvlText w:val="%3."/>
      <w:lvlJc w:val="right"/>
      <w:pPr>
        <w:ind w:left="2160" w:hanging="180"/>
      </w:pPr>
    </w:lvl>
    <w:lvl w:ilvl="3" w:tplc="D730EF18" w:tentative="1">
      <w:start w:val="1"/>
      <w:numFmt w:val="decimal"/>
      <w:lvlText w:val="%4."/>
      <w:lvlJc w:val="left"/>
      <w:pPr>
        <w:ind w:left="2880" w:hanging="360"/>
      </w:pPr>
    </w:lvl>
    <w:lvl w:ilvl="4" w:tplc="FF46B11A" w:tentative="1">
      <w:start w:val="1"/>
      <w:numFmt w:val="lowerLetter"/>
      <w:lvlText w:val="%5."/>
      <w:lvlJc w:val="left"/>
      <w:pPr>
        <w:ind w:left="3600" w:hanging="360"/>
      </w:pPr>
    </w:lvl>
    <w:lvl w:ilvl="5" w:tplc="9FC25130" w:tentative="1">
      <w:start w:val="1"/>
      <w:numFmt w:val="lowerRoman"/>
      <w:lvlText w:val="%6."/>
      <w:lvlJc w:val="right"/>
      <w:pPr>
        <w:ind w:left="4320" w:hanging="180"/>
      </w:pPr>
    </w:lvl>
    <w:lvl w:ilvl="6" w:tplc="1C80B704" w:tentative="1">
      <w:start w:val="1"/>
      <w:numFmt w:val="decimal"/>
      <w:lvlText w:val="%7."/>
      <w:lvlJc w:val="left"/>
      <w:pPr>
        <w:ind w:left="5040" w:hanging="360"/>
      </w:pPr>
    </w:lvl>
    <w:lvl w:ilvl="7" w:tplc="8C34401C" w:tentative="1">
      <w:start w:val="1"/>
      <w:numFmt w:val="lowerLetter"/>
      <w:lvlText w:val="%8."/>
      <w:lvlJc w:val="left"/>
      <w:pPr>
        <w:ind w:left="5760" w:hanging="360"/>
      </w:pPr>
    </w:lvl>
    <w:lvl w:ilvl="8" w:tplc="E90E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32AD3"/>
    <w:multiLevelType w:val="hybridMultilevel"/>
    <w:tmpl w:val="F8C4F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E595E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6CA96D8E"/>
    <w:multiLevelType w:val="hybridMultilevel"/>
    <w:tmpl w:val="739A3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BAD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F0EE3"/>
    <w:multiLevelType w:val="hybridMultilevel"/>
    <w:tmpl w:val="1D94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6E6DAB"/>
    <w:multiLevelType w:val="hybridMultilevel"/>
    <w:tmpl w:val="1DA6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D5660"/>
    <w:multiLevelType w:val="multilevel"/>
    <w:tmpl w:val="99361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1F474D6"/>
    <w:multiLevelType w:val="hybridMultilevel"/>
    <w:tmpl w:val="F210FB18"/>
    <w:lvl w:ilvl="0" w:tplc="675C97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6857B1"/>
    <w:multiLevelType w:val="hybridMultilevel"/>
    <w:tmpl w:val="1A0EC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75953"/>
    <w:multiLevelType w:val="hybridMultilevel"/>
    <w:tmpl w:val="8B303A24"/>
    <w:lvl w:ilvl="0" w:tplc="378696C0">
      <w:start w:val="1"/>
      <w:numFmt w:val="decimal"/>
      <w:lvlText w:val="%1."/>
      <w:lvlJc w:val="left"/>
      <w:pPr>
        <w:ind w:left="720" w:hanging="360"/>
      </w:pPr>
    </w:lvl>
    <w:lvl w:ilvl="1" w:tplc="C3A65F80" w:tentative="1">
      <w:start w:val="1"/>
      <w:numFmt w:val="lowerLetter"/>
      <w:lvlText w:val="%2."/>
      <w:lvlJc w:val="left"/>
      <w:pPr>
        <w:ind w:left="1440" w:hanging="360"/>
      </w:pPr>
    </w:lvl>
    <w:lvl w:ilvl="2" w:tplc="1AF6AD80" w:tentative="1">
      <w:start w:val="1"/>
      <w:numFmt w:val="lowerRoman"/>
      <w:lvlText w:val="%3."/>
      <w:lvlJc w:val="right"/>
      <w:pPr>
        <w:ind w:left="2160" w:hanging="180"/>
      </w:pPr>
    </w:lvl>
    <w:lvl w:ilvl="3" w:tplc="955EB168" w:tentative="1">
      <w:start w:val="1"/>
      <w:numFmt w:val="decimal"/>
      <w:lvlText w:val="%4."/>
      <w:lvlJc w:val="left"/>
      <w:pPr>
        <w:ind w:left="2880" w:hanging="360"/>
      </w:pPr>
    </w:lvl>
    <w:lvl w:ilvl="4" w:tplc="6F0CA92E" w:tentative="1">
      <w:start w:val="1"/>
      <w:numFmt w:val="lowerLetter"/>
      <w:lvlText w:val="%5."/>
      <w:lvlJc w:val="left"/>
      <w:pPr>
        <w:ind w:left="3600" w:hanging="360"/>
      </w:pPr>
    </w:lvl>
    <w:lvl w:ilvl="5" w:tplc="E78A302C" w:tentative="1">
      <w:start w:val="1"/>
      <w:numFmt w:val="lowerRoman"/>
      <w:lvlText w:val="%6."/>
      <w:lvlJc w:val="right"/>
      <w:pPr>
        <w:ind w:left="4320" w:hanging="180"/>
      </w:pPr>
    </w:lvl>
    <w:lvl w:ilvl="6" w:tplc="78F48FC2" w:tentative="1">
      <w:start w:val="1"/>
      <w:numFmt w:val="decimal"/>
      <w:lvlText w:val="%7."/>
      <w:lvlJc w:val="left"/>
      <w:pPr>
        <w:ind w:left="5040" w:hanging="360"/>
      </w:pPr>
    </w:lvl>
    <w:lvl w:ilvl="7" w:tplc="92AEBD78" w:tentative="1">
      <w:start w:val="1"/>
      <w:numFmt w:val="lowerLetter"/>
      <w:lvlText w:val="%8."/>
      <w:lvlJc w:val="left"/>
      <w:pPr>
        <w:ind w:left="5760" w:hanging="360"/>
      </w:pPr>
    </w:lvl>
    <w:lvl w:ilvl="8" w:tplc="1C22A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3380C"/>
    <w:multiLevelType w:val="hybridMultilevel"/>
    <w:tmpl w:val="D3FAC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EC5C65"/>
    <w:multiLevelType w:val="hybridMultilevel"/>
    <w:tmpl w:val="08B6912A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26C53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1D4167"/>
    <w:multiLevelType w:val="hybridMultilevel"/>
    <w:tmpl w:val="B7A8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0476">
    <w:abstractNumId w:val="44"/>
  </w:num>
  <w:num w:numId="2" w16cid:durableId="2062317846">
    <w:abstractNumId w:val="37"/>
  </w:num>
  <w:num w:numId="3" w16cid:durableId="635457040">
    <w:abstractNumId w:val="17"/>
  </w:num>
  <w:num w:numId="4" w16cid:durableId="711152017">
    <w:abstractNumId w:val="30"/>
  </w:num>
  <w:num w:numId="5" w16cid:durableId="1000543431">
    <w:abstractNumId w:val="18"/>
  </w:num>
  <w:num w:numId="6" w16cid:durableId="1920211223">
    <w:abstractNumId w:val="45"/>
  </w:num>
  <w:num w:numId="7" w16cid:durableId="1397704838">
    <w:abstractNumId w:val="39"/>
  </w:num>
  <w:num w:numId="8" w16cid:durableId="1316838022">
    <w:abstractNumId w:val="27"/>
  </w:num>
  <w:num w:numId="9" w16cid:durableId="821846444">
    <w:abstractNumId w:val="24"/>
  </w:num>
  <w:num w:numId="10" w16cid:durableId="457989069">
    <w:abstractNumId w:val="13"/>
  </w:num>
  <w:num w:numId="11" w16cid:durableId="1546597967">
    <w:abstractNumId w:val="55"/>
  </w:num>
  <w:num w:numId="12" w16cid:durableId="244845503">
    <w:abstractNumId w:val="20"/>
  </w:num>
  <w:num w:numId="13" w16cid:durableId="1565482217">
    <w:abstractNumId w:val="51"/>
  </w:num>
  <w:num w:numId="14" w16cid:durableId="649016483">
    <w:abstractNumId w:val="21"/>
  </w:num>
  <w:num w:numId="15" w16cid:durableId="114719145">
    <w:abstractNumId w:val="0"/>
  </w:num>
  <w:num w:numId="16" w16cid:durableId="1880511702">
    <w:abstractNumId w:val="46"/>
  </w:num>
  <w:num w:numId="17" w16cid:durableId="802694385">
    <w:abstractNumId w:val="2"/>
  </w:num>
  <w:num w:numId="18" w16cid:durableId="2104185934">
    <w:abstractNumId w:val="25"/>
  </w:num>
  <w:num w:numId="19" w16cid:durableId="1623997066">
    <w:abstractNumId w:val="28"/>
  </w:num>
  <w:num w:numId="20" w16cid:durableId="2050450846">
    <w:abstractNumId w:val="10"/>
  </w:num>
  <w:num w:numId="21" w16cid:durableId="672956245">
    <w:abstractNumId w:val="3"/>
  </w:num>
  <w:num w:numId="22" w16cid:durableId="391998970">
    <w:abstractNumId w:val="36"/>
  </w:num>
  <w:num w:numId="23" w16cid:durableId="1974017771">
    <w:abstractNumId w:val="43"/>
  </w:num>
  <w:num w:numId="24" w16cid:durableId="1974095990">
    <w:abstractNumId w:val="48"/>
  </w:num>
  <w:num w:numId="25" w16cid:durableId="1183671410">
    <w:abstractNumId w:val="14"/>
  </w:num>
  <w:num w:numId="26" w16cid:durableId="855003094">
    <w:abstractNumId w:val="6"/>
  </w:num>
  <w:num w:numId="27" w16cid:durableId="2022775196">
    <w:abstractNumId w:val="34"/>
  </w:num>
  <w:num w:numId="28" w16cid:durableId="2040736448">
    <w:abstractNumId w:val="11"/>
  </w:num>
  <w:num w:numId="29" w16cid:durableId="1091438988">
    <w:abstractNumId w:val="4"/>
  </w:num>
  <w:num w:numId="30" w16cid:durableId="1663193491">
    <w:abstractNumId w:val="12"/>
  </w:num>
  <w:num w:numId="31" w16cid:durableId="469589640">
    <w:abstractNumId w:val="54"/>
  </w:num>
  <w:num w:numId="32" w16cid:durableId="554394295">
    <w:abstractNumId w:val="52"/>
  </w:num>
  <w:num w:numId="33" w16cid:durableId="1328902146">
    <w:abstractNumId w:val="47"/>
  </w:num>
  <w:num w:numId="34" w16cid:durableId="803540564">
    <w:abstractNumId w:val="31"/>
  </w:num>
  <w:num w:numId="35" w16cid:durableId="525604015">
    <w:abstractNumId w:val="1"/>
  </w:num>
  <w:num w:numId="36" w16cid:durableId="2004622436">
    <w:abstractNumId w:val="40"/>
  </w:num>
  <w:num w:numId="37" w16cid:durableId="1226379737">
    <w:abstractNumId w:val="38"/>
  </w:num>
  <w:num w:numId="38" w16cid:durableId="1175531341">
    <w:abstractNumId w:val="19"/>
  </w:num>
  <w:num w:numId="39" w16cid:durableId="2018268154">
    <w:abstractNumId w:val="8"/>
  </w:num>
  <w:num w:numId="40" w16cid:durableId="1910309589">
    <w:abstractNumId w:val="53"/>
  </w:num>
  <w:num w:numId="41" w16cid:durableId="1507860686">
    <w:abstractNumId w:val="32"/>
  </w:num>
  <w:num w:numId="42" w16cid:durableId="1493452436">
    <w:abstractNumId w:val="49"/>
  </w:num>
  <w:num w:numId="43" w16cid:durableId="215825382">
    <w:abstractNumId w:val="16"/>
  </w:num>
  <w:num w:numId="44" w16cid:durableId="997805194">
    <w:abstractNumId w:val="23"/>
  </w:num>
  <w:num w:numId="45" w16cid:durableId="358892398">
    <w:abstractNumId w:val="7"/>
  </w:num>
  <w:num w:numId="46" w16cid:durableId="1103259502">
    <w:abstractNumId w:val="29"/>
  </w:num>
  <w:num w:numId="47" w16cid:durableId="1886944740">
    <w:abstractNumId w:val="5"/>
  </w:num>
  <w:num w:numId="48" w16cid:durableId="143668094">
    <w:abstractNumId w:val="22"/>
  </w:num>
  <w:num w:numId="49" w16cid:durableId="1768115739">
    <w:abstractNumId w:val="35"/>
  </w:num>
  <w:num w:numId="50" w16cid:durableId="543367721">
    <w:abstractNumId w:val="33"/>
  </w:num>
  <w:num w:numId="51" w16cid:durableId="951129453">
    <w:abstractNumId w:val="50"/>
  </w:num>
  <w:num w:numId="52" w16cid:durableId="1409037951">
    <w:abstractNumId w:val="26"/>
  </w:num>
  <w:num w:numId="53" w16cid:durableId="443618947">
    <w:abstractNumId w:val="15"/>
  </w:num>
  <w:num w:numId="54" w16cid:durableId="2038777281">
    <w:abstractNumId w:val="41"/>
  </w:num>
  <w:num w:numId="55" w16cid:durableId="955522198">
    <w:abstractNumId w:val="42"/>
  </w:num>
  <w:num w:numId="56" w16cid:durableId="1372342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EE"/>
    <w:rsid w:val="000362DB"/>
    <w:rsid w:val="00086702"/>
    <w:rsid w:val="00095ABE"/>
    <w:rsid w:val="000C6834"/>
    <w:rsid w:val="000C71B1"/>
    <w:rsid w:val="000F7D93"/>
    <w:rsid w:val="00107FD0"/>
    <w:rsid w:val="00156618"/>
    <w:rsid w:val="00161D9B"/>
    <w:rsid w:val="001C2E5D"/>
    <w:rsid w:val="001C585F"/>
    <w:rsid w:val="001F0D12"/>
    <w:rsid w:val="001F4A77"/>
    <w:rsid w:val="00217298"/>
    <w:rsid w:val="00232D73"/>
    <w:rsid w:val="00241ACA"/>
    <w:rsid w:val="00252E30"/>
    <w:rsid w:val="00283045"/>
    <w:rsid w:val="00295B7D"/>
    <w:rsid w:val="002A7985"/>
    <w:rsid w:val="003108FF"/>
    <w:rsid w:val="003313B8"/>
    <w:rsid w:val="003641E1"/>
    <w:rsid w:val="00364B0A"/>
    <w:rsid w:val="003931C6"/>
    <w:rsid w:val="003A1CB1"/>
    <w:rsid w:val="003B13B2"/>
    <w:rsid w:val="003F04AE"/>
    <w:rsid w:val="00411371"/>
    <w:rsid w:val="00444D07"/>
    <w:rsid w:val="00453A8A"/>
    <w:rsid w:val="00483144"/>
    <w:rsid w:val="00485364"/>
    <w:rsid w:val="004A0567"/>
    <w:rsid w:val="004A57A2"/>
    <w:rsid w:val="004C1CEB"/>
    <w:rsid w:val="004F4989"/>
    <w:rsid w:val="004F627E"/>
    <w:rsid w:val="005173CC"/>
    <w:rsid w:val="0052422E"/>
    <w:rsid w:val="00584DA9"/>
    <w:rsid w:val="005B442A"/>
    <w:rsid w:val="00607D15"/>
    <w:rsid w:val="00634B11"/>
    <w:rsid w:val="0066764B"/>
    <w:rsid w:val="00676C4F"/>
    <w:rsid w:val="0068730C"/>
    <w:rsid w:val="006A7402"/>
    <w:rsid w:val="006B4090"/>
    <w:rsid w:val="006C0E2C"/>
    <w:rsid w:val="006E1824"/>
    <w:rsid w:val="006F0B7F"/>
    <w:rsid w:val="007064FA"/>
    <w:rsid w:val="00717AFC"/>
    <w:rsid w:val="00732CD4"/>
    <w:rsid w:val="00784477"/>
    <w:rsid w:val="007A28B1"/>
    <w:rsid w:val="007C42E1"/>
    <w:rsid w:val="007C5B60"/>
    <w:rsid w:val="007F7A7F"/>
    <w:rsid w:val="00814BC4"/>
    <w:rsid w:val="008162AF"/>
    <w:rsid w:val="00834A48"/>
    <w:rsid w:val="00866795"/>
    <w:rsid w:val="00872AAD"/>
    <w:rsid w:val="0087789D"/>
    <w:rsid w:val="008861BC"/>
    <w:rsid w:val="008B5854"/>
    <w:rsid w:val="008D3069"/>
    <w:rsid w:val="009155A2"/>
    <w:rsid w:val="00932235"/>
    <w:rsid w:val="009452BB"/>
    <w:rsid w:val="00985278"/>
    <w:rsid w:val="009857AB"/>
    <w:rsid w:val="009B748F"/>
    <w:rsid w:val="009F3FC1"/>
    <w:rsid w:val="00A06CD5"/>
    <w:rsid w:val="00A176D9"/>
    <w:rsid w:val="00A20424"/>
    <w:rsid w:val="00A46AF6"/>
    <w:rsid w:val="00A949F9"/>
    <w:rsid w:val="00AA00F7"/>
    <w:rsid w:val="00AA037A"/>
    <w:rsid w:val="00AE34A8"/>
    <w:rsid w:val="00B070E3"/>
    <w:rsid w:val="00B526DC"/>
    <w:rsid w:val="00B73122"/>
    <w:rsid w:val="00B83B74"/>
    <w:rsid w:val="00B85631"/>
    <w:rsid w:val="00B8758E"/>
    <w:rsid w:val="00BB3644"/>
    <w:rsid w:val="00BC1DC1"/>
    <w:rsid w:val="00BD00C0"/>
    <w:rsid w:val="00BD0317"/>
    <w:rsid w:val="00BD0BFF"/>
    <w:rsid w:val="00BD7EA2"/>
    <w:rsid w:val="00BF23EE"/>
    <w:rsid w:val="00BF5B83"/>
    <w:rsid w:val="00C125B6"/>
    <w:rsid w:val="00C4180C"/>
    <w:rsid w:val="00C4316E"/>
    <w:rsid w:val="00C743A2"/>
    <w:rsid w:val="00CA6898"/>
    <w:rsid w:val="00CB2B1C"/>
    <w:rsid w:val="00CD154C"/>
    <w:rsid w:val="00CD5B67"/>
    <w:rsid w:val="00CE08BA"/>
    <w:rsid w:val="00CF43AB"/>
    <w:rsid w:val="00D031E8"/>
    <w:rsid w:val="00D04F49"/>
    <w:rsid w:val="00D07CA7"/>
    <w:rsid w:val="00D130D2"/>
    <w:rsid w:val="00D34BD0"/>
    <w:rsid w:val="00D41C44"/>
    <w:rsid w:val="00D45F19"/>
    <w:rsid w:val="00D46C13"/>
    <w:rsid w:val="00D77F3F"/>
    <w:rsid w:val="00D930AE"/>
    <w:rsid w:val="00D95A56"/>
    <w:rsid w:val="00DA0240"/>
    <w:rsid w:val="00DA17BD"/>
    <w:rsid w:val="00DB0A92"/>
    <w:rsid w:val="00DB1061"/>
    <w:rsid w:val="00DC01C4"/>
    <w:rsid w:val="00DE241F"/>
    <w:rsid w:val="00E025E4"/>
    <w:rsid w:val="00E107C6"/>
    <w:rsid w:val="00E3529F"/>
    <w:rsid w:val="00E711CD"/>
    <w:rsid w:val="00E74B4E"/>
    <w:rsid w:val="00EC6A3E"/>
    <w:rsid w:val="00EE776C"/>
    <w:rsid w:val="00F17822"/>
    <w:rsid w:val="00F6256E"/>
    <w:rsid w:val="00F65399"/>
    <w:rsid w:val="00F6691B"/>
    <w:rsid w:val="00F742FC"/>
    <w:rsid w:val="00F7789D"/>
    <w:rsid w:val="00F910AC"/>
    <w:rsid w:val="00F91C56"/>
    <w:rsid w:val="00F9330C"/>
    <w:rsid w:val="00FB15D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40DC0"/>
  <w15:chartTrackingRefBased/>
  <w15:docId w15:val="{19E9CF6A-A559-4F84-A5A2-20345C8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64"/>
  </w:style>
  <w:style w:type="paragraph" w:styleId="Stopka">
    <w:name w:val="footer"/>
    <w:basedOn w:val="Normalny"/>
    <w:link w:val="Stopka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64"/>
  </w:style>
  <w:style w:type="table" w:styleId="Tabela-Siatka">
    <w:name w:val="Table Grid"/>
    <w:basedOn w:val="Standardowy"/>
    <w:uiPriority w:val="59"/>
    <w:rsid w:val="004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45"/>
    <w:rPr>
      <w:vertAlign w:val="superscript"/>
    </w:rPr>
  </w:style>
  <w:style w:type="paragraph" w:customStyle="1" w:styleId="NAG1">
    <w:name w:val="NAG_1"/>
    <w:basedOn w:val="Akapitzlist"/>
    <w:qFormat/>
    <w:rsid w:val="001C2E5D"/>
    <w:pPr>
      <w:numPr>
        <w:numId w:val="31"/>
      </w:numPr>
      <w:spacing w:before="400" w:after="200" w:line="276" w:lineRule="auto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1C2E5D"/>
    <w:pPr>
      <w:numPr>
        <w:ilvl w:val="1"/>
        <w:numId w:val="31"/>
      </w:numPr>
      <w:spacing w:after="200" w:line="276" w:lineRule="auto"/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1C2E5D"/>
    <w:pPr>
      <w:numPr>
        <w:ilvl w:val="2"/>
      </w:numPr>
      <w:ind w:left="1814" w:hanging="907"/>
    </w:pPr>
  </w:style>
  <w:style w:type="character" w:styleId="Hipercze">
    <w:name w:val="Hyperlink"/>
    <w:basedOn w:val="Domylnaczcionkaakapitu"/>
    <w:uiPriority w:val="99"/>
    <w:unhideWhenUsed/>
    <w:rsid w:val="00F625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D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BFF"/>
  </w:style>
  <w:style w:type="character" w:customStyle="1" w:styleId="eop">
    <w:name w:val="eop"/>
    <w:basedOn w:val="Domylnaczcionkaakapitu"/>
    <w:rsid w:val="00BD0BFF"/>
  </w:style>
  <w:style w:type="character" w:customStyle="1" w:styleId="scxw31618791">
    <w:name w:val="scxw31618791"/>
    <w:basedOn w:val="Domylnaczcionkaakapitu"/>
    <w:rsid w:val="00BD0BFF"/>
  </w:style>
  <w:style w:type="character" w:customStyle="1" w:styleId="contextualspellingandgrammarerror">
    <w:name w:val="contextualspellingandgrammarerror"/>
    <w:basedOn w:val="Domylnaczcionkaakapitu"/>
    <w:rsid w:val="00BD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2" ma:contentTypeDescription="Utwórz nowy dokument." ma:contentTypeScope="" ma:versionID="de59e47151ec287fe82e74c5f557a4b1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198bf621b202dcd8bd947eebd8da53b1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D596-E321-4422-9488-7DD6D645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A6386-AF51-42A4-8719-65E9BBED7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EEAF8E-E4AA-4B44-A5A7-986B34285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1E2C9-1B8A-4F1F-9216-6C297A4F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Trzeciak Ewa</cp:lastModifiedBy>
  <cp:revision>22</cp:revision>
  <cp:lastPrinted>2024-02-28T12:21:00Z</cp:lastPrinted>
  <dcterms:created xsi:type="dcterms:W3CDTF">2022-12-06T10:20:00Z</dcterms:created>
  <dcterms:modified xsi:type="dcterms:W3CDTF">2026-04-14T09:52:00Z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</Properties>
</file>