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3420C" w14:textId="476958D2" w:rsidR="0075076F" w:rsidRPr="0075076F" w:rsidRDefault="0075076F" w:rsidP="0075076F">
      <w:pPr>
        <w:spacing w:before="120" w:after="120" w:line="264" w:lineRule="auto"/>
        <w:ind w:left="5387"/>
        <w:outlineLvl w:val="0"/>
        <w:rPr>
          <w:rFonts w:ascii="Arial" w:hAnsi="Arial" w:cs="Arial"/>
        </w:rPr>
      </w:pPr>
      <w:r w:rsidRPr="0075076F">
        <w:rPr>
          <w:rFonts w:ascii="Arial" w:hAnsi="Arial" w:cs="Arial"/>
        </w:rPr>
        <w:t xml:space="preserve">Data: </w:t>
      </w:r>
      <w:r w:rsidR="00133F8E">
        <w:rPr>
          <w:rFonts w:ascii="Arial" w:hAnsi="Arial" w:cs="Arial"/>
        </w:rPr>
        <w:t>19</w:t>
      </w:r>
      <w:r w:rsidR="00106979">
        <w:rPr>
          <w:rFonts w:ascii="Arial" w:hAnsi="Arial" w:cs="Arial"/>
        </w:rPr>
        <w:t>.</w:t>
      </w:r>
      <w:r w:rsidR="00FC71CA">
        <w:rPr>
          <w:rFonts w:ascii="Arial" w:hAnsi="Arial" w:cs="Arial"/>
        </w:rPr>
        <w:t>12</w:t>
      </w:r>
      <w:r w:rsidR="00106979">
        <w:rPr>
          <w:rFonts w:ascii="Arial" w:hAnsi="Arial" w:cs="Arial"/>
        </w:rPr>
        <w:t>.202</w:t>
      </w:r>
      <w:r w:rsidR="00372FD2">
        <w:rPr>
          <w:rFonts w:ascii="Arial" w:hAnsi="Arial" w:cs="Arial"/>
        </w:rPr>
        <w:t>3</w:t>
      </w:r>
    </w:p>
    <w:p w14:paraId="1836C0CA" w14:textId="09DE0C64" w:rsidR="00DB0751" w:rsidRPr="003773F3" w:rsidRDefault="0075076F" w:rsidP="00DB0023">
      <w:pPr>
        <w:spacing w:before="120" w:after="120" w:line="264" w:lineRule="auto"/>
        <w:ind w:left="5387"/>
        <w:outlineLvl w:val="0"/>
        <w:rPr>
          <w:rFonts w:ascii="Arial" w:hAnsi="Arial" w:cs="Arial"/>
        </w:rPr>
      </w:pPr>
      <w:r w:rsidRPr="0075076F">
        <w:rPr>
          <w:rFonts w:ascii="Arial" w:hAnsi="Arial" w:cs="Arial"/>
        </w:rPr>
        <w:t>Znak sprawy:</w:t>
      </w:r>
      <w:r>
        <w:rPr>
          <w:rFonts w:ascii="Arial" w:hAnsi="Arial" w:cs="Arial"/>
        </w:rPr>
        <w:t xml:space="preserve"> </w:t>
      </w:r>
      <w:r w:rsidR="003B273F" w:rsidRPr="003B273F">
        <w:rPr>
          <w:rFonts w:ascii="Arial" w:hAnsi="Arial" w:cs="Arial"/>
        </w:rPr>
        <w:tab/>
        <w:t>DGN-II.2621.</w:t>
      </w:r>
      <w:r w:rsidR="00FC71CA">
        <w:rPr>
          <w:rFonts w:ascii="Arial" w:hAnsi="Arial" w:cs="Arial"/>
        </w:rPr>
        <w:t>3</w:t>
      </w:r>
      <w:r w:rsidR="003B273F" w:rsidRPr="003B273F">
        <w:rPr>
          <w:rFonts w:ascii="Arial" w:hAnsi="Arial" w:cs="Arial"/>
        </w:rPr>
        <w:t xml:space="preserve">.2023 </w:t>
      </w:r>
      <w:r w:rsidR="003B273F" w:rsidRPr="003B273F">
        <w:rPr>
          <w:rFonts w:ascii="Arial" w:hAnsi="Arial" w:cs="Arial"/>
        </w:rPr>
        <w:tab/>
      </w:r>
    </w:p>
    <w:p w14:paraId="078ED0C4" w14:textId="77777777" w:rsidR="00436407" w:rsidRPr="00E3272B" w:rsidRDefault="00436407" w:rsidP="00DB0023">
      <w:pPr>
        <w:spacing w:before="120" w:after="120" w:line="264" w:lineRule="auto"/>
        <w:jc w:val="center"/>
        <w:rPr>
          <w:rFonts w:ascii="Arial" w:hAnsi="Arial" w:cs="Arial"/>
          <w:b/>
          <w:sz w:val="28"/>
          <w:szCs w:val="22"/>
        </w:rPr>
      </w:pPr>
      <w:r w:rsidRPr="00E3272B">
        <w:rPr>
          <w:rFonts w:ascii="Arial" w:hAnsi="Arial" w:cs="Arial"/>
          <w:b/>
          <w:sz w:val="28"/>
          <w:szCs w:val="22"/>
        </w:rPr>
        <w:t>ZAPYTANIE OFERTOWE</w:t>
      </w:r>
    </w:p>
    <w:p w14:paraId="0CEB9858" w14:textId="29F7292A" w:rsidR="00436407" w:rsidRPr="00075A49" w:rsidRDefault="00436407" w:rsidP="00DB0023">
      <w:pPr>
        <w:spacing w:before="120" w:after="12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075A49">
        <w:rPr>
          <w:rFonts w:ascii="Arial" w:hAnsi="Arial" w:cs="Arial"/>
          <w:i/>
          <w:sz w:val="22"/>
          <w:szCs w:val="22"/>
        </w:rPr>
        <w:t xml:space="preserve">(zgodnie z art. 2 ust. 1 pkt 1 ustawy z dnia </w:t>
      </w:r>
      <w:r w:rsidR="004C6109">
        <w:rPr>
          <w:rFonts w:ascii="Arial" w:hAnsi="Arial" w:cs="Arial"/>
          <w:i/>
          <w:sz w:val="22"/>
          <w:szCs w:val="22"/>
        </w:rPr>
        <w:t>11 września</w:t>
      </w:r>
      <w:r w:rsidRPr="00075A49">
        <w:rPr>
          <w:rFonts w:ascii="Arial" w:hAnsi="Arial" w:cs="Arial"/>
          <w:i/>
          <w:sz w:val="22"/>
          <w:szCs w:val="22"/>
        </w:rPr>
        <w:t xml:space="preserve"> 2019 r. Prawo zamówień publicznych (Dz. U. z </w:t>
      </w:r>
      <w:r w:rsidR="004C6109" w:rsidRPr="00075A49">
        <w:rPr>
          <w:rFonts w:ascii="Arial" w:hAnsi="Arial" w:cs="Arial"/>
          <w:i/>
          <w:sz w:val="22"/>
          <w:szCs w:val="22"/>
        </w:rPr>
        <w:t>20</w:t>
      </w:r>
      <w:r w:rsidR="004C6109">
        <w:rPr>
          <w:rFonts w:ascii="Arial" w:hAnsi="Arial" w:cs="Arial"/>
          <w:i/>
          <w:sz w:val="22"/>
          <w:szCs w:val="22"/>
        </w:rPr>
        <w:t>22</w:t>
      </w:r>
      <w:r w:rsidR="004C6109" w:rsidRPr="00075A49">
        <w:rPr>
          <w:rFonts w:ascii="Arial" w:hAnsi="Arial" w:cs="Arial"/>
          <w:i/>
          <w:sz w:val="22"/>
          <w:szCs w:val="22"/>
        </w:rPr>
        <w:t xml:space="preserve"> </w:t>
      </w:r>
      <w:r w:rsidRPr="00075A49">
        <w:rPr>
          <w:rFonts w:ascii="Arial" w:hAnsi="Arial" w:cs="Arial"/>
          <w:i/>
          <w:sz w:val="22"/>
          <w:szCs w:val="22"/>
        </w:rPr>
        <w:t xml:space="preserve">r. poz. </w:t>
      </w:r>
      <w:r w:rsidR="004C6109">
        <w:rPr>
          <w:rFonts w:ascii="Arial" w:hAnsi="Arial" w:cs="Arial"/>
          <w:i/>
          <w:sz w:val="22"/>
          <w:szCs w:val="22"/>
        </w:rPr>
        <w:t>1710</w:t>
      </w:r>
      <w:r w:rsidR="004C6109" w:rsidRPr="00075A49">
        <w:rPr>
          <w:rFonts w:ascii="Arial" w:hAnsi="Arial" w:cs="Arial"/>
          <w:i/>
          <w:sz w:val="22"/>
          <w:szCs w:val="22"/>
        </w:rPr>
        <w:t xml:space="preserve"> </w:t>
      </w:r>
      <w:r w:rsidRPr="00075A49">
        <w:rPr>
          <w:rFonts w:ascii="Arial" w:hAnsi="Arial" w:cs="Arial"/>
          <w:i/>
          <w:sz w:val="22"/>
          <w:szCs w:val="22"/>
        </w:rPr>
        <w:t xml:space="preserve">z </w:t>
      </w:r>
      <w:proofErr w:type="spellStart"/>
      <w:r w:rsidRPr="00075A49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075A49">
        <w:rPr>
          <w:rFonts w:ascii="Arial" w:hAnsi="Arial" w:cs="Arial"/>
          <w:i/>
          <w:sz w:val="22"/>
          <w:szCs w:val="22"/>
        </w:rPr>
        <w:t>. zm.) do niniejszego zamówienia nie stosuje się przepisów ww. ustawy)</w:t>
      </w:r>
    </w:p>
    <w:p w14:paraId="454010BB" w14:textId="77777777" w:rsidR="00436407" w:rsidRPr="00075A49" w:rsidRDefault="00436407" w:rsidP="00DB0023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45CEA894" w14:textId="191DF355" w:rsidR="00436407" w:rsidRDefault="00436407" w:rsidP="00492C3D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Zamawiający, Ministerstwo Rozwoju</w:t>
      </w:r>
      <w:r w:rsidR="00897A51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i Technologii, zaprasza do złożenia oferty na </w:t>
      </w:r>
      <w:r w:rsidRPr="0062265B">
        <w:rPr>
          <w:rFonts w:ascii="Arial" w:hAnsi="Arial" w:cs="Arial"/>
          <w:b/>
          <w:i/>
          <w:sz w:val="22"/>
          <w:szCs w:val="22"/>
        </w:rPr>
        <w:t xml:space="preserve">świadczenie usług doradztwa z zakresu </w:t>
      </w:r>
      <w:r w:rsidR="00897A51">
        <w:rPr>
          <w:rFonts w:ascii="Arial" w:hAnsi="Arial" w:cs="Arial"/>
          <w:b/>
          <w:i/>
          <w:sz w:val="22"/>
          <w:szCs w:val="22"/>
        </w:rPr>
        <w:t xml:space="preserve">opiniowania wniosków dotyczących </w:t>
      </w:r>
      <w:r w:rsidR="00EF7733">
        <w:rPr>
          <w:rFonts w:ascii="Arial" w:hAnsi="Arial" w:cs="Arial"/>
          <w:b/>
          <w:i/>
          <w:sz w:val="22"/>
          <w:szCs w:val="22"/>
        </w:rPr>
        <w:t>zagadnień finansowych</w:t>
      </w:r>
      <w:r w:rsidR="00897A51">
        <w:rPr>
          <w:rFonts w:ascii="Arial" w:hAnsi="Arial" w:cs="Arial"/>
          <w:b/>
          <w:i/>
          <w:sz w:val="22"/>
          <w:szCs w:val="22"/>
        </w:rPr>
        <w:t xml:space="preserve"> w ramach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wyboru przedsięwzięć do objęcia wsparciem z planu rozwojowego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w ramach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Krajowego Planu Odbudowy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i Zwiększania Odporności (KPO) Inwestycja B2.2.2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Instalacje OZE realizowane przez społeczności energetyczne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Część A (wsparcie przedinwestycyjne)</w:t>
      </w:r>
      <w:r w:rsidR="006B4EDA">
        <w:rPr>
          <w:rFonts w:ascii="Arial" w:hAnsi="Arial" w:cs="Arial"/>
          <w:b/>
          <w:i/>
          <w:sz w:val="22"/>
          <w:szCs w:val="22"/>
        </w:rPr>
        <w:t xml:space="preserve"> </w:t>
      </w:r>
      <w:r w:rsidR="006B4EDA" w:rsidRPr="006B4EDA">
        <w:rPr>
          <w:rFonts w:ascii="Arial" w:hAnsi="Arial" w:cs="Arial"/>
          <w:b/>
          <w:i/>
          <w:sz w:val="22"/>
          <w:szCs w:val="22"/>
        </w:rPr>
        <w:t>i</w:t>
      </w:r>
      <w:r w:rsidR="00056B5A">
        <w:rPr>
          <w:rFonts w:ascii="Arial" w:hAnsi="Arial" w:cs="Arial"/>
          <w:b/>
          <w:i/>
          <w:sz w:val="22"/>
          <w:szCs w:val="22"/>
        </w:rPr>
        <w:t> </w:t>
      </w:r>
      <w:r w:rsidR="006B4EDA" w:rsidRPr="006B4EDA">
        <w:rPr>
          <w:rFonts w:ascii="Arial" w:hAnsi="Arial" w:cs="Arial"/>
          <w:b/>
          <w:i/>
          <w:sz w:val="22"/>
          <w:szCs w:val="22"/>
        </w:rPr>
        <w:t>Część B (wsparcie inwestycyjne)</w:t>
      </w:r>
      <w:r w:rsidR="00492C3D">
        <w:rPr>
          <w:rFonts w:ascii="Arial" w:hAnsi="Arial" w:cs="Arial"/>
          <w:i/>
          <w:sz w:val="22"/>
          <w:szCs w:val="22"/>
        </w:rPr>
        <w:t>.</w:t>
      </w:r>
      <w:r w:rsidR="005B5D86">
        <w:rPr>
          <w:rFonts w:ascii="Arial" w:hAnsi="Arial" w:cs="Arial"/>
          <w:i/>
          <w:sz w:val="22"/>
          <w:szCs w:val="22"/>
        </w:rPr>
        <w:t xml:space="preserve"> </w:t>
      </w:r>
    </w:p>
    <w:p w14:paraId="30A1786C" w14:textId="77777777" w:rsidR="00492C3D" w:rsidRPr="00075A49" w:rsidRDefault="00492C3D" w:rsidP="00492C3D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4261D05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PRZEDMIOT I ZAKRES ZAMÓWIENIA</w:t>
      </w:r>
    </w:p>
    <w:p w14:paraId="7871A1EF" w14:textId="77777777" w:rsidR="00D20EB0" w:rsidRDefault="00436407" w:rsidP="00317BB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913B6">
        <w:rPr>
          <w:rFonts w:ascii="Arial" w:hAnsi="Arial" w:cs="Arial"/>
          <w:sz w:val="22"/>
          <w:szCs w:val="22"/>
        </w:rPr>
        <w:t xml:space="preserve">Przedmiotem zamówienia jest świadczenie </w:t>
      </w:r>
      <w:bookmarkStart w:id="0" w:name="_Hlk141884184"/>
      <w:r w:rsidRPr="002913B6">
        <w:rPr>
          <w:rFonts w:ascii="Arial" w:hAnsi="Arial" w:cs="Arial"/>
          <w:sz w:val="22"/>
          <w:szCs w:val="22"/>
        </w:rPr>
        <w:t xml:space="preserve">usług doradztwa z </w:t>
      </w:r>
      <w:r w:rsidR="00492C3D" w:rsidRPr="002913B6">
        <w:rPr>
          <w:rFonts w:ascii="Arial" w:hAnsi="Arial" w:cs="Arial"/>
          <w:sz w:val="22"/>
          <w:szCs w:val="22"/>
        </w:rPr>
        <w:t xml:space="preserve">zakresu opiniowania wniosków </w:t>
      </w:r>
      <w:r w:rsidR="00EF7733" w:rsidRPr="00EF7733">
        <w:rPr>
          <w:rFonts w:ascii="Arial" w:hAnsi="Arial" w:cs="Arial"/>
          <w:sz w:val="22"/>
          <w:szCs w:val="22"/>
        </w:rPr>
        <w:t xml:space="preserve">dotyczących zagadnień finansowych </w:t>
      </w:r>
      <w:r w:rsidR="00492C3D" w:rsidRPr="002913B6">
        <w:rPr>
          <w:rFonts w:ascii="Arial" w:hAnsi="Arial" w:cs="Arial"/>
          <w:sz w:val="22"/>
          <w:szCs w:val="22"/>
        </w:rPr>
        <w:t>w ramach wyboru przedsięwzięć do objęcia wsparciem z planu rozwojowego w ramach Krajowego Planu Odbudowy i Zwiększania Odporności</w:t>
      </w:r>
      <w:r w:rsidR="00AB014C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492C3D" w:rsidRPr="002913B6">
        <w:rPr>
          <w:rFonts w:ascii="Arial" w:hAnsi="Arial" w:cs="Arial"/>
          <w:sz w:val="22"/>
          <w:szCs w:val="22"/>
        </w:rPr>
        <w:t xml:space="preserve"> (KPO) Inwestycja B2.2.2 Instalacje OZE realizowane przez społeczności energetyczne</w:t>
      </w:r>
      <w:r w:rsidR="00D20EB0">
        <w:rPr>
          <w:rFonts w:ascii="Arial" w:hAnsi="Arial" w:cs="Arial"/>
          <w:sz w:val="22"/>
          <w:szCs w:val="22"/>
        </w:rPr>
        <w:t>:</w:t>
      </w:r>
    </w:p>
    <w:p w14:paraId="7CDCA11A" w14:textId="77777777" w:rsidR="00D20EB0" w:rsidRPr="00D20EB0" w:rsidRDefault="00492C3D" w:rsidP="00D20EB0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913B6">
        <w:rPr>
          <w:rFonts w:ascii="Arial" w:hAnsi="Arial" w:cs="Arial"/>
          <w:sz w:val="22"/>
          <w:szCs w:val="22"/>
        </w:rPr>
        <w:t xml:space="preserve"> </w:t>
      </w:r>
      <w:bookmarkEnd w:id="0"/>
      <w:r w:rsidR="00D20EB0" w:rsidRPr="00D20EB0">
        <w:rPr>
          <w:rFonts w:ascii="Arial" w:hAnsi="Arial" w:cs="Arial"/>
          <w:sz w:val="22"/>
          <w:szCs w:val="22"/>
        </w:rPr>
        <w:t>w Części A (wsparcie przedinwestycyjne) Działanie A.1: Rozwój istniejących klastrów energii; Działanie A.2: Rozwój istniejących spółdzielni energetycznych; Działanie A.3: Rozwój nowych społeczności energetycznych działających w zakresie OZE oraz</w:t>
      </w:r>
    </w:p>
    <w:p w14:paraId="371D6532" w14:textId="77777777" w:rsidR="00D20EB0" w:rsidRPr="00D20EB0" w:rsidRDefault="00D20EB0" w:rsidP="00D20EB0">
      <w:pPr>
        <w:numPr>
          <w:ilvl w:val="2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D20EB0">
        <w:rPr>
          <w:rFonts w:ascii="Arial" w:hAnsi="Arial" w:cs="Arial"/>
          <w:sz w:val="22"/>
          <w:szCs w:val="22"/>
        </w:rPr>
        <w:t xml:space="preserve">w Części B (wsparcie inwestycyjne) Działanie A.1: Rozwój istniejących klastrów energii; Działanie B.1: Demonstracyjne projekty inwestycyjne realizowane przez społeczności energetyczne, </w:t>
      </w:r>
    </w:p>
    <w:p w14:paraId="7DC007A7" w14:textId="77777777" w:rsidR="00D20EB0" w:rsidRPr="00D20EB0" w:rsidRDefault="00D20EB0" w:rsidP="00D20EB0">
      <w:pPr>
        <w:tabs>
          <w:tab w:val="left" w:pos="851"/>
        </w:tabs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D20EB0">
        <w:rPr>
          <w:rFonts w:ascii="Arial" w:hAnsi="Arial" w:cs="Arial"/>
          <w:sz w:val="22"/>
          <w:szCs w:val="22"/>
        </w:rPr>
        <w:t xml:space="preserve">zwanych łącznie dalej </w:t>
      </w:r>
      <w:r w:rsidRPr="00D20EB0">
        <w:rPr>
          <w:rFonts w:ascii="Arial" w:hAnsi="Arial" w:cs="Arial"/>
          <w:b/>
          <w:bCs/>
          <w:i/>
          <w:iCs/>
          <w:sz w:val="22"/>
          <w:szCs w:val="22"/>
        </w:rPr>
        <w:t>Wyborem przedsięwzięć</w:t>
      </w:r>
      <w:r w:rsidRPr="00D20EB0">
        <w:rPr>
          <w:rFonts w:ascii="Arial" w:hAnsi="Arial" w:cs="Arial"/>
          <w:sz w:val="22"/>
          <w:szCs w:val="22"/>
        </w:rPr>
        <w:t xml:space="preserve">. </w:t>
      </w:r>
    </w:p>
    <w:p w14:paraId="4AF27F5D" w14:textId="77777777" w:rsidR="00D20EB0" w:rsidRPr="00D20EB0" w:rsidRDefault="00D20EB0" w:rsidP="00D20EB0">
      <w:pPr>
        <w:tabs>
          <w:tab w:val="left" w:pos="851"/>
        </w:tabs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D20EB0">
        <w:rPr>
          <w:rFonts w:ascii="Arial" w:hAnsi="Arial" w:cs="Arial"/>
          <w:sz w:val="22"/>
          <w:szCs w:val="22"/>
        </w:rPr>
        <w:t xml:space="preserve">Więcej o ww. Wyborze przedsięwzięć w części A i B, wraz z kompletną dokumentacją obejmującą regulaminy wyboru przedsięwzięć, zwanymi dalej „Regulaminami” znajduje się na stronie </w:t>
      </w:r>
    </w:p>
    <w:p w14:paraId="540CE9A0" w14:textId="77777777" w:rsidR="00D20EB0" w:rsidRPr="00D20EB0" w:rsidRDefault="00D20EB0" w:rsidP="00D20EB0">
      <w:pPr>
        <w:tabs>
          <w:tab w:val="left" w:pos="851"/>
        </w:tabs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D20EB0">
        <w:rPr>
          <w:rFonts w:ascii="Arial" w:hAnsi="Arial" w:cs="Arial"/>
          <w:sz w:val="22"/>
          <w:szCs w:val="22"/>
        </w:rPr>
        <w:t xml:space="preserve">Część A: </w:t>
      </w:r>
      <w:hyperlink r:id="rId8" w:history="1">
        <w:r w:rsidRPr="00D20EB0">
          <w:rPr>
            <w:rFonts w:ascii="Arial" w:hAnsi="Arial" w:cs="Arial"/>
            <w:color w:val="0563C1" w:themeColor="hyperlink"/>
            <w:sz w:val="22"/>
            <w:szCs w:val="22"/>
            <w:u w:val="single"/>
          </w:rPr>
          <w:t>https://www.gov.pl/web/rozwoj-technologia/nabor-wnioskow-dot-instalacji-oze-realizowanych-przez-spolecznosci-energetyczne--inwestycja-b2222023IIpol</w:t>
        </w:r>
      </w:hyperlink>
    </w:p>
    <w:p w14:paraId="0E6B8CF9" w14:textId="77777777" w:rsidR="00D20EB0" w:rsidRPr="00D20EB0" w:rsidRDefault="00D20EB0" w:rsidP="00D20EB0">
      <w:pPr>
        <w:tabs>
          <w:tab w:val="left" w:pos="851"/>
        </w:tabs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D20EB0">
        <w:rPr>
          <w:rFonts w:ascii="Arial" w:hAnsi="Arial" w:cs="Arial"/>
          <w:sz w:val="22"/>
          <w:szCs w:val="22"/>
        </w:rPr>
        <w:t xml:space="preserve">Część B: </w:t>
      </w:r>
      <w:hyperlink r:id="rId9" w:history="1">
        <w:r w:rsidRPr="00D20EB0">
          <w:rPr>
            <w:rFonts w:ascii="Arial" w:hAnsi="Arial" w:cs="Arial"/>
            <w:color w:val="0563C1" w:themeColor="hyperlink"/>
            <w:sz w:val="22"/>
            <w:szCs w:val="22"/>
            <w:u w:val="single"/>
          </w:rPr>
          <w:t>https://www.gov.pl/web/rozwoj-technologia/nabor-wnioskow-dot-instalacji-oze-realizowanych-przez-spolecznosci-energetyczne---inwestycja-b2222023</w:t>
        </w:r>
      </w:hyperlink>
      <w:r w:rsidRPr="00D20EB0">
        <w:rPr>
          <w:rFonts w:ascii="Arial" w:hAnsi="Arial" w:cs="Arial"/>
          <w:sz w:val="22"/>
          <w:szCs w:val="22"/>
        </w:rPr>
        <w:t xml:space="preserve"> </w:t>
      </w:r>
    </w:p>
    <w:p w14:paraId="181D4701" w14:textId="4F0BEADF" w:rsidR="00436407" w:rsidRPr="002913B6" w:rsidRDefault="00436407" w:rsidP="00D20EB0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FD0D5FB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FORMA REALIZACJI ZAMÓWIENIA</w:t>
      </w:r>
    </w:p>
    <w:p w14:paraId="7CFD1E3F" w14:textId="77777777" w:rsidR="00DA77DE" w:rsidRDefault="00436407" w:rsidP="00DA77DE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lastRenderedPageBreak/>
        <w:t xml:space="preserve"> </w:t>
      </w:r>
      <w:bookmarkStart w:id="1" w:name="_Ref65156138"/>
      <w:r w:rsidRPr="00075A49">
        <w:rPr>
          <w:rFonts w:ascii="Arial" w:hAnsi="Arial" w:cs="Arial"/>
          <w:sz w:val="22"/>
          <w:szCs w:val="22"/>
        </w:rPr>
        <w:t>Usługi świadczone będą w formie:</w:t>
      </w:r>
      <w:bookmarkEnd w:id="1"/>
    </w:p>
    <w:p w14:paraId="13FC57F4" w14:textId="1380E50A" w:rsidR="00DA77DE" w:rsidRPr="00DA77DE" w:rsidRDefault="00436407" w:rsidP="00DA77DE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A77DE">
        <w:rPr>
          <w:rFonts w:ascii="Arial" w:hAnsi="Arial" w:cs="Arial"/>
          <w:sz w:val="22"/>
          <w:szCs w:val="22"/>
          <w:u w:val="single"/>
        </w:rPr>
        <w:t xml:space="preserve">formułowania </w:t>
      </w:r>
      <w:r w:rsidR="009B4A0F" w:rsidRPr="00DA77DE">
        <w:rPr>
          <w:rFonts w:ascii="Arial" w:hAnsi="Arial" w:cs="Arial"/>
          <w:sz w:val="22"/>
          <w:szCs w:val="22"/>
          <w:u w:val="single"/>
        </w:rPr>
        <w:t xml:space="preserve">pisemnych </w:t>
      </w:r>
      <w:r w:rsidRPr="00DA77DE">
        <w:rPr>
          <w:rFonts w:ascii="Arial" w:hAnsi="Arial" w:cs="Arial"/>
          <w:sz w:val="22"/>
          <w:szCs w:val="22"/>
          <w:u w:val="single"/>
        </w:rPr>
        <w:t>opinii w postaci elektronicznej</w:t>
      </w:r>
      <w:r w:rsidRPr="00DA77DE">
        <w:rPr>
          <w:rFonts w:ascii="Arial" w:hAnsi="Arial" w:cs="Arial"/>
          <w:sz w:val="22"/>
          <w:szCs w:val="22"/>
        </w:rPr>
        <w:t>, w zakresie określon</w:t>
      </w:r>
      <w:r w:rsidR="002913B6" w:rsidRPr="00DA77DE">
        <w:rPr>
          <w:rFonts w:ascii="Arial" w:hAnsi="Arial" w:cs="Arial"/>
          <w:sz w:val="22"/>
          <w:szCs w:val="22"/>
        </w:rPr>
        <w:t>ym</w:t>
      </w:r>
      <w:r w:rsidRPr="00DA77DE">
        <w:rPr>
          <w:rFonts w:ascii="Arial" w:hAnsi="Arial" w:cs="Arial"/>
          <w:sz w:val="22"/>
          <w:szCs w:val="22"/>
        </w:rPr>
        <w:t xml:space="preserve"> przez Zamawiającego</w:t>
      </w:r>
      <w:r w:rsidR="002913B6" w:rsidRPr="00DA77DE">
        <w:rPr>
          <w:rFonts w:ascii="Arial" w:hAnsi="Arial" w:cs="Arial"/>
          <w:sz w:val="22"/>
          <w:szCs w:val="22"/>
        </w:rPr>
        <w:t>, dotyczącym</w:t>
      </w:r>
      <w:r w:rsidRPr="00DA77DE">
        <w:rPr>
          <w:rFonts w:ascii="Arial" w:hAnsi="Arial" w:cs="Arial"/>
          <w:sz w:val="22"/>
          <w:szCs w:val="22"/>
        </w:rPr>
        <w:t xml:space="preserve"> </w:t>
      </w:r>
      <w:r w:rsidR="009B4A0F" w:rsidRPr="00DA77DE">
        <w:rPr>
          <w:rFonts w:ascii="Arial" w:hAnsi="Arial" w:cs="Arial"/>
          <w:sz w:val="22"/>
          <w:szCs w:val="22"/>
        </w:rPr>
        <w:t xml:space="preserve">części wniosku </w:t>
      </w:r>
      <w:r w:rsidR="002913B6" w:rsidRPr="00DA77DE">
        <w:rPr>
          <w:rFonts w:ascii="Arial" w:hAnsi="Arial" w:cs="Arial"/>
          <w:sz w:val="22"/>
          <w:szCs w:val="22"/>
        </w:rPr>
        <w:t>składanych przez wnioskodawców w Wyborze przedsięwzięć w części A</w:t>
      </w:r>
      <w:r w:rsidR="00D20EB0" w:rsidRPr="00DA77DE">
        <w:rPr>
          <w:rFonts w:ascii="Arial" w:hAnsi="Arial" w:cs="Arial"/>
          <w:sz w:val="22"/>
          <w:szCs w:val="22"/>
        </w:rPr>
        <w:t xml:space="preserve"> i B</w:t>
      </w:r>
      <w:r w:rsidR="002913B6" w:rsidRPr="00DA77DE">
        <w:rPr>
          <w:rFonts w:ascii="Arial" w:hAnsi="Arial" w:cs="Arial"/>
          <w:sz w:val="22"/>
          <w:szCs w:val="22"/>
        </w:rPr>
        <w:t xml:space="preserve">, zwane dalej opiniami. Opinie będą dotyczyć spełniania przez wnioskodawców </w:t>
      </w:r>
      <w:r w:rsidR="00087CAD" w:rsidRPr="00DA77DE">
        <w:rPr>
          <w:rFonts w:ascii="Arial" w:hAnsi="Arial" w:cs="Arial"/>
          <w:sz w:val="22"/>
          <w:szCs w:val="22"/>
        </w:rPr>
        <w:t>kryteri</w:t>
      </w:r>
      <w:r w:rsidR="00EF7733" w:rsidRPr="00DA77DE">
        <w:rPr>
          <w:rFonts w:ascii="Arial" w:hAnsi="Arial" w:cs="Arial"/>
          <w:sz w:val="22"/>
          <w:szCs w:val="22"/>
        </w:rPr>
        <w:t>ów</w:t>
      </w:r>
      <w:r w:rsidR="00087CAD" w:rsidRPr="00DA77DE">
        <w:rPr>
          <w:rFonts w:ascii="Arial" w:hAnsi="Arial" w:cs="Arial"/>
          <w:sz w:val="22"/>
          <w:szCs w:val="22"/>
        </w:rPr>
        <w:t xml:space="preserve"> horyzontaln</w:t>
      </w:r>
      <w:r w:rsidR="00EF7733" w:rsidRPr="00DA77DE">
        <w:rPr>
          <w:rFonts w:ascii="Arial" w:hAnsi="Arial" w:cs="Arial"/>
          <w:sz w:val="22"/>
          <w:szCs w:val="22"/>
        </w:rPr>
        <w:t>ych</w:t>
      </w:r>
      <w:r w:rsidR="00415E00" w:rsidRPr="00DA77DE">
        <w:rPr>
          <w:rFonts w:ascii="Arial" w:hAnsi="Arial" w:cs="Arial"/>
          <w:sz w:val="22"/>
          <w:szCs w:val="22"/>
        </w:rPr>
        <w:t xml:space="preserve"> </w:t>
      </w:r>
      <w:r w:rsidR="00D20EB0" w:rsidRPr="00DA77DE">
        <w:rPr>
          <w:rFonts w:ascii="Arial" w:hAnsi="Arial" w:cs="Arial"/>
          <w:sz w:val="22"/>
          <w:szCs w:val="22"/>
        </w:rPr>
        <w:t xml:space="preserve">nr 7 i 8 dla Części A lub </w:t>
      </w:r>
      <w:r w:rsidR="00DD57C5" w:rsidRPr="00DD57C5">
        <w:rPr>
          <w:rFonts w:ascii="Arial" w:hAnsi="Arial" w:cs="Arial"/>
          <w:sz w:val="22"/>
          <w:szCs w:val="22"/>
        </w:rPr>
        <w:t xml:space="preserve">nr 7 i 8 </w:t>
      </w:r>
      <w:r w:rsidR="00DD57C5">
        <w:rPr>
          <w:rFonts w:ascii="Arial" w:hAnsi="Arial" w:cs="Arial"/>
          <w:sz w:val="22"/>
          <w:szCs w:val="22"/>
        </w:rPr>
        <w:t xml:space="preserve">w </w:t>
      </w:r>
      <w:r w:rsidR="00D20EB0" w:rsidRPr="00DA77DE">
        <w:rPr>
          <w:rFonts w:ascii="Arial" w:hAnsi="Arial" w:cs="Arial"/>
          <w:sz w:val="22"/>
          <w:szCs w:val="22"/>
        </w:rPr>
        <w:t xml:space="preserve">Części B, </w:t>
      </w:r>
      <w:r w:rsidR="00415E00" w:rsidRPr="00DA77DE">
        <w:rPr>
          <w:rFonts w:ascii="Arial" w:hAnsi="Arial" w:cs="Arial"/>
          <w:sz w:val="22"/>
          <w:szCs w:val="22"/>
        </w:rPr>
        <w:t>z zastrzeżeniem, że jedna opinia dotyczy obu kryteriów</w:t>
      </w:r>
      <w:r w:rsidR="00415E00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DA77DE">
        <w:rPr>
          <w:rFonts w:ascii="Arial" w:hAnsi="Arial" w:cs="Arial"/>
          <w:sz w:val="22"/>
          <w:szCs w:val="22"/>
        </w:rPr>
        <w:t xml:space="preserve"> </w:t>
      </w:r>
      <w:r w:rsidR="00DD57C5">
        <w:rPr>
          <w:rFonts w:ascii="Arial" w:hAnsi="Arial" w:cs="Arial"/>
          <w:sz w:val="22"/>
          <w:szCs w:val="22"/>
        </w:rPr>
        <w:t xml:space="preserve">w ramach danej Części </w:t>
      </w:r>
      <w:r w:rsidR="00DA77DE" w:rsidRPr="00DA77DE">
        <w:rPr>
          <w:rFonts w:ascii="Arial" w:hAnsi="Arial" w:cs="Arial"/>
          <w:sz w:val="22"/>
          <w:szCs w:val="22"/>
        </w:rPr>
        <w:t>(załączniki nr 1 do Regulaminów).</w:t>
      </w:r>
    </w:p>
    <w:p w14:paraId="3D333A2D" w14:textId="4B9953BC" w:rsidR="00EB4CC8" w:rsidRPr="00DA77DE" w:rsidRDefault="00EB4CC8" w:rsidP="00DA77DE">
      <w:pPr>
        <w:spacing w:before="120" w:after="120" w:line="264" w:lineRule="auto"/>
        <w:ind w:left="1191"/>
        <w:jc w:val="both"/>
        <w:rPr>
          <w:rFonts w:ascii="Arial" w:hAnsi="Arial" w:cs="Arial"/>
          <w:sz w:val="22"/>
          <w:szCs w:val="22"/>
        </w:rPr>
      </w:pPr>
      <w:r w:rsidRPr="00DA77DE">
        <w:rPr>
          <w:rFonts w:ascii="Arial" w:hAnsi="Arial" w:cs="Arial"/>
          <w:sz w:val="22"/>
          <w:szCs w:val="22"/>
        </w:rPr>
        <w:t xml:space="preserve">Informacje w zakresie planowanych zadań do współfinansowania w ramach Inwestycji B2.2.2 wnioskodawca będzie przekazywał przede wszystkim w oparciu o skoroszyt </w:t>
      </w:r>
      <w:proofErr w:type="spellStart"/>
      <w:r w:rsidRPr="00DA77DE">
        <w:rPr>
          <w:rFonts w:ascii="Arial" w:hAnsi="Arial" w:cs="Arial"/>
          <w:sz w:val="22"/>
          <w:szCs w:val="22"/>
        </w:rPr>
        <w:t>excel</w:t>
      </w:r>
      <w:proofErr w:type="spellEnd"/>
      <w:r w:rsidRPr="00DA77DE">
        <w:rPr>
          <w:rFonts w:ascii="Arial" w:hAnsi="Arial" w:cs="Arial"/>
          <w:sz w:val="22"/>
          <w:szCs w:val="22"/>
        </w:rPr>
        <w:t>, których wzory (dla poszczególnych działań/poddziałań/społeczności energetycznych) zostały określone w załącznik</w:t>
      </w:r>
      <w:r w:rsidR="00DD2A14" w:rsidRPr="00DA77DE">
        <w:rPr>
          <w:rFonts w:ascii="Arial" w:hAnsi="Arial" w:cs="Arial"/>
          <w:sz w:val="22"/>
          <w:szCs w:val="22"/>
        </w:rPr>
        <w:t>ach</w:t>
      </w:r>
      <w:r w:rsidRPr="00DA77DE">
        <w:rPr>
          <w:rFonts w:ascii="Arial" w:hAnsi="Arial" w:cs="Arial"/>
          <w:sz w:val="22"/>
          <w:szCs w:val="22"/>
        </w:rPr>
        <w:t xml:space="preserve"> nr 1</w:t>
      </w:r>
      <w:r w:rsidR="00DD2A14" w:rsidRPr="00DA77DE">
        <w:rPr>
          <w:rFonts w:ascii="Arial" w:hAnsi="Arial" w:cs="Arial"/>
          <w:sz w:val="22"/>
          <w:szCs w:val="22"/>
        </w:rPr>
        <w:t>3-18</w:t>
      </w:r>
      <w:r w:rsidRPr="00DA77DE">
        <w:rPr>
          <w:rFonts w:ascii="Arial" w:hAnsi="Arial" w:cs="Arial"/>
          <w:sz w:val="22"/>
          <w:szCs w:val="22"/>
        </w:rPr>
        <w:t xml:space="preserve"> </w:t>
      </w:r>
      <w:r w:rsidR="00DA77DE">
        <w:rPr>
          <w:rFonts w:ascii="Arial" w:hAnsi="Arial" w:cs="Arial"/>
          <w:sz w:val="22"/>
          <w:szCs w:val="22"/>
        </w:rPr>
        <w:t xml:space="preserve">(Część A) i nr 14 (Część B) </w:t>
      </w:r>
      <w:r w:rsidRPr="00DA77DE">
        <w:rPr>
          <w:rFonts w:ascii="Arial" w:hAnsi="Arial" w:cs="Arial"/>
          <w:sz w:val="22"/>
          <w:szCs w:val="22"/>
        </w:rPr>
        <w:t xml:space="preserve">do </w:t>
      </w:r>
      <w:r w:rsidR="00B839F0" w:rsidRPr="00DA77DE">
        <w:rPr>
          <w:rFonts w:ascii="Arial" w:hAnsi="Arial" w:cs="Arial"/>
          <w:sz w:val="22"/>
          <w:szCs w:val="22"/>
        </w:rPr>
        <w:t>R</w:t>
      </w:r>
      <w:r w:rsidRPr="00DA77DE">
        <w:rPr>
          <w:rFonts w:ascii="Arial" w:hAnsi="Arial" w:cs="Arial"/>
          <w:sz w:val="22"/>
          <w:szCs w:val="22"/>
        </w:rPr>
        <w:t>egulamin</w:t>
      </w:r>
      <w:r w:rsidR="00DA77DE">
        <w:rPr>
          <w:rFonts w:ascii="Arial" w:hAnsi="Arial" w:cs="Arial"/>
          <w:sz w:val="22"/>
          <w:szCs w:val="22"/>
        </w:rPr>
        <w:t>ów</w:t>
      </w:r>
      <w:r w:rsidR="00C37C97" w:rsidRPr="00DA77DE">
        <w:rPr>
          <w:rFonts w:ascii="Arial" w:hAnsi="Arial" w:cs="Arial"/>
          <w:sz w:val="22"/>
          <w:szCs w:val="22"/>
        </w:rPr>
        <w:t xml:space="preserve"> oraz obowiązkowe załączniki określone w załącznik</w:t>
      </w:r>
      <w:r w:rsidR="00DA77DE">
        <w:rPr>
          <w:rFonts w:ascii="Arial" w:hAnsi="Arial" w:cs="Arial"/>
          <w:sz w:val="22"/>
          <w:szCs w:val="22"/>
        </w:rPr>
        <w:t>ach</w:t>
      </w:r>
      <w:r w:rsidR="00C37C97" w:rsidRPr="00DA77DE">
        <w:rPr>
          <w:rFonts w:ascii="Arial" w:hAnsi="Arial" w:cs="Arial"/>
          <w:sz w:val="22"/>
          <w:szCs w:val="22"/>
        </w:rPr>
        <w:t xml:space="preserve"> nr 3</w:t>
      </w:r>
      <w:r w:rsidR="00DA77DE">
        <w:rPr>
          <w:rFonts w:ascii="Arial" w:hAnsi="Arial" w:cs="Arial"/>
          <w:sz w:val="22"/>
          <w:szCs w:val="22"/>
        </w:rPr>
        <w:t>, w tym studium wykonalności (Część B)</w:t>
      </w:r>
      <w:r w:rsidRPr="00DA77DE">
        <w:rPr>
          <w:rFonts w:ascii="Arial" w:hAnsi="Arial" w:cs="Arial"/>
          <w:sz w:val="22"/>
          <w:szCs w:val="22"/>
        </w:rPr>
        <w:t>.</w:t>
      </w:r>
      <w:r w:rsidR="00EA5FCA" w:rsidRPr="00DA77DE">
        <w:rPr>
          <w:rFonts w:ascii="Arial" w:hAnsi="Arial" w:cs="Arial"/>
          <w:sz w:val="22"/>
          <w:szCs w:val="22"/>
        </w:rPr>
        <w:t xml:space="preserve"> </w:t>
      </w:r>
      <w:bookmarkStart w:id="2" w:name="_Hlk141792900"/>
      <w:r w:rsidR="00EA5FCA" w:rsidRPr="00DA77DE">
        <w:rPr>
          <w:rFonts w:ascii="Arial" w:hAnsi="Arial" w:cs="Arial"/>
          <w:sz w:val="22"/>
          <w:szCs w:val="22"/>
        </w:rPr>
        <w:t xml:space="preserve">W kontekście analizy finansowej należy również zwrócić szczególną uwagę na załączniki </w:t>
      </w:r>
      <w:r w:rsidR="00F16F13" w:rsidRPr="00DA77DE">
        <w:rPr>
          <w:rFonts w:ascii="Arial" w:hAnsi="Arial" w:cs="Arial"/>
          <w:sz w:val="22"/>
          <w:szCs w:val="22"/>
        </w:rPr>
        <w:t>do Regulamin</w:t>
      </w:r>
      <w:r w:rsidR="00DA77DE">
        <w:rPr>
          <w:rFonts w:ascii="Arial" w:hAnsi="Arial" w:cs="Arial"/>
          <w:sz w:val="22"/>
          <w:szCs w:val="22"/>
        </w:rPr>
        <w:t>ów</w:t>
      </w:r>
      <w:r w:rsidR="00F16F13" w:rsidRPr="00DA77DE">
        <w:rPr>
          <w:rFonts w:ascii="Arial" w:hAnsi="Arial" w:cs="Arial"/>
          <w:sz w:val="22"/>
          <w:szCs w:val="22"/>
        </w:rPr>
        <w:t xml:space="preserve"> </w:t>
      </w:r>
      <w:r w:rsidR="00EA5FCA" w:rsidRPr="00DA77DE">
        <w:rPr>
          <w:rFonts w:ascii="Arial" w:hAnsi="Arial" w:cs="Arial"/>
          <w:sz w:val="22"/>
          <w:szCs w:val="22"/>
        </w:rPr>
        <w:t>nr 8 i 1</w:t>
      </w:r>
      <w:r w:rsidR="00DA77DE">
        <w:rPr>
          <w:rFonts w:ascii="Arial" w:hAnsi="Arial" w:cs="Arial"/>
          <w:sz w:val="22"/>
          <w:szCs w:val="22"/>
        </w:rPr>
        <w:t>2 oraz nr 13 (Część B)</w:t>
      </w:r>
      <w:r w:rsidR="00EA5FCA" w:rsidRPr="00DA77DE">
        <w:rPr>
          <w:rFonts w:ascii="Arial" w:hAnsi="Arial" w:cs="Arial"/>
          <w:sz w:val="22"/>
          <w:szCs w:val="22"/>
        </w:rPr>
        <w:t>.</w:t>
      </w:r>
      <w:bookmarkEnd w:id="2"/>
    </w:p>
    <w:p w14:paraId="65939C28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sytuacji, gdy Wykonawcą będzie kancelaria prawna, ww. opinia będzie miała charakter opinii prawnej i będzie realizowana w rozumieniu przepisów ustawy z dnia 6 lip</w:t>
      </w:r>
      <w:r>
        <w:rPr>
          <w:rFonts w:ascii="Arial" w:hAnsi="Arial" w:cs="Arial"/>
          <w:sz w:val="22"/>
          <w:szCs w:val="22"/>
        </w:rPr>
        <w:t>ca 1982 r. o </w:t>
      </w:r>
      <w:r w:rsidRPr="00075A49">
        <w:rPr>
          <w:rFonts w:ascii="Arial" w:hAnsi="Arial" w:cs="Arial"/>
          <w:sz w:val="22"/>
          <w:szCs w:val="22"/>
        </w:rPr>
        <w:t xml:space="preserve">radcach prawnych (Dz. U. z 2020 r. poz. 75, 2320), ustawy z dnia 26 maja 1982 r. Prawo o adwokaturze (Dz. U. z 2020 r. poz. 1651, 2320) oraz </w:t>
      </w:r>
      <w:r>
        <w:rPr>
          <w:rFonts w:ascii="Arial" w:hAnsi="Arial" w:cs="Arial"/>
          <w:sz w:val="22"/>
          <w:szCs w:val="22"/>
        </w:rPr>
        <w:t>ustawy z dnia 5 lipca 2002 r. o </w:t>
      </w:r>
      <w:r w:rsidRPr="00075A49">
        <w:rPr>
          <w:rFonts w:ascii="Arial" w:hAnsi="Arial" w:cs="Arial"/>
          <w:sz w:val="22"/>
          <w:szCs w:val="22"/>
        </w:rPr>
        <w:t>świadczeniu przez prawników zagranicznych pomocy prawnej w Rzeczypospolitej Polskiej (Dz. U. z 2020 r. poz. 823).</w:t>
      </w:r>
    </w:p>
    <w:p w14:paraId="6ADAA018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Usługi będą świadczone sukcesywnie na zlecenie Zamawiającego, w zależności od jego potrzeb.</w:t>
      </w:r>
    </w:p>
    <w:p w14:paraId="603CA0B8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TERMIN I WARUNKI REALIZACJI ZAMÓWIENIA</w:t>
      </w:r>
    </w:p>
    <w:p w14:paraId="10EE912F" w14:textId="0CE73F5C" w:rsidR="00436407" w:rsidRPr="003152CF" w:rsidRDefault="00436407" w:rsidP="003152C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 </w:t>
      </w:r>
      <w:bookmarkStart w:id="3" w:name="_Ref65156105"/>
      <w:r w:rsidRPr="00075A49">
        <w:rPr>
          <w:rFonts w:ascii="Arial" w:hAnsi="Arial" w:cs="Arial"/>
          <w:sz w:val="22"/>
          <w:szCs w:val="22"/>
        </w:rPr>
        <w:t xml:space="preserve">Termin realizacji umowy (świadczenia usług) – </w:t>
      </w:r>
      <w:bookmarkEnd w:id="3"/>
      <w:r w:rsidR="003152CF" w:rsidRPr="003152CF">
        <w:rPr>
          <w:rFonts w:ascii="Arial" w:hAnsi="Arial" w:cs="Arial"/>
          <w:sz w:val="22"/>
          <w:szCs w:val="22"/>
        </w:rPr>
        <w:t xml:space="preserve">od dnia zawarcia umowy </w:t>
      </w:r>
      <w:r w:rsidR="003152CF" w:rsidRPr="003152CF">
        <w:rPr>
          <w:rFonts w:ascii="Arial" w:hAnsi="Arial" w:cs="Arial"/>
          <w:b/>
          <w:sz w:val="22"/>
          <w:szCs w:val="22"/>
        </w:rPr>
        <w:t>do dnia 1</w:t>
      </w:r>
      <w:r w:rsidR="00DA77DE">
        <w:rPr>
          <w:rFonts w:ascii="Arial" w:hAnsi="Arial" w:cs="Arial"/>
          <w:b/>
          <w:sz w:val="22"/>
          <w:szCs w:val="22"/>
        </w:rPr>
        <w:t>6</w:t>
      </w:r>
      <w:r w:rsidR="003152CF" w:rsidRPr="003152CF">
        <w:rPr>
          <w:rFonts w:ascii="Arial" w:hAnsi="Arial" w:cs="Arial"/>
          <w:b/>
          <w:sz w:val="22"/>
          <w:szCs w:val="22"/>
        </w:rPr>
        <w:t xml:space="preserve"> grudnia 202</w:t>
      </w:r>
      <w:r w:rsidR="00FC71CA">
        <w:rPr>
          <w:rFonts w:ascii="Arial" w:hAnsi="Arial" w:cs="Arial"/>
          <w:b/>
          <w:sz w:val="22"/>
          <w:szCs w:val="22"/>
        </w:rPr>
        <w:t>4</w:t>
      </w:r>
      <w:r w:rsidR="003152CF" w:rsidRPr="003152CF">
        <w:rPr>
          <w:rFonts w:ascii="Arial" w:hAnsi="Arial" w:cs="Arial"/>
          <w:b/>
          <w:sz w:val="22"/>
          <w:szCs w:val="22"/>
        </w:rPr>
        <w:t xml:space="preserve"> r. </w:t>
      </w:r>
      <w:r w:rsidR="003152CF" w:rsidRPr="003152CF">
        <w:rPr>
          <w:rFonts w:ascii="Arial" w:hAnsi="Arial" w:cs="Arial"/>
          <w:sz w:val="22"/>
          <w:szCs w:val="22"/>
        </w:rPr>
        <w:t xml:space="preserve">lub wykorzystania maksymalnej </w:t>
      </w:r>
      <w:r w:rsidR="003152CF" w:rsidRPr="003152CF">
        <w:rPr>
          <w:rFonts w:ascii="Arial" w:hAnsi="Arial" w:cs="Arial"/>
          <w:b/>
          <w:bCs/>
          <w:sz w:val="22"/>
          <w:szCs w:val="22"/>
        </w:rPr>
        <w:t>liczby</w:t>
      </w:r>
      <w:r w:rsidR="003152CF" w:rsidRPr="003152CF">
        <w:rPr>
          <w:rFonts w:ascii="Arial" w:hAnsi="Arial" w:cs="Arial"/>
          <w:sz w:val="22"/>
          <w:szCs w:val="22"/>
        </w:rPr>
        <w:t xml:space="preserve"> </w:t>
      </w:r>
      <w:r w:rsidR="003152CF" w:rsidRPr="003152CF">
        <w:rPr>
          <w:rFonts w:ascii="Arial" w:hAnsi="Arial" w:cs="Arial"/>
          <w:b/>
          <w:sz w:val="22"/>
          <w:szCs w:val="22"/>
        </w:rPr>
        <w:t>opinii</w:t>
      </w:r>
      <w:r w:rsidR="003152CF" w:rsidRPr="003152CF">
        <w:rPr>
          <w:rFonts w:ascii="Arial" w:hAnsi="Arial" w:cs="Arial"/>
          <w:bCs/>
          <w:sz w:val="22"/>
          <w:szCs w:val="22"/>
        </w:rPr>
        <w:t>,</w:t>
      </w:r>
      <w:r w:rsidR="003152CF" w:rsidRPr="003152CF">
        <w:rPr>
          <w:rFonts w:ascii="Arial" w:hAnsi="Arial" w:cs="Arial"/>
          <w:b/>
          <w:sz w:val="22"/>
          <w:szCs w:val="22"/>
        </w:rPr>
        <w:t xml:space="preserve"> </w:t>
      </w:r>
      <w:r w:rsidR="003152CF" w:rsidRPr="003152CF">
        <w:rPr>
          <w:rFonts w:ascii="Arial" w:hAnsi="Arial" w:cs="Arial"/>
          <w:bCs/>
          <w:sz w:val="22"/>
          <w:szCs w:val="22"/>
        </w:rPr>
        <w:t xml:space="preserve">w zakresie wskazanym w pkt 2.1, </w:t>
      </w:r>
      <w:r w:rsidR="003152CF" w:rsidRPr="003152CF">
        <w:rPr>
          <w:rFonts w:ascii="Arial" w:hAnsi="Arial" w:cs="Arial"/>
          <w:b/>
          <w:sz w:val="22"/>
          <w:szCs w:val="22"/>
        </w:rPr>
        <w:t>wynoszącej 1</w:t>
      </w:r>
      <w:r w:rsidR="00B61F0A">
        <w:rPr>
          <w:rFonts w:ascii="Arial" w:hAnsi="Arial" w:cs="Arial"/>
          <w:b/>
          <w:sz w:val="22"/>
          <w:szCs w:val="22"/>
        </w:rPr>
        <w:t>60 w Części A oraz 100 w Części B</w:t>
      </w:r>
      <w:r w:rsidR="003152CF" w:rsidRPr="003152CF">
        <w:rPr>
          <w:rFonts w:ascii="Arial" w:hAnsi="Arial" w:cs="Arial"/>
          <w:bCs/>
          <w:sz w:val="22"/>
          <w:szCs w:val="22"/>
        </w:rPr>
        <w:t>, jeżeli</w:t>
      </w:r>
      <w:r w:rsidR="003152CF" w:rsidRPr="003152CF">
        <w:rPr>
          <w:rFonts w:ascii="Arial" w:hAnsi="Arial" w:cs="Arial"/>
          <w:sz w:val="22"/>
          <w:szCs w:val="22"/>
        </w:rPr>
        <w:t xml:space="preserve"> nastąpi to przed upływem ww. terminu.</w:t>
      </w:r>
      <w:r w:rsidR="00A4078E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3152CF" w:rsidRPr="003152CF">
        <w:rPr>
          <w:rFonts w:ascii="Arial" w:hAnsi="Arial" w:cs="Arial"/>
          <w:sz w:val="22"/>
          <w:szCs w:val="22"/>
        </w:rPr>
        <w:t xml:space="preserve"> </w:t>
      </w:r>
    </w:p>
    <w:p w14:paraId="2B445F7D" w14:textId="16830E4F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 Wskazanie przez Zamawiającego maksymalnej liczby </w:t>
      </w:r>
      <w:r w:rsidR="00394E7F">
        <w:rPr>
          <w:rFonts w:ascii="Arial" w:hAnsi="Arial" w:cs="Arial"/>
          <w:sz w:val="22"/>
          <w:szCs w:val="22"/>
        </w:rPr>
        <w:t>opinii</w:t>
      </w:r>
      <w:r w:rsidRPr="00075A49">
        <w:rPr>
          <w:rFonts w:ascii="Arial" w:hAnsi="Arial" w:cs="Arial"/>
          <w:sz w:val="22"/>
          <w:szCs w:val="22"/>
        </w:rPr>
        <w:t xml:space="preserve"> nie stanowi zobowiązania Zamawiającego do wypłaty wynagrodzenia za wszystkie wskazane powyżej </w:t>
      </w:r>
      <w:r w:rsidR="00E50C0F">
        <w:rPr>
          <w:rFonts w:ascii="Arial" w:hAnsi="Arial" w:cs="Arial"/>
          <w:sz w:val="22"/>
          <w:szCs w:val="22"/>
        </w:rPr>
        <w:t>ocenione wnioski</w:t>
      </w:r>
      <w:r w:rsidRPr="00075A49">
        <w:rPr>
          <w:rFonts w:ascii="Arial" w:hAnsi="Arial" w:cs="Arial"/>
          <w:sz w:val="22"/>
          <w:szCs w:val="22"/>
        </w:rPr>
        <w:t xml:space="preserve">, lecz stanowi jedynie szacunkowe określenie </w:t>
      </w:r>
      <w:r w:rsidR="00E50C0F">
        <w:rPr>
          <w:rFonts w:ascii="Arial" w:hAnsi="Arial" w:cs="Arial"/>
          <w:sz w:val="22"/>
          <w:szCs w:val="22"/>
        </w:rPr>
        <w:t xml:space="preserve">ich </w:t>
      </w:r>
      <w:r w:rsidRPr="00075A49">
        <w:rPr>
          <w:rFonts w:ascii="Arial" w:hAnsi="Arial" w:cs="Arial"/>
          <w:sz w:val="22"/>
          <w:szCs w:val="22"/>
        </w:rPr>
        <w:t>liczby. Wynagrodzenie zostanie wypłacone z tytułu rzeczywiści</w:t>
      </w:r>
      <w:r>
        <w:rPr>
          <w:rFonts w:ascii="Arial" w:hAnsi="Arial" w:cs="Arial"/>
          <w:sz w:val="22"/>
          <w:szCs w:val="22"/>
        </w:rPr>
        <w:t>e wykonanej pracy rozliczonej w </w:t>
      </w:r>
      <w:r w:rsidRPr="00075A49">
        <w:rPr>
          <w:rFonts w:ascii="Arial" w:hAnsi="Arial" w:cs="Arial"/>
          <w:sz w:val="22"/>
          <w:szCs w:val="22"/>
        </w:rPr>
        <w:t xml:space="preserve">stosunku do </w:t>
      </w:r>
      <w:r w:rsidR="00394E7F">
        <w:rPr>
          <w:rFonts w:ascii="Arial" w:hAnsi="Arial" w:cs="Arial"/>
          <w:sz w:val="22"/>
          <w:szCs w:val="22"/>
        </w:rPr>
        <w:t>wydanych opinii</w:t>
      </w:r>
      <w:r w:rsidRPr="00075A49">
        <w:rPr>
          <w:rFonts w:ascii="Arial" w:hAnsi="Arial" w:cs="Arial"/>
          <w:sz w:val="22"/>
          <w:szCs w:val="22"/>
        </w:rPr>
        <w:t>, których wykonanie zostanie potwierdzone protokołem odbioru.</w:t>
      </w:r>
    </w:p>
    <w:p w14:paraId="41983FD4" w14:textId="569443B5" w:rsidR="003152CF" w:rsidRDefault="003152CF" w:rsidP="003152C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ind w:left="782" w:hanging="357"/>
        <w:contextualSpacing w:val="0"/>
        <w:jc w:val="both"/>
        <w:rPr>
          <w:rFonts w:ascii="Arial" w:hAnsi="Arial" w:cs="Arial"/>
          <w:sz w:val="22"/>
          <w:szCs w:val="22"/>
        </w:rPr>
      </w:pPr>
      <w:bookmarkStart w:id="4" w:name="_Ref65156474"/>
      <w:r>
        <w:rPr>
          <w:rFonts w:ascii="Arial" w:hAnsi="Arial" w:cs="Arial"/>
          <w:sz w:val="22"/>
          <w:szCs w:val="22"/>
        </w:rPr>
        <w:t xml:space="preserve">Wynagrodzenie będzie wypłacane w systemie miesięcznym, po przedstawieniu Zamawiającemu do akceptacji – w ciągu 5 (pięciu) dni roboczych po zakończeniu okresu rozliczeniowego – poprawnego zestawienia </w:t>
      </w:r>
      <w:r w:rsidR="00FA3C11">
        <w:rPr>
          <w:rFonts w:ascii="Arial" w:hAnsi="Arial" w:cs="Arial"/>
          <w:sz w:val="22"/>
          <w:szCs w:val="22"/>
        </w:rPr>
        <w:t>sporządzonych</w:t>
      </w:r>
      <w:r>
        <w:rPr>
          <w:rFonts w:ascii="Arial" w:hAnsi="Arial" w:cs="Arial"/>
          <w:sz w:val="22"/>
          <w:szCs w:val="22"/>
        </w:rPr>
        <w:t xml:space="preserve"> w danym okresie opinii zleconych przez Zamawiającego wraz z wyszczególnieniem ich liczby.</w:t>
      </w:r>
      <w:bookmarkEnd w:id="4"/>
    </w:p>
    <w:p w14:paraId="4DB3E497" w14:textId="24ACB4C3" w:rsidR="004924C8" w:rsidRPr="003152CF" w:rsidRDefault="004924C8" w:rsidP="003152C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ind w:left="782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924C8">
        <w:rPr>
          <w:rFonts w:ascii="Arial" w:hAnsi="Arial" w:cs="Arial"/>
          <w:sz w:val="22"/>
          <w:szCs w:val="22"/>
        </w:rPr>
        <w:t xml:space="preserve">W przypadku sporządzenia przez Wykonawcę opinii wymagającej wezwania wnioskodawcy do poprawy wniosku, Wykonawcy będzie przysługiwało w takim przypadku </w:t>
      </w:r>
      <w:r>
        <w:rPr>
          <w:rFonts w:ascii="Arial" w:hAnsi="Arial" w:cs="Arial"/>
          <w:sz w:val="22"/>
          <w:szCs w:val="22"/>
        </w:rPr>
        <w:t>25</w:t>
      </w:r>
      <w:r w:rsidRPr="004924C8">
        <w:rPr>
          <w:rFonts w:ascii="Arial" w:hAnsi="Arial" w:cs="Arial"/>
          <w:sz w:val="22"/>
          <w:szCs w:val="22"/>
        </w:rPr>
        <w:t>% ustalonego wynagrodzenia</w:t>
      </w:r>
      <w:r>
        <w:rPr>
          <w:rFonts w:ascii="Arial" w:hAnsi="Arial" w:cs="Arial"/>
          <w:sz w:val="22"/>
          <w:szCs w:val="22"/>
        </w:rPr>
        <w:t xml:space="preserve"> </w:t>
      </w:r>
      <w:r w:rsidRPr="004924C8">
        <w:rPr>
          <w:rFonts w:ascii="Arial" w:hAnsi="Arial" w:cs="Arial"/>
          <w:sz w:val="22"/>
          <w:szCs w:val="22"/>
        </w:rPr>
        <w:t>dla 1 opinii</w:t>
      </w:r>
      <w:r>
        <w:rPr>
          <w:rFonts w:ascii="Arial" w:hAnsi="Arial" w:cs="Arial"/>
          <w:sz w:val="22"/>
          <w:szCs w:val="22"/>
        </w:rPr>
        <w:t xml:space="preserve"> dla każdego kryterium, w którym wymagane było wezwanie</w:t>
      </w:r>
      <w:r w:rsidRPr="004924C8">
        <w:rPr>
          <w:rFonts w:ascii="Arial" w:hAnsi="Arial" w:cs="Arial"/>
          <w:sz w:val="22"/>
          <w:szCs w:val="22"/>
        </w:rPr>
        <w:t>, co będzie stanowiło 0,</w:t>
      </w:r>
      <w:r>
        <w:rPr>
          <w:rFonts w:ascii="Arial" w:hAnsi="Arial" w:cs="Arial"/>
          <w:sz w:val="22"/>
          <w:szCs w:val="22"/>
        </w:rPr>
        <w:t>25</w:t>
      </w:r>
      <w:r w:rsidRPr="004924C8">
        <w:rPr>
          <w:rFonts w:ascii="Arial" w:hAnsi="Arial" w:cs="Arial"/>
          <w:sz w:val="22"/>
          <w:szCs w:val="22"/>
        </w:rPr>
        <w:t xml:space="preserve"> opinii. Zasada ta nie będzie miała zastosowania w przypadku zasadniczych zmian dokonanych w wyniku poprawy we wniosku przez wnioskodawcę</w:t>
      </w:r>
      <w:r w:rsidR="00F54B80">
        <w:rPr>
          <w:rFonts w:ascii="Arial" w:hAnsi="Arial" w:cs="Arial"/>
          <w:sz w:val="22"/>
          <w:szCs w:val="22"/>
        </w:rPr>
        <w:t>.</w:t>
      </w:r>
    </w:p>
    <w:p w14:paraId="0937DE7A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lastRenderedPageBreak/>
        <w:t xml:space="preserve">Wykonawca jest zobowiązany do niezwłocznego informowania o pojawiających się problemach, zagrożeniach, ryzykach lub opóźnieniach w realizacji, a także innych zagadnieniach istotnych dla realizacji zamówienia. </w:t>
      </w:r>
    </w:p>
    <w:p w14:paraId="3F5EAA0A" w14:textId="3C5BE3DD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 razie wystąpienia lub zidentyfikowania ryzyka związanego z przedmiotem zamówienia, Wykonawca w trybie natychmiastowym zgłosi nieprawidłowości do wyznaczonego koordynatora </w:t>
      </w:r>
      <w:r w:rsidR="00B11329">
        <w:rPr>
          <w:rFonts w:ascii="Arial" w:hAnsi="Arial" w:cs="Arial"/>
          <w:sz w:val="22"/>
          <w:szCs w:val="22"/>
        </w:rPr>
        <w:t xml:space="preserve">w </w:t>
      </w:r>
      <w:r w:rsidRPr="00075A49">
        <w:rPr>
          <w:rFonts w:ascii="Arial" w:hAnsi="Arial" w:cs="Arial"/>
          <w:sz w:val="22"/>
          <w:szCs w:val="22"/>
        </w:rPr>
        <w:t>Ministerstw</w:t>
      </w:r>
      <w:r w:rsidR="00B11329">
        <w:rPr>
          <w:rFonts w:ascii="Arial" w:hAnsi="Arial" w:cs="Arial"/>
          <w:sz w:val="22"/>
          <w:szCs w:val="22"/>
        </w:rPr>
        <w:t>ie</w:t>
      </w:r>
      <w:r w:rsidRPr="00075A49">
        <w:rPr>
          <w:rFonts w:ascii="Arial" w:hAnsi="Arial" w:cs="Arial"/>
          <w:sz w:val="22"/>
          <w:szCs w:val="22"/>
        </w:rPr>
        <w:t xml:space="preserve"> Rozwoju</w:t>
      </w:r>
      <w:r w:rsidR="00B11329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i Technologii. </w:t>
      </w:r>
    </w:p>
    <w:p w14:paraId="2DAE128F" w14:textId="77777777" w:rsidR="00436407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Wykonawca zobowiązany jest do stałej roboczej współp</w:t>
      </w:r>
      <w:r>
        <w:rPr>
          <w:rFonts w:ascii="Arial" w:hAnsi="Arial" w:cs="Arial"/>
          <w:sz w:val="22"/>
          <w:szCs w:val="22"/>
        </w:rPr>
        <w:t>racy z Zamawiającym, sprawnej i </w:t>
      </w:r>
      <w:r w:rsidRPr="00075A49">
        <w:rPr>
          <w:rFonts w:ascii="Arial" w:hAnsi="Arial" w:cs="Arial"/>
          <w:sz w:val="22"/>
          <w:szCs w:val="22"/>
        </w:rPr>
        <w:t>terminowej realizacji zadań zgodnie z zamówieniem, ofertą i przepisami prawa, pozostawania w stałym kontakcie z Zamawiającym (kontakt telefoniczny, e-mailowy, komunikacja na odległość) oraz uwzględniania uwag i wymagań Zamawiającego – uzgodnionych z Wykonawcą.</w:t>
      </w:r>
    </w:p>
    <w:p w14:paraId="50BD5DDD" w14:textId="77777777" w:rsidR="008C32B9" w:rsidRPr="00075A49" w:rsidRDefault="008C32B9" w:rsidP="008C32B9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A0AB206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WSPÓŁPRACA MIĘDZY ZAMAWIAJĄCYM A WYKONAWCĄ</w:t>
      </w:r>
    </w:p>
    <w:p w14:paraId="575C3AE3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 Zamawiający będzie przekazywał, będące w jego </w:t>
      </w:r>
      <w:r>
        <w:rPr>
          <w:rFonts w:ascii="Arial" w:hAnsi="Arial" w:cs="Arial"/>
          <w:sz w:val="22"/>
          <w:szCs w:val="22"/>
        </w:rPr>
        <w:t>posiadaniu, dokumenty pomocne w </w:t>
      </w:r>
      <w:r w:rsidRPr="00075A49">
        <w:rPr>
          <w:rFonts w:ascii="Arial" w:hAnsi="Arial" w:cs="Arial"/>
          <w:sz w:val="22"/>
          <w:szCs w:val="22"/>
        </w:rPr>
        <w:t xml:space="preserve">realizacji przedmiotu zamówienia, w terminach umożliwiających jego realizację: wersje elektroniczne – na adres e-mail wskazany przez Wykonawcę; wersje papierowe – Wykonawca odbierze w siedzibie Zamawiającego. </w:t>
      </w:r>
    </w:p>
    <w:p w14:paraId="084C04D7" w14:textId="017B9380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Zamawiający będzie zlecał Wykonawcy wykonanie usług, o których mowa w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_Ref65156138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2.1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pocztą elektroniczną. </w:t>
      </w:r>
    </w:p>
    <w:p w14:paraId="67624E92" w14:textId="503079B0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Termin świadczenia ww. usług zostan</w:t>
      </w:r>
      <w:r w:rsidR="003152CF">
        <w:rPr>
          <w:rFonts w:ascii="Arial" w:hAnsi="Arial" w:cs="Arial"/>
          <w:sz w:val="22"/>
          <w:szCs w:val="22"/>
        </w:rPr>
        <w:t>ie</w:t>
      </w:r>
      <w:r w:rsidRPr="00075A49">
        <w:rPr>
          <w:rFonts w:ascii="Arial" w:hAnsi="Arial" w:cs="Arial"/>
          <w:sz w:val="22"/>
          <w:szCs w:val="22"/>
        </w:rPr>
        <w:t xml:space="preserve"> każdorazowo uzgodnion</w:t>
      </w:r>
      <w:r w:rsidR="003152CF">
        <w:rPr>
          <w:rFonts w:ascii="Arial" w:hAnsi="Arial" w:cs="Arial"/>
          <w:sz w:val="22"/>
          <w:szCs w:val="22"/>
        </w:rPr>
        <w:t>y</w:t>
      </w:r>
      <w:r w:rsidRPr="00075A49">
        <w:rPr>
          <w:rFonts w:ascii="Arial" w:hAnsi="Arial" w:cs="Arial"/>
          <w:sz w:val="22"/>
          <w:szCs w:val="22"/>
        </w:rPr>
        <w:t xml:space="preserve"> przez Zamawiającego z Wykonawcą przed realizacją dane</w:t>
      </w:r>
      <w:r w:rsidR="00047D6B">
        <w:rPr>
          <w:rFonts w:ascii="Arial" w:hAnsi="Arial" w:cs="Arial"/>
          <w:sz w:val="22"/>
          <w:szCs w:val="22"/>
        </w:rPr>
        <w:t xml:space="preserve">j opinii </w:t>
      </w:r>
      <w:r w:rsidRPr="00075A49">
        <w:rPr>
          <w:rFonts w:ascii="Arial" w:hAnsi="Arial" w:cs="Arial"/>
          <w:sz w:val="22"/>
          <w:szCs w:val="22"/>
        </w:rPr>
        <w:t>na roboczo, tj. pocztą elektroniczną</w:t>
      </w:r>
      <w:r>
        <w:rPr>
          <w:rFonts w:ascii="Arial" w:hAnsi="Arial" w:cs="Arial"/>
          <w:sz w:val="22"/>
          <w:szCs w:val="22"/>
        </w:rPr>
        <w:t xml:space="preserve">. </w:t>
      </w:r>
      <w:r w:rsidRPr="00075A49">
        <w:rPr>
          <w:rFonts w:ascii="Arial" w:hAnsi="Arial" w:cs="Arial"/>
          <w:sz w:val="22"/>
          <w:szCs w:val="22"/>
        </w:rPr>
        <w:t xml:space="preserve"> Termin realizacji dane</w:t>
      </w:r>
      <w:r w:rsidR="00047D6B">
        <w:rPr>
          <w:rFonts w:ascii="Arial" w:hAnsi="Arial" w:cs="Arial"/>
          <w:sz w:val="22"/>
          <w:szCs w:val="22"/>
        </w:rPr>
        <w:t xml:space="preserve">j opinii </w:t>
      </w:r>
      <w:r w:rsidRPr="00075A49">
        <w:rPr>
          <w:rFonts w:ascii="Arial" w:hAnsi="Arial" w:cs="Arial"/>
          <w:sz w:val="22"/>
          <w:szCs w:val="22"/>
        </w:rPr>
        <w:t>nie będzie, co do zasady dłuższy niż 7 (siedem) dni roboczych – wszelkie odstępstwa w tym zakresie będą możliwe jedynie za pisemną zgodą Zamawiającego. Warunkiem skutecznego wydłużenia przez Wykonawcę terminu realizacji dane</w:t>
      </w:r>
      <w:r w:rsidR="00047D6B">
        <w:rPr>
          <w:rFonts w:ascii="Arial" w:hAnsi="Arial" w:cs="Arial"/>
          <w:sz w:val="22"/>
          <w:szCs w:val="22"/>
        </w:rPr>
        <w:t xml:space="preserve">j opinii </w:t>
      </w:r>
      <w:r w:rsidRPr="00075A49">
        <w:rPr>
          <w:rFonts w:ascii="Arial" w:hAnsi="Arial" w:cs="Arial"/>
          <w:sz w:val="22"/>
          <w:szCs w:val="22"/>
        </w:rPr>
        <w:t xml:space="preserve">jest poinformowanie o tym Zamawiającego w formie pisemnej w postaci elektronicznej na adres e-mail wskazany w umowie nie później niż 1 (jeden) dzień roboczy od dnia </w:t>
      </w:r>
      <w:r w:rsidR="003152CF">
        <w:rPr>
          <w:rFonts w:ascii="Arial" w:hAnsi="Arial" w:cs="Arial"/>
          <w:sz w:val="22"/>
          <w:szCs w:val="22"/>
        </w:rPr>
        <w:t>zlecenie opinii</w:t>
      </w:r>
      <w:r w:rsidRPr="00075A49">
        <w:rPr>
          <w:rFonts w:ascii="Arial" w:hAnsi="Arial" w:cs="Arial"/>
          <w:sz w:val="22"/>
          <w:szCs w:val="22"/>
        </w:rPr>
        <w:t xml:space="preserve"> przez Zamawiającego.</w:t>
      </w:r>
    </w:p>
    <w:p w14:paraId="135DB4AF" w14:textId="0B0EE73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przypadku, gdy przekazan</w:t>
      </w:r>
      <w:r w:rsidR="004639EB">
        <w:rPr>
          <w:rFonts w:ascii="Arial" w:hAnsi="Arial" w:cs="Arial"/>
          <w:sz w:val="22"/>
          <w:szCs w:val="22"/>
        </w:rPr>
        <w:t xml:space="preserve">a opinia </w:t>
      </w:r>
      <w:r w:rsidRPr="00075A49">
        <w:rPr>
          <w:rFonts w:ascii="Arial" w:hAnsi="Arial" w:cs="Arial"/>
          <w:sz w:val="22"/>
          <w:szCs w:val="22"/>
        </w:rPr>
        <w:t>nie będzie spełniał</w:t>
      </w:r>
      <w:r w:rsidR="004639EB">
        <w:rPr>
          <w:rFonts w:ascii="Arial" w:hAnsi="Arial" w:cs="Arial"/>
          <w:sz w:val="22"/>
          <w:szCs w:val="22"/>
        </w:rPr>
        <w:t>a</w:t>
      </w:r>
      <w:r w:rsidRPr="00075A49">
        <w:rPr>
          <w:rFonts w:ascii="Arial" w:hAnsi="Arial" w:cs="Arial"/>
          <w:sz w:val="22"/>
          <w:szCs w:val="22"/>
        </w:rPr>
        <w:t xml:space="preserve"> oczekiwań Zamawiającego, Zamawiający w ciągu 10 (dziesięciu) dni roboczych od </w:t>
      </w:r>
      <w:r w:rsidR="003152CF">
        <w:rPr>
          <w:rFonts w:ascii="Arial" w:hAnsi="Arial" w:cs="Arial"/>
          <w:sz w:val="22"/>
          <w:szCs w:val="22"/>
        </w:rPr>
        <w:t xml:space="preserve">jej </w:t>
      </w:r>
      <w:r w:rsidRPr="00075A49">
        <w:rPr>
          <w:rFonts w:ascii="Arial" w:hAnsi="Arial" w:cs="Arial"/>
          <w:sz w:val="22"/>
          <w:szCs w:val="22"/>
        </w:rPr>
        <w:t>otrzymania zgłosi swoje uwagi, wyznaczając przy tym Wykonawcy nowy termin, nie dłuższy niż 7 (siedem) dni roboczych, na dokonanie korekty wykonywane</w:t>
      </w:r>
      <w:r w:rsidR="004639EB">
        <w:rPr>
          <w:rFonts w:ascii="Arial" w:hAnsi="Arial" w:cs="Arial"/>
          <w:sz w:val="22"/>
          <w:szCs w:val="22"/>
        </w:rPr>
        <w:t>j opinii</w:t>
      </w:r>
      <w:r w:rsidRPr="00075A49">
        <w:rPr>
          <w:rFonts w:ascii="Arial" w:hAnsi="Arial" w:cs="Arial"/>
          <w:sz w:val="22"/>
          <w:szCs w:val="22"/>
        </w:rPr>
        <w:t xml:space="preserve">. </w:t>
      </w:r>
    </w:p>
    <w:p w14:paraId="0CE9637C" w14:textId="5717E6FF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 przypadku stwierdzenia przez Zamawiającego niskiej jakości ostatecznej wersji </w:t>
      </w:r>
      <w:r w:rsidR="00AB014C">
        <w:rPr>
          <w:rFonts w:ascii="Arial" w:hAnsi="Arial" w:cs="Arial"/>
          <w:sz w:val="22"/>
          <w:szCs w:val="22"/>
        </w:rPr>
        <w:t>opinii</w:t>
      </w:r>
      <w:r w:rsidRPr="00075A49">
        <w:rPr>
          <w:rFonts w:ascii="Arial" w:hAnsi="Arial" w:cs="Arial"/>
          <w:sz w:val="22"/>
          <w:szCs w:val="22"/>
        </w:rPr>
        <w:t>, Zamawiający zastrzega sobie możliwość nie</w:t>
      </w:r>
      <w:r>
        <w:rPr>
          <w:rFonts w:ascii="Arial" w:hAnsi="Arial" w:cs="Arial"/>
          <w:sz w:val="22"/>
          <w:szCs w:val="22"/>
        </w:rPr>
        <w:t xml:space="preserve">uwzględnienia </w:t>
      </w:r>
      <w:r w:rsidR="003152CF">
        <w:rPr>
          <w:rFonts w:ascii="Arial" w:hAnsi="Arial" w:cs="Arial"/>
          <w:sz w:val="22"/>
          <w:szCs w:val="22"/>
        </w:rPr>
        <w:t>danej opinii</w:t>
      </w:r>
      <w:r>
        <w:rPr>
          <w:rFonts w:ascii="Arial" w:hAnsi="Arial" w:cs="Arial"/>
          <w:sz w:val="22"/>
          <w:szCs w:val="22"/>
        </w:rPr>
        <w:t xml:space="preserve"> w </w:t>
      </w:r>
      <w:r w:rsidRPr="00075A49">
        <w:rPr>
          <w:rFonts w:ascii="Arial" w:hAnsi="Arial" w:cs="Arial"/>
          <w:sz w:val="22"/>
          <w:szCs w:val="22"/>
        </w:rPr>
        <w:t>zestawieniu, o którym mowa w pkt</w:t>
      </w:r>
      <w:r>
        <w:rPr>
          <w:rFonts w:ascii="Arial" w:hAnsi="Arial" w:cs="Arial"/>
          <w:sz w:val="22"/>
          <w:szCs w:val="22"/>
        </w:rPr>
        <w:t xml:space="preserve"> </w:t>
      </w:r>
      <w:r w:rsidR="004639EB">
        <w:rPr>
          <w:rFonts w:ascii="Arial" w:hAnsi="Arial" w:cs="Arial"/>
          <w:sz w:val="22"/>
          <w:szCs w:val="22"/>
        </w:rPr>
        <w:t>3.3</w:t>
      </w:r>
      <w:r w:rsidRPr="00075A49">
        <w:rPr>
          <w:rFonts w:ascii="Arial" w:hAnsi="Arial" w:cs="Arial"/>
          <w:sz w:val="22"/>
          <w:szCs w:val="22"/>
        </w:rPr>
        <w:t xml:space="preserve">. Zamawiający powiadomi Wykonawcę o tym fakcie z zachowaniem formy pisemnej. Jeżeli taka sytuacja będzie się powtarzać Zamawiający zastrzega sobie możliwość odstąpienia od zawartej z Wykonawcą umowy. </w:t>
      </w:r>
    </w:p>
    <w:p w14:paraId="709A5194" w14:textId="77777777" w:rsidR="00436407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Wykonawca wyznaczy osobę odpowiedzialną za kontakty z Zamawiającym </w:t>
      </w:r>
      <w:proofErr w:type="spellStart"/>
      <w:r w:rsidRPr="00075A49">
        <w:rPr>
          <w:rFonts w:ascii="Arial" w:hAnsi="Arial" w:cs="Arial"/>
          <w:sz w:val="22"/>
          <w:szCs w:val="22"/>
        </w:rPr>
        <w:t>ws</w:t>
      </w:r>
      <w:proofErr w:type="spellEnd"/>
      <w:r w:rsidRPr="00075A49">
        <w:rPr>
          <w:rFonts w:ascii="Arial" w:hAnsi="Arial" w:cs="Arial"/>
          <w:sz w:val="22"/>
          <w:szCs w:val="22"/>
        </w:rPr>
        <w:t>. zamówienia. Obowiązkiem Wykonawcy jest</w:t>
      </w:r>
      <w:r>
        <w:rPr>
          <w:rFonts w:ascii="Arial" w:hAnsi="Arial" w:cs="Arial"/>
          <w:sz w:val="22"/>
          <w:szCs w:val="22"/>
        </w:rPr>
        <w:t xml:space="preserve"> zapewnienie stałego kontaktu z </w:t>
      </w:r>
      <w:r w:rsidRPr="00075A49">
        <w:rPr>
          <w:rFonts w:ascii="Arial" w:hAnsi="Arial" w:cs="Arial"/>
          <w:sz w:val="22"/>
          <w:szCs w:val="22"/>
        </w:rPr>
        <w:t xml:space="preserve">Zamawiającym w celu sprawnej realizacji zleceń. </w:t>
      </w:r>
    </w:p>
    <w:p w14:paraId="657DFCAE" w14:textId="77777777" w:rsidR="008C32B9" w:rsidRPr="00075A49" w:rsidRDefault="008C32B9" w:rsidP="008C32B9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B388A2F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WARUNKI UDZIAŁU W POSTĘPOWANIU</w:t>
      </w:r>
    </w:p>
    <w:p w14:paraId="731A0ACF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5" w:name="_Ref65157974"/>
      <w:r w:rsidRPr="00075A49">
        <w:rPr>
          <w:rFonts w:ascii="Arial" w:hAnsi="Arial" w:cs="Arial"/>
          <w:sz w:val="22"/>
          <w:szCs w:val="22"/>
        </w:rPr>
        <w:t>Wykonawca ubiegający się o realizację zamówienia musi spełniać następujące warunki:</w:t>
      </w:r>
      <w:bookmarkEnd w:id="5"/>
      <w:r w:rsidRPr="00075A49">
        <w:rPr>
          <w:rFonts w:ascii="Arial" w:hAnsi="Arial" w:cs="Arial"/>
          <w:sz w:val="22"/>
          <w:szCs w:val="22"/>
        </w:rPr>
        <w:t xml:space="preserve"> </w:t>
      </w:r>
    </w:p>
    <w:p w14:paraId="491D8A08" w14:textId="706A40A4" w:rsidR="00436407" w:rsidRPr="00647F95" w:rsidRDefault="00436407" w:rsidP="00DB6CD4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6" w:name="_Ref65157401"/>
      <w:r w:rsidRPr="00647F95">
        <w:rPr>
          <w:rFonts w:ascii="Arial" w:hAnsi="Arial" w:cs="Arial"/>
          <w:sz w:val="22"/>
          <w:szCs w:val="22"/>
        </w:rPr>
        <w:t xml:space="preserve">Należycie wykonał (a w przypadku świadczeń okresowych lub ciągłych wykonuje), w okresie ostatnich 3 (trzech) lat przed upływem terminu składania ofert (a jeżeli okres prowadzenia działalności jest krótszy – w tym okresie) co najmniej 5 (pięć) usług świadczonych na zamówienie jednostki sektora finansów publicznych w zakresie </w:t>
      </w:r>
      <w:r w:rsidR="00AA4F6A" w:rsidRPr="00647F95">
        <w:rPr>
          <w:rFonts w:ascii="Arial" w:hAnsi="Arial" w:cs="Arial"/>
          <w:sz w:val="22"/>
          <w:szCs w:val="22"/>
        </w:rPr>
        <w:t xml:space="preserve">oceny </w:t>
      </w:r>
      <w:r w:rsidR="00AA4F6A" w:rsidRPr="00647F95">
        <w:rPr>
          <w:rFonts w:ascii="Arial" w:hAnsi="Arial" w:cs="Arial"/>
          <w:sz w:val="22"/>
          <w:szCs w:val="22"/>
        </w:rPr>
        <w:lastRenderedPageBreak/>
        <w:t>wniosków o dofinansowanie dotyczących przedsięwzięć ubiegających się o dotację ze środków krajowych, unijnych lub europejskich w zakresie części finansowej</w:t>
      </w:r>
      <w:r w:rsidR="00647F95" w:rsidRPr="00647F95">
        <w:rPr>
          <w:rFonts w:ascii="Arial" w:hAnsi="Arial" w:cs="Arial"/>
          <w:sz w:val="22"/>
          <w:szCs w:val="22"/>
        </w:rPr>
        <w:t>, w tym badania właściwego określenia przez wnioskodawcę wydatków kwalifikowalnych oraz badania sytuacji finansowej wnioskodawcy i wykonalności finansowej przedsięwzięcia</w:t>
      </w:r>
      <w:bookmarkEnd w:id="6"/>
      <w:r w:rsidR="00DB0751">
        <w:rPr>
          <w:rFonts w:ascii="Arial" w:hAnsi="Arial" w:cs="Arial"/>
          <w:sz w:val="22"/>
          <w:szCs w:val="22"/>
        </w:rPr>
        <w:t>.</w:t>
      </w:r>
      <w:r w:rsidR="00C14923">
        <w:rPr>
          <w:rFonts w:ascii="Arial" w:hAnsi="Arial" w:cs="Arial"/>
          <w:sz w:val="22"/>
          <w:szCs w:val="22"/>
        </w:rPr>
        <w:t xml:space="preserve"> Przynajmniej jedna usługa powinna dotyczyć dotacji ze środków Krajowego Planu Odbudowy.</w:t>
      </w:r>
    </w:p>
    <w:p w14:paraId="0D451EDD" w14:textId="5048CF1F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7" w:name="_Ref65157373"/>
      <w:bookmarkStart w:id="8" w:name="_Hlk141784313"/>
      <w:r w:rsidRPr="00075A49">
        <w:rPr>
          <w:rFonts w:ascii="Arial" w:hAnsi="Arial" w:cs="Arial"/>
          <w:sz w:val="22"/>
          <w:szCs w:val="22"/>
        </w:rPr>
        <w:t xml:space="preserve">Wykaże, że dysponuje osobami zdolnymi do wykonania zamówienia poprzez wskazanie w składanej ofercie </w:t>
      </w:r>
      <w:r w:rsidR="00DB0751">
        <w:rPr>
          <w:rFonts w:ascii="Arial" w:hAnsi="Arial" w:cs="Arial"/>
          <w:sz w:val="22"/>
          <w:szCs w:val="22"/>
        </w:rPr>
        <w:t xml:space="preserve">minimum </w:t>
      </w:r>
      <w:r w:rsidRPr="00075A49">
        <w:rPr>
          <w:rFonts w:ascii="Arial" w:hAnsi="Arial" w:cs="Arial"/>
          <w:sz w:val="22"/>
          <w:szCs w:val="22"/>
        </w:rPr>
        <w:t>2 (dwóch) osób, które będą uczestniczyć w wykonaniu zamówienia, z których</w:t>
      </w:r>
      <w:bookmarkEnd w:id="7"/>
      <w:r w:rsidR="00D4653E">
        <w:rPr>
          <w:rFonts w:ascii="Arial" w:hAnsi="Arial" w:cs="Arial"/>
          <w:sz w:val="22"/>
          <w:szCs w:val="22"/>
        </w:rPr>
        <w:t xml:space="preserve"> każda dysponuje doświadcz</w:t>
      </w:r>
      <w:r w:rsidR="00DB0751">
        <w:rPr>
          <w:rFonts w:ascii="Arial" w:hAnsi="Arial" w:cs="Arial"/>
          <w:sz w:val="22"/>
          <w:szCs w:val="22"/>
        </w:rPr>
        <w:t>e</w:t>
      </w:r>
      <w:r w:rsidR="00D4653E">
        <w:rPr>
          <w:rFonts w:ascii="Arial" w:hAnsi="Arial" w:cs="Arial"/>
          <w:sz w:val="22"/>
          <w:szCs w:val="22"/>
        </w:rPr>
        <w:t>niem wskazanym w pkt 5.1.1.</w:t>
      </w:r>
      <w:r w:rsidR="00C07D65">
        <w:rPr>
          <w:rFonts w:ascii="Arial" w:hAnsi="Arial" w:cs="Arial"/>
          <w:sz w:val="22"/>
          <w:szCs w:val="22"/>
        </w:rPr>
        <w:t xml:space="preserve"> </w:t>
      </w:r>
    </w:p>
    <w:bookmarkEnd w:id="8"/>
    <w:p w14:paraId="14F1F0AC" w14:textId="77777777" w:rsidR="004C6109" w:rsidRDefault="00436407" w:rsidP="004C6109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Wykonawca zobowiązuje się, aby każda z osób wymienionych w pkt.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_Ref65157373 \r \h </w:instrText>
      </w:r>
      <w:r w:rsidR="004C6109">
        <w:rPr>
          <w:rFonts w:ascii="Arial" w:hAnsi="Arial" w:cs="Arial"/>
          <w:sz w:val="22"/>
          <w:szCs w:val="22"/>
        </w:rPr>
        <w:instrText xml:space="preserve"> \* MERGEFORMAT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biegle komunikowała się w języku polskim w ramach realizacji przedmiotu zamówienia.</w:t>
      </w:r>
    </w:p>
    <w:p w14:paraId="0E9EBDF2" w14:textId="7CA20C79" w:rsidR="004C6109" w:rsidRPr="003B273F" w:rsidRDefault="004C6109" w:rsidP="003B273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B273F">
        <w:rPr>
          <w:rFonts w:ascii="Arial" w:hAnsi="Arial" w:cs="Arial"/>
          <w:sz w:val="22"/>
          <w:szCs w:val="22"/>
        </w:rPr>
        <w:t xml:space="preserve">Udział w postępowaniu mogą wziąć Wykonawcy, wobec których nie zachodzą przesłanki wykluczenia z postępowania na podstawie art. 7 ust. 1 ustawy z dnia 13 kwietnia 2022 r. o szczególnych rozwiązaniach w zakresie przeciwdziałania wspieraniu agresji na Ukrainę oraz służących ochronie bezpieczeństwa narodowego (Dz. U. poz. 835). Do oferty należy załączyć podpisane oświadczenie Wykonawcy - wzór załącznik nr </w:t>
      </w:r>
      <w:r w:rsidR="003B273F" w:rsidRPr="003B273F">
        <w:rPr>
          <w:rFonts w:ascii="Arial" w:hAnsi="Arial" w:cs="Arial"/>
          <w:sz w:val="22"/>
          <w:szCs w:val="22"/>
        </w:rPr>
        <w:t>2</w:t>
      </w:r>
      <w:r w:rsidRPr="003B273F">
        <w:rPr>
          <w:rFonts w:ascii="Arial" w:hAnsi="Arial" w:cs="Arial"/>
          <w:sz w:val="22"/>
          <w:szCs w:val="22"/>
        </w:rPr>
        <w:t xml:space="preserve"> do </w:t>
      </w:r>
      <w:r w:rsidR="003B273F" w:rsidRPr="003B273F">
        <w:rPr>
          <w:rFonts w:ascii="Arial" w:hAnsi="Arial" w:cs="Arial"/>
          <w:sz w:val="22"/>
          <w:szCs w:val="22"/>
        </w:rPr>
        <w:t>Zapytania</w:t>
      </w:r>
      <w:r w:rsidRPr="003B273F">
        <w:rPr>
          <w:rFonts w:ascii="Arial" w:hAnsi="Arial" w:cs="Arial"/>
          <w:sz w:val="22"/>
          <w:szCs w:val="22"/>
        </w:rPr>
        <w:t>.</w:t>
      </w:r>
    </w:p>
    <w:p w14:paraId="43FD2393" w14:textId="7AE9A721" w:rsidR="00436407" w:rsidRPr="00075A49" w:rsidRDefault="00436407" w:rsidP="003B273F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14A9F35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WYMAGANIA WOBEC OFERTY</w:t>
      </w:r>
    </w:p>
    <w:p w14:paraId="06CAA82C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Oferta Wykonawcy musi zawierać:</w:t>
      </w:r>
    </w:p>
    <w:p w14:paraId="27A25363" w14:textId="1EA77E68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wykaz wykonanych usług, o których mowa w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_Ref65157401 \r \h  \* MERGEFORMAT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5.1.1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wraz z </w:t>
      </w:r>
      <w:r w:rsidRPr="00BC066C">
        <w:rPr>
          <w:rFonts w:ascii="Arial" w:hAnsi="Arial" w:cs="Arial"/>
          <w:sz w:val="22"/>
          <w:szCs w:val="22"/>
        </w:rPr>
        <w:t xml:space="preserve">dokumentami potwierdzającymi </w:t>
      </w:r>
      <w:r w:rsidR="003B273F" w:rsidRPr="003B273F">
        <w:rPr>
          <w:rFonts w:ascii="Arial" w:hAnsi="Arial" w:cs="Arial"/>
          <w:sz w:val="22"/>
          <w:szCs w:val="22"/>
        </w:rPr>
        <w:t>(protokół odbioru lub referencje podpisane przez zamawiającego)</w:t>
      </w:r>
      <w:r w:rsidR="003B273F">
        <w:rPr>
          <w:rFonts w:ascii="Arial" w:hAnsi="Arial" w:cs="Arial"/>
          <w:sz w:val="22"/>
          <w:szCs w:val="22"/>
        </w:rPr>
        <w:t xml:space="preserve"> </w:t>
      </w:r>
      <w:r w:rsidRPr="00BC066C">
        <w:rPr>
          <w:rFonts w:ascii="Arial" w:hAnsi="Arial" w:cs="Arial"/>
          <w:sz w:val="22"/>
          <w:szCs w:val="22"/>
        </w:rPr>
        <w:t>należyte ich wykonanie (wzór wykazu stanowi część Formularza ofertowego);</w:t>
      </w:r>
    </w:p>
    <w:p w14:paraId="1965C7AC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wykaz osób, które będą uczestniczyć w wykonywaniu zamówienia, o któr</w:t>
      </w:r>
      <w:r>
        <w:rPr>
          <w:rFonts w:ascii="Arial" w:hAnsi="Arial" w:cs="Arial"/>
          <w:sz w:val="22"/>
          <w:szCs w:val="22"/>
        </w:rPr>
        <w:t>ych mowa w </w:t>
      </w:r>
      <w:r w:rsidRPr="00075A49">
        <w:rPr>
          <w:rFonts w:ascii="Arial" w:hAnsi="Arial" w:cs="Arial"/>
          <w:sz w:val="22"/>
          <w:szCs w:val="22"/>
        </w:rPr>
        <w:t xml:space="preserve">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_Ref65157373 \r \h  \* MERGEFORMAT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wraz z informacjami na temat ich kwalifikacji zawodowych i doświadczenia, niezbędnych do wykonania zamówienia</w:t>
      </w:r>
      <w:r w:rsidRPr="00BC066C">
        <w:rPr>
          <w:rFonts w:ascii="Arial" w:hAnsi="Arial" w:cs="Arial"/>
          <w:sz w:val="22"/>
          <w:szCs w:val="22"/>
        </w:rPr>
        <w:t xml:space="preserve"> oraz </w:t>
      </w:r>
      <w:r w:rsidRPr="00075A49">
        <w:rPr>
          <w:rFonts w:ascii="Arial" w:hAnsi="Arial" w:cs="Arial"/>
          <w:sz w:val="22"/>
          <w:szCs w:val="22"/>
        </w:rPr>
        <w:t xml:space="preserve">odpowiednimi dokumentami potwierdzającymi te informacje (wzór wykazu stanowi </w:t>
      </w:r>
      <w:r>
        <w:rPr>
          <w:rFonts w:ascii="Arial" w:hAnsi="Arial" w:cs="Arial"/>
          <w:sz w:val="22"/>
          <w:szCs w:val="22"/>
        </w:rPr>
        <w:t>część</w:t>
      </w:r>
      <w:r w:rsidRPr="00075A49">
        <w:rPr>
          <w:rFonts w:ascii="Arial" w:hAnsi="Arial" w:cs="Arial"/>
          <w:sz w:val="22"/>
          <w:szCs w:val="22"/>
        </w:rPr>
        <w:t xml:space="preserve"> Formularza ofertowego); </w:t>
      </w:r>
    </w:p>
    <w:p w14:paraId="70A9C8A1" w14:textId="7893BFA8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9" w:name="_Ref65157756"/>
      <w:r w:rsidRPr="00075A49">
        <w:rPr>
          <w:rFonts w:ascii="Arial" w:hAnsi="Arial" w:cs="Arial"/>
          <w:sz w:val="22"/>
          <w:szCs w:val="22"/>
        </w:rPr>
        <w:t xml:space="preserve">cenę </w:t>
      </w:r>
      <w:r w:rsidR="00291728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za realizację zamówienia, </w:t>
      </w:r>
      <w:proofErr w:type="spellStart"/>
      <w:r w:rsidRPr="00075A49">
        <w:rPr>
          <w:rFonts w:ascii="Arial" w:hAnsi="Arial" w:cs="Arial"/>
          <w:sz w:val="22"/>
          <w:szCs w:val="22"/>
        </w:rPr>
        <w:t>tj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: cenę </w:t>
      </w:r>
      <w:r w:rsidR="00291728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1 (jednej) </w:t>
      </w:r>
      <w:r w:rsidR="001934D0">
        <w:rPr>
          <w:rFonts w:ascii="Arial" w:hAnsi="Arial" w:cs="Arial"/>
          <w:sz w:val="22"/>
          <w:szCs w:val="22"/>
        </w:rPr>
        <w:t>opinii</w:t>
      </w:r>
      <w:r w:rsidRPr="00075A49">
        <w:rPr>
          <w:rFonts w:ascii="Arial" w:hAnsi="Arial" w:cs="Arial"/>
          <w:sz w:val="22"/>
          <w:szCs w:val="22"/>
        </w:rPr>
        <w:t xml:space="preserve"> </w:t>
      </w:r>
      <w:r w:rsidR="00C14923">
        <w:rPr>
          <w:rFonts w:ascii="Arial" w:hAnsi="Arial" w:cs="Arial"/>
          <w:sz w:val="22"/>
          <w:szCs w:val="22"/>
        </w:rPr>
        <w:t xml:space="preserve">dla </w:t>
      </w:r>
      <w:r w:rsidR="008C32B9">
        <w:rPr>
          <w:rFonts w:ascii="Arial" w:hAnsi="Arial" w:cs="Arial"/>
          <w:sz w:val="22"/>
          <w:szCs w:val="22"/>
        </w:rPr>
        <w:t>Części</w:t>
      </w:r>
      <w:r w:rsidR="00C14923">
        <w:rPr>
          <w:rFonts w:ascii="Arial" w:hAnsi="Arial" w:cs="Arial"/>
          <w:sz w:val="22"/>
          <w:szCs w:val="22"/>
        </w:rPr>
        <w:t xml:space="preserve"> A oraz </w:t>
      </w:r>
      <w:r w:rsidR="00C14923" w:rsidRPr="00C14923">
        <w:rPr>
          <w:rFonts w:ascii="Arial" w:hAnsi="Arial" w:cs="Arial"/>
          <w:sz w:val="22"/>
          <w:szCs w:val="22"/>
        </w:rPr>
        <w:t xml:space="preserve">cenę netto i brutto 1 (jednej) opinii dla Części </w:t>
      </w:r>
      <w:r w:rsidR="00C14923">
        <w:rPr>
          <w:rFonts w:ascii="Arial" w:hAnsi="Arial" w:cs="Arial"/>
          <w:sz w:val="22"/>
          <w:szCs w:val="22"/>
        </w:rPr>
        <w:t xml:space="preserve">B </w:t>
      </w:r>
      <w:r w:rsidRPr="00075A49">
        <w:rPr>
          <w:rFonts w:ascii="Arial" w:hAnsi="Arial" w:cs="Arial"/>
          <w:sz w:val="22"/>
          <w:szCs w:val="22"/>
        </w:rPr>
        <w:t xml:space="preserve">oraz cenę </w:t>
      </w:r>
      <w:r w:rsidR="00291728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całkowitej wartości realizacji usługi doradztwa objętej umową, przy założeniu, </w:t>
      </w:r>
      <w:r w:rsidR="00EB092D">
        <w:rPr>
          <w:rFonts w:ascii="Arial" w:hAnsi="Arial" w:cs="Arial"/>
          <w:sz w:val="22"/>
          <w:szCs w:val="22"/>
        </w:rPr>
        <w:t xml:space="preserve">że przedmiotem zamówienia jest </w:t>
      </w:r>
      <w:r w:rsidR="001934D0">
        <w:rPr>
          <w:rFonts w:ascii="Arial" w:hAnsi="Arial" w:cs="Arial"/>
          <w:sz w:val="22"/>
          <w:szCs w:val="22"/>
        </w:rPr>
        <w:t>1</w:t>
      </w:r>
      <w:r w:rsidR="00C14923">
        <w:rPr>
          <w:rFonts w:ascii="Arial" w:hAnsi="Arial" w:cs="Arial"/>
          <w:sz w:val="22"/>
          <w:szCs w:val="22"/>
        </w:rPr>
        <w:t>6</w:t>
      </w:r>
      <w:r w:rsidR="001934D0">
        <w:rPr>
          <w:rFonts w:ascii="Arial" w:hAnsi="Arial" w:cs="Arial"/>
          <w:sz w:val="22"/>
          <w:szCs w:val="22"/>
        </w:rPr>
        <w:t>0 opinii</w:t>
      </w:r>
      <w:r w:rsidR="00C14923">
        <w:rPr>
          <w:rFonts w:ascii="Arial" w:hAnsi="Arial" w:cs="Arial"/>
          <w:sz w:val="22"/>
          <w:szCs w:val="22"/>
        </w:rPr>
        <w:t xml:space="preserve"> w Części A oraz 100 opinii w Części B</w:t>
      </w:r>
      <w:r w:rsidRPr="00075A49">
        <w:rPr>
          <w:rFonts w:ascii="Arial" w:hAnsi="Arial" w:cs="Arial"/>
          <w:sz w:val="22"/>
          <w:szCs w:val="22"/>
        </w:rPr>
        <w:t>.</w:t>
      </w:r>
      <w:bookmarkEnd w:id="9"/>
    </w:p>
    <w:p w14:paraId="3C82BCB4" w14:textId="77777777" w:rsidR="00436407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C066C">
        <w:rPr>
          <w:rFonts w:ascii="Arial" w:hAnsi="Arial" w:cs="Arial"/>
          <w:sz w:val="22"/>
          <w:szCs w:val="22"/>
        </w:rPr>
        <w:t xml:space="preserve">Ofertę należy sporządzić zgodnie z formularzem ofertowym stanowiącym załącznik nr 1 do Zapytania. </w:t>
      </w:r>
    </w:p>
    <w:p w14:paraId="7E8E14BC" w14:textId="77777777" w:rsidR="00436407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Oferty należy składać pocztą elektroniczną</w:t>
      </w:r>
      <w:r w:rsidRPr="00D959FF">
        <w:rPr>
          <w:rFonts w:ascii="Arial" w:hAnsi="Arial" w:cs="Arial"/>
          <w:b/>
          <w:sz w:val="22"/>
          <w:szCs w:val="22"/>
        </w:rPr>
        <w:t xml:space="preserve"> na adres:</w:t>
      </w:r>
    </w:p>
    <w:p w14:paraId="2BBE7E36" w14:textId="685799C3" w:rsidR="00436407" w:rsidRDefault="00000000" w:rsidP="00DB002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b/>
          <w:sz w:val="22"/>
          <w:szCs w:val="22"/>
        </w:rPr>
      </w:pPr>
      <w:hyperlink r:id="rId10" w:history="1">
        <w:r w:rsidR="00AB014C" w:rsidRPr="00DD79BE">
          <w:rPr>
            <w:rStyle w:val="Hipercze"/>
            <w:rFonts w:ascii="Arial" w:hAnsi="Arial" w:cs="Arial"/>
            <w:b/>
            <w:sz w:val="22"/>
            <w:szCs w:val="22"/>
          </w:rPr>
          <w:t>borys.wieniawa-narkiewicz@mrit.gov.pl</w:t>
        </w:r>
      </w:hyperlink>
      <w:r w:rsidR="00436407" w:rsidRPr="00D959FF">
        <w:rPr>
          <w:rFonts w:ascii="Arial" w:hAnsi="Arial" w:cs="Arial"/>
          <w:b/>
          <w:sz w:val="22"/>
          <w:szCs w:val="22"/>
        </w:rPr>
        <w:t xml:space="preserve"> oraz </w:t>
      </w:r>
      <w:hyperlink r:id="rId11" w:history="1">
        <w:r w:rsidR="00AB014C" w:rsidRPr="00DD79BE">
          <w:rPr>
            <w:rStyle w:val="Hipercze"/>
            <w:rFonts w:ascii="Arial" w:hAnsi="Arial" w:cs="Arial"/>
            <w:b/>
            <w:sz w:val="22"/>
            <w:szCs w:val="22"/>
          </w:rPr>
          <w:t>b222@mrit.gov.pl</w:t>
        </w:r>
      </w:hyperlink>
      <w:r w:rsidR="00436407" w:rsidRPr="00D959FF">
        <w:rPr>
          <w:rFonts w:ascii="Arial" w:hAnsi="Arial" w:cs="Arial"/>
          <w:b/>
          <w:sz w:val="22"/>
          <w:szCs w:val="22"/>
        </w:rPr>
        <w:t xml:space="preserve"> </w:t>
      </w:r>
    </w:p>
    <w:p w14:paraId="45FCB8A8" w14:textId="2E527B1C" w:rsidR="00436407" w:rsidRDefault="00436407" w:rsidP="00DB002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959FF">
        <w:rPr>
          <w:rFonts w:ascii="Arial" w:hAnsi="Arial" w:cs="Arial"/>
          <w:b/>
          <w:sz w:val="22"/>
          <w:szCs w:val="22"/>
          <w:highlight w:val="lightGray"/>
          <w:u w:val="single"/>
        </w:rPr>
        <w:t xml:space="preserve">w terminie 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do dnia </w:t>
      </w:r>
      <w:r w:rsidR="00C14923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22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</w:t>
      </w:r>
      <w:r w:rsidR="00FC71CA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grudnia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202</w:t>
      </w:r>
      <w:r w:rsidR="00AB014C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3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r.</w:t>
      </w:r>
      <w:r w:rsidRPr="00D959F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B44D31C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Kryteria oceny ofert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095"/>
        <w:gridCol w:w="2410"/>
      </w:tblGrid>
      <w:tr w:rsidR="00436407" w:rsidRPr="00023E2F" w14:paraId="2BF5E6D3" w14:textId="77777777" w:rsidTr="00F514FF">
        <w:tc>
          <w:tcPr>
            <w:tcW w:w="534" w:type="dxa"/>
            <w:shd w:val="clear" w:color="auto" w:fill="auto"/>
          </w:tcPr>
          <w:p w14:paraId="6A6396FC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095" w:type="dxa"/>
            <w:shd w:val="clear" w:color="auto" w:fill="auto"/>
          </w:tcPr>
          <w:p w14:paraId="09A43C22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Nazwa kryterium</w:t>
            </w:r>
          </w:p>
        </w:tc>
        <w:tc>
          <w:tcPr>
            <w:tcW w:w="2410" w:type="dxa"/>
            <w:shd w:val="clear" w:color="auto" w:fill="auto"/>
          </w:tcPr>
          <w:p w14:paraId="7CA39E1E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Waga kryterium w %</w:t>
            </w:r>
          </w:p>
        </w:tc>
      </w:tr>
      <w:tr w:rsidR="00436407" w:rsidRPr="00075A49" w14:paraId="328DC8D1" w14:textId="77777777" w:rsidTr="00F514FF">
        <w:tc>
          <w:tcPr>
            <w:tcW w:w="534" w:type="dxa"/>
            <w:shd w:val="clear" w:color="auto" w:fill="auto"/>
          </w:tcPr>
          <w:p w14:paraId="13A5054C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14:paraId="3CC8E384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Cena brutto całkowitej w</w:t>
            </w:r>
            <w:r>
              <w:rPr>
                <w:rFonts w:ascii="Arial" w:hAnsi="Arial" w:cs="Arial"/>
                <w:sz w:val="22"/>
                <w:szCs w:val="22"/>
              </w:rPr>
              <w:t xml:space="preserve">artości realizacji, o której mowa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w pkt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REF _Ref65157756 \r \h  \* MERGEFORMAT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74DB0">
              <w:rPr>
                <w:rFonts w:ascii="Arial" w:hAnsi="Arial" w:cs="Arial"/>
                <w:sz w:val="22"/>
                <w:szCs w:val="22"/>
              </w:rPr>
              <w:t>6.1.3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9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2410" w:type="dxa"/>
            <w:shd w:val="clear" w:color="auto" w:fill="auto"/>
          </w:tcPr>
          <w:p w14:paraId="01CD0D8F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A4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36407" w:rsidRPr="00075A49" w14:paraId="5DF0C567" w14:textId="77777777" w:rsidTr="00F514FF">
        <w:tc>
          <w:tcPr>
            <w:tcW w:w="534" w:type="dxa"/>
            <w:shd w:val="clear" w:color="auto" w:fill="auto"/>
          </w:tcPr>
          <w:p w14:paraId="045DD7AB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14:paraId="1F276828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Doświadczenie osób wyznaczonych do realizacji zamówienia (D)</w:t>
            </w:r>
          </w:p>
        </w:tc>
        <w:tc>
          <w:tcPr>
            <w:tcW w:w="2410" w:type="dxa"/>
            <w:shd w:val="clear" w:color="auto" w:fill="auto"/>
          </w:tcPr>
          <w:p w14:paraId="45D38060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A4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78D1FB26" w14:textId="62FC0BD9" w:rsidR="00436407" w:rsidRPr="00075A49" w:rsidRDefault="00436407" w:rsidP="00DB0023">
      <w:pPr>
        <w:pStyle w:val="Default"/>
        <w:spacing w:before="120" w:after="120" w:line="264" w:lineRule="auto"/>
        <w:jc w:val="both"/>
        <w:rPr>
          <w:sz w:val="22"/>
          <w:szCs w:val="22"/>
        </w:rPr>
      </w:pPr>
      <w:r w:rsidRPr="00075A49">
        <w:rPr>
          <w:sz w:val="22"/>
          <w:szCs w:val="22"/>
        </w:rPr>
        <w:lastRenderedPageBreak/>
        <w:t>Zamawiający dokona oceny ofert przyjmując zasadę, że 1% wagi kryterium</w:t>
      </w:r>
      <w:r w:rsidR="001F2D0A">
        <w:rPr>
          <w:sz w:val="22"/>
          <w:szCs w:val="22"/>
        </w:rPr>
        <w:t xml:space="preserve"> </w:t>
      </w:r>
      <w:r w:rsidRPr="00075A49">
        <w:rPr>
          <w:sz w:val="22"/>
          <w:szCs w:val="22"/>
        </w:rPr>
        <w:t xml:space="preserve">= 1 punkt. </w:t>
      </w:r>
    </w:p>
    <w:p w14:paraId="2A9CCEE0" w14:textId="77777777" w:rsidR="00436407" w:rsidRPr="00075A49" w:rsidRDefault="00436407" w:rsidP="00DB0023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5CB93AC5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Punkty w kryterium „cena brutto” zostaną obliczone w następujący sposób:</w:t>
      </w:r>
    </w:p>
    <w:p w14:paraId="491077C6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Cena oferty najtańszej</w:t>
      </w:r>
    </w:p>
    <w:p w14:paraId="17CFC977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proofErr w:type="gramStart"/>
      <w:r w:rsidRPr="00075A49">
        <w:rPr>
          <w:rFonts w:ascii="Arial" w:hAnsi="Arial" w:cs="Arial"/>
          <w:sz w:val="22"/>
          <w:szCs w:val="22"/>
        </w:rPr>
        <w:t>-------------------------------  x</w:t>
      </w:r>
      <w:proofErr w:type="gramEnd"/>
      <w:r w:rsidRPr="00075A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>0 = liczba punktów</w:t>
      </w:r>
    </w:p>
    <w:p w14:paraId="1970883D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Cena oferty badanej</w:t>
      </w:r>
    </w:p>
    <w:p w14:paraId="0D2753DF" w14:textId="77777777" w:rsidR="00436407" w:rsidRPr="00075A49" w:rsidRDefault="00436407" w:rsidP="00DB0023">
      <w:pPr>
        <w:pStyle w:val="Default"/>
        <w:spacing w:before="120" w:after="120" w:line="264" w:lineRule="auto"/>
        <w:ind w:left="1418"/>
        <w:jc w:val="both"/>
        <w:rPr>
          <w:sz w:val="22"/>
          <w:szCs w:val="22"/>
        </w:rPr>
      </w:pPr>
      <w:r w:rsidRPr="00075A49">
        <w:rPr>
          <w:sz w:val="22"/>
          <w:szCs w:val="22"/>
        </w:rPr>
        <w:t xml:space="preserve">Zamawiający dokona oceny ofert na podstawie ceny określonej przez Wykonawcę w Formularzu ofertowym. Końcowy wynik powyższego działania zostanie zaokrąglony do dwóch miejsc po przecinku w przypadku oceny każdej ze złożonych ofert. </w:t>
      </w:r>
    </w:p>
    <w:p w14:paraId="38C93EF8" w14:textId="77777777" w:rsidR="00436407" w:rsidRPr="00075A49" w:rsidRDefault="00436407" w:rsidP="00DB0023">
      <w:pPr>
        <w:pStyle w:val="Default"/>
        <w:spacing w:before="120" w:after="120" w:line="264" w:lineRule="auto"/>
        <w:ind w:left="503" w:firstLine="709"/>
        <w:jc w:val="both"/>
        <w:rPr>
          <w:sz w:val="22"/>
          <w:szCs w:val="22"/>
        </w:rPr>
      </w:pPr>
      <w:r w:rsidRPr="00075A49">
        <w:rPr>
          <w:sz w:val="22"/>
          <w:szCs w:val="22"/>
        </w:rPr>
        <w:t xml:space="preserve">W tym kryterium oferta może </w:t>
      </w:r>
      <w:r>
        <w:rPr>
          <w:sz w:val="22"/>
          <w:szCs w:val="22"/>
        </w:rPr>
        <w:t>otrzymać maksymalnie 5</w:t>
      </w:r>
      <w:r w:rsidRPr="00075A49">
        <w:rPr>
          <w:sz w:val="22"/>
          <w:szCs w:val="22"/>
        </w:rPr>
        <w:t>0 pkt.</w:t>
      </w:r>
    </w:p>
    <w:p w14:paraId="1B818956" w14:textId="77777777" w:rsidR="00436407" w:rsidRPr="00075A49" w:rsidRDefault="00436407" w:rsidP="00DB0023">
      <w:pPr>
        <w:pStyle w:val="Akapitzlist"/>
        <w:spacing w:before="120" w:after="120" w:line="264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37E6888" w14:textId="05EA2D62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Punkty w kryterium „Doświadczenie osób wyznaczonych do realizacji zamówienia” zostaną przyznane na podstawie </w:t>
      </w:r>
      <w:r>
        <w:rPr>
          <w:rFonts w:ascii="Arial" w:hAnsi="Arial" w:cs="Arial"/>
          <w:sz w:val="22"/>
          <w:szCs w:val="22"/>
        </w:rPr>
        <w:t>wykazu osób stanowiącego część</w:t>
      </w:r>
      <w:r w:rsidRPr="00075A49">
        <w:rPr>
          <w:rFonts w:ascii="Arial" w:hAnsi="Arial" w:cs="Arial"/>
          <w:sz w:val="22"/>
          <w:szCs w:val="22"/>
        </w:rPr>
        <w:t xml:space="preserve"> Formularza ofertowego</w:t>
      </w:r>
      <w:r w:rsidR="00DB0751">
        <w:rPr>
          <w:rFonts w:ascii="Arial" w:hAnsi="Arial" w:cs="Arial"/>
          <w:sz w:val="22"/>
          <w:szCs w:val="22"/>
        </w:rPr>
        <w:t xml:space="preserve">. </w:t>
      </w:r>
    </w:p>
    <w:p w14:paraId="337CFD67" w14:textId="4173C793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Ocenie będzie podlegało doświadczenie osób wyznaczonych do realizacji zamówienia, których Wykonawca wskazał na potwierdzenie spełniania warun</w:t>
      </w:r>
      <w:r w:rsidR="00EB092D">
        <w:rPr>
          <w:rFonts w:ascii="Arial" w:hAnsi="Arial" w:cs="Arial"/>
          <w:sz w:val="22"/>
          <w:szCs w:val="22"/>
        </w:rPr>
        <w:t xml:space="preserve">ku udziału w postępowaniu (pkt </w:t>
      </w:r>
      <w:r w:rsidR="00EB092D">
        <w:rPr>
          <w:rFonts w:ascii="Arial" w:hAnsi="Arial" w:cs="Arial"/>
          <w:sz w:val="22"/>
          <w:szCs w:val="22"/>
        </w:rPr>
        <w:fldChar w:fldCharType="begin"/>
      </w:r>
      <w:r w:rsidR="00EB092D">
        <w:rPr>
          <w:rFonts w:ascii="Arial" w:hAnsi="Arial" w:cs="Arial"/>
          <w:sz w:val="22"/>
          <w:szCs w:val="22"/>
        </w:rPr>
        <w:instrText xml:space="preserve"> REF _Ref65157974 \r \h </w:instrText>
      </w:r>
      <w:r w:rsidR="00EB092D">
        <w:rPr>
          <w:rFonts w:ascii="Arial" w:hAnsi="Arial" w:cs="Arial"/>
          <w:sz w:val="22"/>
          <w:szCs w:val="22"/>
        </w:rPr>
      </w:r>
      <w:r w:rsidR="00EB092D"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</w:t>
      </w:r>
      <w:r w:rsidR="00EB092D">
        <w:rPr>
          <w:rFonts w:ascii="Arial" w:hAnsi="Arial" w:cs="Arial"/>
          <w:sz w:val="22"/>
          <w:szCs w:val="22"/>
        </w:rPr>
        <w:fldChar w:fldCharType="end"/>
      </w:r>
      <w:r w:rsidR="00EA1D07">
        <w:rPr>
          <w:rFonts w:ascii="Arial" w:hAnsi="Arial" w:cs="Arial"/>
          <w:sz w:val="22"/>
          <w:szCs w:val="22"/>
        </w:rPr>
        <w:t>.2</w:t>
      </w:r>
      <w:r w:rsidR="00EB092D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Zapytania). </w:t>
      </w:r>
      <w:bookmarkStart w:id="10" w:name="_Hlk141882478"/>
      <w:r w:rsidR="00DB0751" w:rsidRPr="00DB0751">
        <w:rPr>
          <w:rFonts w:ascii="Arial" w:hAnsi="Arial" w:cs="Arial"/>
          <w:sz w:val="22"/>
          <w:szCs w:val="22"/>
        </w:rPr>
        <w:t>W przypadku wskazania więcej niż dwóch osób, o których mowa w pkt 5.1.2, Zamawiający uwzględni w kryterium osoby o bogatszym doświadczeniu.</w:t>
      </w:r>
      <w:bookmarkEnd w:id="10"/>
      <w:r w:rsidR="00DB0751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Punkty zost</w:t>
      </w:r>
      <w:r>
        <w:rPr>
          <w:rFonts w:ascii="Arial" w:hAnsi="Arial" w:cs="Arial"/>
          <w:sz w:val="22"/>
          <w:szCs w:val="22"/>
        </w:rPr>
        <w:t>aną przyznane zgodnie z </w:t>
      </w:r>
      <w:r w:rsidRPr="00075A49">
        <w:rPr>
          <w:rFonts w:ascii="Arial" w:hAnsi="Arial" w:cs="Arial"/>
          <w:sz w:val="22"/>
          <w:szCs w:val="22"/>
        </w:rPr>
        <w:t>poniższymi zasadami:</w:t>
      </w:r>
    </w:p>
    <w:p w14:paraId="5D1223A5" w14:textId="0DB3EBF2" w:rsidR="00436407" w:rsidRPr="00075A49" w:rsidRDefault="00436407" w:rsidP="00DB0023">
      <w:pPr>
        <w:pStyle w:val="Styl2"/>
        <w:numPr>
          <w:ilvl w:val="0"/>
          <w:numId w:val="14"/>
        </w:numPr>
        <w:spacing w:line="264" w:lineRule="auto"/>
      </w:pPr>
      <w:r w:rsidRPr="00075A49">
        <w:t>w przypadku wskazania przez Wykonawcę dodatkowego doświadczenia dla os</w:t>
      </w:r>
      <w:r w:rsidR="00DD57C5">
        <w:t>ób</w:t>
      </w:r>
      <w:r w:rsidRPr="00075A49">
        <w:t xml:space="preserve"> </w:t>
      </w:r>
      <w:r w:rsidR="00EA1D07">
        <w:t>wskazan</w:t>
      </w:r>
      <w:r w:rsidR="00DD57C5">
        <w:t>ych</w:t>
      </w:r>
      <w:r w:rsidR="00EA1D07">
        <w:t xml:space="preserve"> na podstawie pkt. 5.1.2 Zapytania</w:t>
      </w:r>
      <w:r w:rsidRPr="00075A49">
        <w:t>, Zamawiający przyzna:</w:t>
      </w:r>
    </w:p>
    <w:p w14:paraId="1BEE58DF" w14:textId="16B0780A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 xml:space="preserve"> punktów – za wskazanie 1</w:t>
      </w:r>
      <w:r w:rsidR="00DD57C5">
        <w:rPr>
          <w:rFonts w:ascii="Arial" w:hAnsi="Arial" w:cs="Arial"/>
          <w:sz w:val="22"/>
          <w:szCs w:val="22"/>
        </w:rPr>
        <w:t>-3</w:t>
      </w:r>
      <w:r w:rsidRPr="00075A49">
        <w:rPr>
          <w:rFonts w:ascii="Arial" w:hAnsi="Arial" w:cs="Arial"/>
          <w:sz w:val="22"/>
          <w:szCs w:val="22"/>
        </w:rPr>
        <w:t xml:space="preserve"> dodatkow</w:t>
      </w:r>
      <w:r w:rsidR="00DD57C5">
        <w:rPr>
          <w:rFonts w:ascii="Arial" w:hAnsi="Arial" w:cs="Arial"/>
          <w:sz w:val="22"/>
          <w:szCs w:val="22"/>
        </w:rPr>
        <w:t>ych</w:t>
      </w:r>
      <w:r w:rsidRPr="00075A49">
        <w:rPr>
          <w:rFonts w:ascii="Arial" w:hAnsi="Arial" w:cs="Arial"/>
          <w:sz w:val="22"/>
          <w:szCs w:val="22"/>
        </w:rPr>
        <w:t xml:space="preserve"> pisemn</w:t>
      </w:r>
      <w:r w:rsidR="00DD57C5">
        <w:rPr>
          <w:rFonts w:ascii="Arial" w:hAnsi="Arial" w:cs="Arial"/>
          <w:sz w:val="22"/>
          <w:szCs w:val="22"/>
        </w:rPr>
        <w:t>ych</w:t>
      </w:r>
      <w:r w:rsidRPr="00075A49">
        <w:rPr>
          <w:rFonts w:ascii="Arial" w:hAnsi="Arial" w:cs="Arial"/>
          <w:sz w:val="22"/>
          <w:szCs w:val="22"/>
        </w:rPr>
        <w:t xml:space="preserve"> opinii lub ekspertyz;</w:t>
      </w:r>
    </w:p>
    <w:p w14:paraId="21D41404" w14:textId="15447D4F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 punktów – za wskazanie </w:t>
      </w:r>
      <w:r w:rsidR="00DD57C5">
        <w:rPr>
          <w:rFonts w:ascii="Arial" w:hAnsi="Arial" w:cs="Arial"/>
          <w:sz w:val="22"/>
          <w:szCs w:val="22"/>
        </w:rPr>
        <w:t>4-5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6010AF59" w14:textId="33047DA8" w:rsidR="00436407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075A49">
        <w:rPr>
          <w:rFonts w:ascii="Arial" w:hAnsi="Arial" w:cs="Arial"/>
          <w:sz w:val="22"/>
          <w:szCs w:val="22"/>
        </w:rPr>
        <w:t xml:space="preserve"> punktów – za wskazanie </w:t>
      </w:r>
      <w:r w:rsidR="00DD57C5">
        <w:rPr>
          <w:rFonts w:ascii="Arial" w:hAnsi="Arial" w:cs="Arial"/>
          <w:sz w:val="22"/>
          <w:szCs w:val="22"/>
        </w:rPr>
        <w:t>6-7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7B23D7A0" w14:textId="219E5F84" w:rsidR="00436407" w:rsidRPr="00BC066C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075A49">
        <w:rPr>
          <w:rFonts w:ascii="Arial" w:hAnsi="Arial" w:cs="Arial"/>
          <w:sz w:val="22"/>
          <w:szCs w:val="22"/>
        </w:rPr>
        <w:t xml:space="preserve"> punktów – za wskazanie </w:t>
      </w:r>
      <w:r w:rsidR="00DD57C5">
        <w:rPr>
          <w:rFonts w:ascii="Arial" w:hAnsi="Arial" w:cs="Arial"/>
          <w:sz w:val="22"/>
          <w:szCs w:val="22"/>
        </w:rPr>
        <w:t>8-10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2913FD5A" w14:textId="4ACAF946" w:rsidR="00436407" w:rsidRPr="00075A49" w:rsidRDefault="006460F1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436407" w:rsidRPr="00075A49">
        <w:rPr>
          <w:rFonts w:ascii="Arial" w:hAnsi="Arial" w:cs="Arial"/>
          <w:sz w:val="22"/>
          <w:szCs w:val="22"/>
        </w:rPr>
        <w:t xml:space="preserve"> punktów – za wskazanie powyżej </w:t>
      </w:r>
      <w:r w:rsidR="00DD57C5">
        <w:rPr>
          <w:rFonts w:ascii="Arial" w:hAnsi="Arial" w:cs="Arial"/>
          <w:sz w:val="22"/>
          <w:szCs w:val="22"/>
        </w:rPr>
        <w:t>10</w:t>
      </w:r>
      <w:r w:rsidR="00436407" w:rsidRPr="00075A49">
        <w:rPr>
          <w:rFonts w:ascii="Arial" w:hAnsi="Arial" w:cs="Arial"/>
          <w:sz w:val="22"/>
          <w:szCs w:val="22"/>
        </w:rPr>
        <w:t xml:space="preserve"> dodatkowych pisemnych opinii lub ekspertyz.</w:t>
      </w:r>
    </w:p>
    <w:p w14:paraId="2401E0DE" w14:textId="0618A544" w:rsidR="006460F1" w:rsidRDefault="006460F1" w:rsidP="006460F1">
      <w:pPr>
        <w:pStyle w:val="Styl2"/>
        <w:numPr>
          <w:ilvl w:val="0"/>
          <w:numId w:val="0"/>
        </w:numPr>
        <w:spacing w:line="264" w:lineRule="auto"/>
        <w:ind w:left="1069" w:hanging="360"/>
      </w:pPr>
      <w:r>
        <w:t>Wyżej wskazaną punktacja może być przyznana tylko dla dwóch osób, które zostały wskazane przez Wykonawcę zgodnie z pkt. 5.1.2.</w:t>
      </w:r>
    </w:p>
    <w:p w14:paraId="02FC4C8B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850" w:firstLine="284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tym kryterium oferta może otrzymać maksymalnie</w:t>
      </w:r>
      <w:r w:rsidRPr="00075A49" w:rsidDel="00B65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>0 pkt.</w:t>
      </w:r>
    </w:p>
    <w:p w14:paraId="2411148A" w14:textId="77777777" w:rsidR="00436407" w:rsidRPr="00075A49" w:rsidRDefault="00436407" w:rsidP="00DB0023">
      <w:pPr>
        <w:pStyle w:val="Akapitzlist"/>
        <w:spacing w:before="120" w:after="120" w:line="264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Wykaz osób w zakresie potwierdzania spełniania wymagań określonych w kryterium oceny ofert nie podlega uzupełnieniu.</w:t>
      </w:r>
    </w:p>
    <w:p w14:paraId="3E4DB3C6" w14:textId="7EA7E841" w:rsidR="00436407" w:rsidRPr="00075A49" w:rsidRDefault="00436407" w:rsidP="00DB0023">
      <w:pPr>
        <w:pStyle w:val="Akapitzlist"/>
        <w:spacing w:before="120" w:after="120" w:line="264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 sytuacji niewykazania żadnych dodatkowych </w:t>
      </w:r>
      <w:r w:rsidR="006460F1">
        <w:rPr>
          <w:rFonts w:ascii="Arial" w:hAnsi="Arial" w:cs="Arial"/>
          <w:sz w:val="22"/>
          <w:szCs w:val="22"/>
        </w:rPr>
        <w:t>usług</w:t>
      </w:r>
      <w:r w:rsidRPr="00075A49">
        <w:rPr>
          <w:rFonts w:ascii="Arial" w:hAnsi="Arial" w:cs="Arial"/>
          <w:sz w:val="22"/>
          <w:szCs w:val="22"/>
        </w:rPr>
        <w:t xml:space="preserve"> oferta Wykonawcy w tym kryterium oceny otrzyma 0 pkt.</w:t>
      </w:r>
    </w:p>
    <w:p w14:paraId="45F681E7" w14:textId="33B6F25A" w:rsidR="00436407" w:rsidRPr="00075A49" w:rsidRDefault="00436407" w:rsidP="00DB0023">
      <w:pPr>
        <w:pStyle w:val="Akapitzlist"/>
        <w:spacing w:before="120" w:after="120" w:line="264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Osoby, o których mowa powyżej, muszą spełniać </w:t>
      </w:r>
      <w:r w:rsidR="00EA1D07">
        <w:rPr>
          <w:rFonts w:ascii="Arial" w:hAnsi="Arial" w:cs="Arial"/>
          <w:sz w:val="22"/>
          <w:szCs w:val="22"/>
        </w:rPr>
        <w:t xml:space="preserve">minimalne </w:t>
      </w:r>
      <w:r w:rsidR="002123E4">
        <w:rPr>
          <w:rFonts w:ascii="Arial" w:hAnsi="Arial" w:cs="Arial"/>
          <w:sz w:val="22"/>
          <w:szCs w:val="22"/>
        </w:rPr>
        <w:t>warunki</w:t>
      </w:r>
      <w:r w:rsidR="002123E4" w:rsidRPr="00075A49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udziału w postępowaniu określony przez Zamawiającego w pkt.</w:t>
      </w:r>
      <w:r w:rsidR="00EB092D">
        <w:rPr>
          <w:rFonts w:ascii="Arial" w:hAnsi="Arial" w:cs="Arial"/>
          <w:sz w:val="22"/>
          <w:szCs w:val="22"/>
        </w:rPr>
        <w:t xml:space="preserve"> </w:t>
      </w:r>
      <w:r w:rsidR="00EB092D">
        <w:rPr>
          <w:rFonts w:ascii="Arial" w:hAnsi="Arial" w:cs="Arial"/>
          <w:sz w:val="22"/>
          <w:szCs w:val="22"/>
        </w:rPr>
        <w:fldChar w:fldCharType="begin"/>
      </w:r>
      <w:r w:rsidR="00EB092D">
        <w:rPr>
          <w:rFonts w:ascii="Arial" w:hAnsi="Arial" w:cs="Arial"/>
          <w:sz w:val="22"/>
          <w:szCs w:val="22"/>
        </w:rPr>
        <w:instrText xml:space="preserve"> REF _Ref65157974 \r \h </w:instrText>
      </w:r>
      <w:r w:rsidR="00EB092D">
        <w:rPr>
          <w:rFonts w:ascii="Arial" w:hAnsi="Arial" w:cs="Arial"/>
          <w:sz w:val="22"/>
          <w:szCs w:val="22"/>
        </w:rPr>
      </w:r>
      <w:r w:rsidR="00EB092D"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</w:t>
      </w:r>
      <w:r w:rsidR="00EB092D">
        <w:rPr>
          <w:rFonts w:ascii="Arial" w:hAnsi="Arial" w:cs="Arial"/>
          <w:sz w:val="22"/>
          <w:szCs w:val="22"/>
        </w:rPr>
        <w:fldChar w:fldCharType="end"/>
      </w:r>
      <w:r w:rsidR="00EA1D07">
        <w:rPr>
          <w:rFonts w:ascii="Arial" w:hAnsi="Arial" w:cs="Arial"/>
          <w:sz w:val="22"/>
          <w:szCs w:val="22"/>
        </w:rPr>
        <w:t>.2</w:t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Zapytania. W przypadku, gdy nie będą spełniać tego warunku, nie będą brane pod uw</w:t>
      </w:r>
      <w:r>
        <w:rPr>
          <w:rFonts w:ascii="Arial" w:hAnsi="Arial" w:cs="Arial"/>
          <w:sz w:val="22"/>
          <w:szCs w:val="22"/>
        </w:rPr>
        <w:t>agę przy przyznawaniu punktów w </w:t>
      </w:r>
      <w:r w:rsidRPr="00075A49">
        <w:rPr>
          <w:rFonts w:ascii="Arial" w:hAnsi="Arial" w:cs="Arial"/>
          <w:sz w:val="22"/>
          <w:szCs w:val="22"/>
        </w:rPr>
        <w:t>kryterium „Doświadczenie osób wyznaczonych do realizacji zamówienia”.</w:t>
      </w:r>
    </w:p>
    <w:p w14:paraId="1CE265FE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udzieli zamówienia Wykonawcy, którego oferta odpowiada wszystkim wymaganiom określonym w niniejszym Zapytaniu oraz uzyska najwyższą liczbę punktów obliczoną wg wzoru:</w:t>
      </w:r>
    </w:p>
    <w:p w14:paraId="346F8A68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proofErr w:type="spellStart"/>
      <w:r w:rsidRPr="00075A49">
        <w:rPr>
          <w:rFonts w:ascii="Arial" w:hAnsi="Arial" w:cs="Arial"/>
          <w:sz w:val="22"/>
          <w:szCs w:val="22"/>
        </w:rPr>
        <w:t>Pc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 = C + D</w:t>
      </w:r>
    </w:p>
    <w:p w14:paraId="361D760C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proofErr w:type="spellStart"/>
      <w:r w:rsidRPr="00075A49">
        <w:rPr>
          <w:rFonts w:ascii="Arial" w:hAnsi="Arial" w:cs="Arial"/>
          <w:sz w:val="22"/>
          <w:szCs w:val="22"/>
        </w:rPr>
        <w:t>Pc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 – Całkowita liczba punktów uzyskana przez badaną ofertę;</w:t>
      </w:r>
    </w:p>
    <w:p w14:paraId="23468207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lastRenderedPageBreak/>
        <w:t>C – Całkowita liczba punktów uzyskana przez badaną ofertę w kryterium „Cena brutto”;</w:t>
      </w:r>
    </w:p>
    <w:p w14:paraId="62F70DF3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D – Całkowita liczba punktów uzyskana przez badaną ofertę w kryterium „Doświadczenie osób wyznaczonych do realizacji zamówienia”.</w:t>
      </w:r>
    </w:p>
    <w:p w14:paraId="3ADF0117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Wartość punktowa zostanie zaokrąglona do dwóch miejsc po przecinku w przypadku oceny każdej ze złożonych ofert.</w:t>
      </w:r>
    </w:p>
    <w:p w14:paraId="183992B8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 przypadku, gdy oferty Wykonawców przedstawią taki sam bilans kryterium ceny i pozostałych kryteriów, za ofertę korzystniejszą zostanie uznana oferta Wykonawcy </w:t>
      </w:r>
      <w:r w:rsidRPr="00075A49">
        <w:rPr>
          <w:rFonts w:ascii="Arial" w:hAnsi="Arial" w:cs="Arial"/>
          <w:sz w:val="22"/>
          <w:szCs w:val="22"/>
        </w:rPr>
        <w:br/>
        <w:t xml:space="preserve">z zaoferowaną niższą ceną. </w:t>
      </w:r>
    </w:p>
    <w:p w14:paraId="73BE5BA1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POZOSTAŁE WARUNKI</w:t>
      </w:r>
    </w:p>
    <w:p w14:paraId="68CE37EE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Oferty, które wpłyną po terminie, nie będą rozpatrywane.</w:t>
      </w:r>
    </w:p>
    <w:p w14:paraId="4A449CD2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nie dopuszcza składania ofert częściowych.</w:t>
      </w:r>
    </w:p>
    <w:p w14:paraId="45410BB1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celu zapewnienia porównywalności wszystkich ofert, Zamawiający zastrzega sobie prawo do skontaktowania się z wybranymi Oferentami w celu uzupełnienia lub doprecyzowania treści ofert.</w:t>
      </w:r>
    </w:p>
    <w:p w14:paraId="6B6A5240" w14:textId="08D2DCB9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zawiera umowy na podstawie wzorów umów stosowanych w Ministerstwie Rozwoju</w:t>
      </w:r>
      <w:r w:rsidR="00D757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Technologii</w:t>
      </w:r>
      <w:r w:rsidRPr="00075A49">
        <w:rPr>
          <w:rFonts w:ascii="Arial" w:hAnsi="Arial" w:cs="Arial"/>
          <w:sz w:val="22"/>
          <w:szCs w:val="22"/>
        </w:rPr>
        <w:t xml:space="preserve">. </w:t>
      </w:r>
    </w:p>
    <w:p w14:paraId="68E24FFE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Ministerstwo zastrzega sobie prawo do rezygnacji z realizacji zadania bez wyboru którejkolwiek ze złożonych ofert.</w:t>
      </w:r>
    </w:p>
    <w:p w14:paraId="4D23AF18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PRZYDATNE DOKUMENTY</w:t>
      </w:r>
    </w:p>
    <w:p w14:paraId="6D01142B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Wykonawca powinien zapoznać się z:</w:t>
      </w:r>
    </w:p>
    <w:p w14:paraId="5D6F9767" w14:textId="77777777" w:rsidR="00436407" w:rsidRPr="00075A49" w:rsidRDefault="00436407" w:rsidP="00DB0023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75A49">
        <w:rPr>
          <w:rFonts w:ascii="Arial" w:hAnsi="Arial" w:cs="Arial"/>
          <w:color w:val="000000"/>
          <w:sz w:val="22"/>
          <w:szCs w:val="22"/>
        </w:rPr>
        <w:t xml:space="preserve">Projektem Krajowego Planu Odbudowy dostępnym tu: </w:t>
      </w:r>
      <w:hyperlink r:id="rId12" w:history="1">
        <w:r w:rsidRPr="00075A49">
          <w:rPr>
            <w:rStyle w:val="Hipercze"/>
            <w:rFonts w:ascii="Arial" w:hAnsi="Arial" w:cs="Arial"/>
            <w:sz w:val="22"/>
            <w:szCs w:val="22"/>
          </w:rPr>
          <w:t>https://www.gov.pl/web/planodbudowy</w:t>
        </w:r>
      </w:hyperlink>
      <w:r w:rsidRPr="00075A49">
        <w:rPr>
          <w:rFonts w:ascii="Arial" w:hAnsi="Arial" w:cs="Arial"/>
          <w:color w:val="000000"/>
          <w:sz w:val="22"/>
          <w:szCs w:val="22"/>
        </w:rPr>
        <w:t xml:space="preserve">,  </w:t>
      </w:r>
    </w:p>
    <w:p w14:paraId="1D1025E8" w14:textId="77777777" w:rsidR="00436407" w:rsidRPr="00075A49" w:rsidRDefault="00436407" w:rsidP="00DB0023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 xml:space="preserve">Rozporządzeniem Parlamentu Europejskiego i Rady (UE) 2021/241 z dnia 12 lutego 2021 r. ustanawiającym Instrument na rzecz Odbudowy i Zwiększania Odporności dostępnym tu: </w:t>
      </w:r>
      <w:hyperlink r:id="rId13" w:history="1">
        <w:r w:rsidRPr="00075A49">
          <w:rPr>
            <w:rStyle w:val="Hipercze"/>
            <w:rFonts w:ascii="Arial" w:hAnsi="Arial" w:cs="Arial"/>
            <w:bCs/>
            <w:sz w:val="22"/>
            <w:szCs w:val="22"/>
          </w:rPr>
          <w:t>https://eur-lex.europa.eu/legal-content/PL/TXT/?uri=CELEX:32021R0241</w:t>
        </w:r>
      </w:hyperlink>
      <w:r w:rsidRPr="00075A49">
        <w:rPr>
          <w:rFonts w:ascii="Arial" w:hAnsi="Arial" w:cs="Arial"/>
          <w:bCs/>
          <w:sz w:val="22"/>
          <w:szCs w:val="22"/>
        </w:rPr>
        <w:t>.</w:t>
      </w:r>
    </w:p>
    <w:p w14:paraId="0F8B06CE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DODATKOWE INFORMACJE NT. ZAMÓWIENIA</w:t>
      </w:r>
    </w:p>
    <w:p w14:paraId="6390D849" w14:textId="77777777" w:rsidR="00436407" w:rsidRPr="00075A49" w:rsidRDefault="00436407" w:rsidP="00DB0023">
      <w:pPr>
        <w:pStyle w:val="Tekstpodstawowy"/>
        <w:spacing w:before="120" w:after="120" w:line="264" w:lineRule="auto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 xml:space="preserve">Osobą do kontaktu </w:t>
      </w:r>
      <w:proofErr w:type="spellStart"/>
      <w:r w:rsidRPr="00075A49">
        <w:rPr>
          <w:rFonts w:ascii="Arial" w:hAnsi="Arial" w:cs="Arial"/>
          <w:bCs/>
          <w:sz w:val="22"/>
          <w:szCs w:val="22"/>
        </w:rPr>
        <w:t>ws</w:t>
      </w:r>
      <w:proofErr w:type="spellEnd"/>
      <w:r w:rsidRPr="00075A49">
        <w:rPr>
          <w:rFonts w:ascii="Arial" w:hAnsi="Arial" w:cs="Arial"/>
          <w:bCs/>
          <w:sz w:val="22"/>
          <w:szCs w:val="22"/>
        </w:rPr>
        <w:t xml:space="preserve">. aspektów merytorycznych i organizacyjnych zamówienia oraz jego przedmiotu jest Pan Marcin Jaczewski, e-mail: </w:t>
      </w:r>
      <w:hyperlink r:id="rId14" w:history="1">
        <w:r w:rsidRPr="00075A49">
          <w:rPr>
            <w:rStyle w:val="Hipercze"/>
            <w:rFonts w:ascii="Arial" w:hAnsi="Arial" w:cs="Arial"/>
            <w:bCs/>
            <w:sz w:val="22"/>
            <w:szCs w:val="22"/>
          </w:rPr>
          <w:t>marcin.jaczewski@mrpit.gov.pl</w:t>
        </w:r>
      </w:hyperlink>
      <w:r w:rsidRPr="00075A49">
        <w:rPr>
          <w:rFonts w:ascii="Arial" w:hAnsi="Arial" w:cs="Arial"/>
          <w:bCs/>
          <w:sz w:val="22"/>
          <w:szCs w:val="22"/>
        </w:rPr>
        <w:t>, tel. 22 411 92 49.</w:t>
      </w:r>
    </w:p>
    <w:p w14:paraId="46C6655A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ZAŁĄCZNIKI</w:t>
      </w:r>
    </w:p>
    <w:p w14:paraId="2BB1E7B9" w14:textId="6EE418DC" w:rsidR="000143FF" w:rsidRDefault="00436407" w:rsidP="00DB0023">
      <w:pPr>
        <w:pStyle w:val="Tekstpodstawowy"/>
        <w:spacing w:before="120" w:after="120" w:line="264" w:lineRule="auto"/>
        <w:ind w:firstLine="709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>Załącznik nr 1</w:t>
      </w:r>
      <w:r w:rsidR="003B273F">
        <w:rPr>
          <w:rFonts w:ascii="Arial" w:hAnsi="Arial" w:cs="Arial"/>
          <w:bCs/>
          <w:sz w:val="22"/>
          <w:szCs w:val="22"/>
        </w:rPr>
        <w:t>:</w:t>
      </w:r>
      <w:r w:rsidRPr="00075A49">
        <w:rPr>
          <w:rFonts w:ascii="Arial" w:hAnsi="Arial" w:cs="Arial"/>
          <w:bCs/>
          <w:sz w:val="22"/>
          <w:szCs w:val="22"/>
        </w:rPr>
        <w:t xml:space="preserve"> Formularz ofertowy</w:t>
      </w:r>
      <w:r w:rsidR="003B273F">
        <w:rPr>
          <w:rFonts w:ascii="Arial" w:hAnsi="Arial" w:cs="Arial"/>
          <w:bCs/>
          <w:sz w:val="22"/>
          <w:szCs w:val="22"/>
        </w:rPr>
        <w:t>;</w:t>
      </w:r>
    </w:p>
    <w:p w14:paraId="442AF8B3" w14:textId="2C2A0FF6" w:rsidR="00436407" w:rsidRDefault="003B273F" w:rsidP="00DB0023">
      <w:pPr>
        <w:pStyle w:val="Tekstpodstawowy"/>
        <w:spacing w:before="120" w:after="120" w:line="264" w:lineRule="auto"/>
        <w:ind w:firstLine="709"/>
        <w:rPr>
          <w:rFonts w:ascii="Arial" w:eastAsia="Calibri" w:hAnsi="Arial" w:cs="Arial"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Załącznik</w:t>
      </w:r>
      <w:r w:rsidR="000143FF">
        <w:rPr>
          <w:rFonts w:ascii="Arial" w:hAnsi="Arial" w:cs="Arial"/>
          <w:bCs/>
          <w:sz w:val="22"/>
          <w:szCs w:val="22"/>
        </w:rPr>
        <w:t xml:space="preserve"> nr </w:t>
      </w:r>
      <w:r>
        <w:rPr>
          <w:rFonts w:ascii="Arial" w:hAnsi="Arial" w:cs="Arial"/>
          <w:bCs/>
          <w:sz w:val="22"/>
          <w:szCs w:val="22"/>
        </w:rPr>
        <w:t>2:</w:t>
      </w:r>
      <w:r w:rsidR="000143FF">
        <w:rPr>
          <w:rFonts w:ascii="Arial" w:hAnsi="Arial" w:cs="Arial"/>
          <w:bCs/>
          <w:sz w:val="22"/>
          <w:szCs w:val="22"/>
        </w:rPr>
        <w:t xml:space="preserve"> wzór oświadczenia</w:t>
      </w:r>
      <w:r>
        <w:rPr>
          <w:rFonts w:ascii="Arial" w:hAnsi="Arial" w:cs="Arial"/>
          <w:bCs/>
          <w:sz w:val="22"/>
          <w:szCs w:val="22"/>
        </w:rPr>
        <w:t>, o którym mowa w pkt. 5.3.</w:t>
      </w:r>
      <w:r w:rsidR="00436407">
        <w:rPr>
          <w:rFonts w:ascii="Arial" w:hAnsi="Arial" w:cs="Arial"/>
          <w:sz w:val="22"/>
          <w:szCs w:val="22"/>
          <w:u w:val="single"/>
        </w:rPr>
        <w:br w:type="page"/>
      </w:r>
    </w:p>
    <w:p w14:paraId="3F93BE0C" w14:textId="77777777" w:rsidR="00436407" w:rsidRPr="00DB0023" w:rsidRDefault="00436407" w:rsidP="00DB0023">
      <w:pPr>
        <w:pStyle w:val="trescpisma"/>
        <w:spacing w:before="120" w:after="120" w:line="264" w:lineRule="auto"/>
        <w:ind w:left="0" w:firstLine="0"/>
        <w:rPr>
          <w:rFonts w:ascii="Arial" w:hAnsi="Arial" w:cs="Arial"/>
          <w:sz w:val="18"/>
          <w:szCs w:val="22"/>
          <w:u w:val="single"/>
        </w:rPr>
      </w:pPr>
      <w:r w:rsidRPr="00DB0023">
        <w:rPr>
          <w:rFonts w:ascii="Arial" w:hAnsi="Arial" w:cs="Arial"/>
          <w:sz w:val="18"/>
          <w:szCs w:val="22"/>
          <w:u w:val="single"/>
        </w:rPr>
        <w:lastRenderedPageBreak/>
        <w:t>Informacja o przetwarzaniu danych osobowych:</w:t>
      </w:r>
    </w:p>
    <w:p w14:paraId="21EEB617" w14:textId="73A0A1CF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Administratorem danych zbieranych i przetwarzanych w celu wyboru wykonawcy, zawarcia oraz realizacji umowy jest Minister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 xml:space="preserve">i Technologii z siedzibą przy Placu Trzech Krzyży 3/5, 00-507 Warszawa. </w:t>
      </w:r>
    </w:p>
    <w:p w14:paraId="5DCC6120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 xml:space="preserve">Dane osobowe są przetwarzane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119z 04.05. 2016, str. 1). </w:t>
      </w:r>
    </w:p>
    <w:p w14:paraId="04B7017D" w14:textId="4C8A8816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przetwarzane są w celu wyboru wykonawcy, zawarcia umowy oraz realizacji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Technologii.</w:t>
      </w:r>
    </w:p>
    <w:p w14:paraId="7BC0CB5C" w14:textId="6AF06240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w związku z wyborem wykonawcy, zawarciem umowy oraz realizacją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nie będą przekazywane do państw spoza Unii Europejskiej lub organizacji międzynarodowych.</w:t>
      </w:r>
    </w:p>
    <w:p w14:paraId="2E46760B" w14:textId="12CB8345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zawarte w formularzu ofertowym oraz innych załączonych do oferty dokumentach będą przechowywane przez okres wynikający z obowiązującego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Jednolitego Rzeczowego Wykazu Akt oraz Instrukcji Kancelaryjnej.</w:t>
      </w:r>
    </w:p>
    <w:p w14:paraId="602B53F1" w14:textId="18AA42E8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Osoba, której dane osobowe przetwarzane są w związku z wyborem wykonawcy, zawarciem umowy oraz realizacją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ma prawo do żądania od administratora danych osobowych dostępu do danych osobowych, ich sprostowania lub ograniczenia ich przetwarzania, wniesienia sprzeciwu wobec przetwarzania i przenoszenia danych.</w:t>
      </w:r>
    </w:p>
    <w:p w14:paraId="79403D7B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Odbiorcami danych osobowych będą wyłącznie podmioty uprawnione do uzyskania danych osobowych na podstawie przepisów prawa.</w:t>
      </w:r>
    </w:p>
    <w:p w14:paraId="30839E55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Osobom, które w ofercie podały swoje dane osobowe przysługuje prawo wniesienia skargi do Prezesa Urzędu Ochrony Danych Osobowych z siedzibą przy ul. Stawki 2, 00-193 Warszawa.</w:t>
      </w:r>
    </w:p>
    <w:p w14:paraId="445DE617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6150D792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nie będą podlegały profilowaniu (zautomatyzowanemu przetwarzaniu).</w:t>
      </w:r>
    </w:p>
    <w:p w14:paraId="756AE65C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Podanie danych jest dobrowolne, jednakże odmowa podania danych uniemożliwi rozpatrzenie złożonej oferty.</w:t>
      </w:r>
    </w:p>
    <w:p w14:paraId="21144DF6" w14:textId="23CB7CA0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sprawach związanych z ochroną danych osobowych należy kontaktować się z Inspektorem Ochrony Danych (</w:t>
      </w:r>
      <w:hyperlink r:id="rId15" w:history="1">
        <w:r w:rsidR="00D75713" w:rsidRPr="00DD79BE">
          <w:rPr>
            <w:rStyle w:val="Hipercze"/>
            <w:rFonts w:ascii="Arial" w:hAnsi="Arial" w:cs="Arial"/>
            <w:sz w:val="18"/>
            <w:szCs w:val="22"/>
          </w:rPr>
          <w:t>iod@mrit.gov.pl</w:t>
        </w:r>
      </w:hyperlink>
      <w:r w:rsidRPr="00DB0023">
        <w:rPr>
          <w:rFonts w:ascii="Arial" w:hAnsi="Arial" w:cs="Arial"/>
          <w:sz w:val="18"/>
          <w:szCs w:val="22"/>
        </w:rPr>
        <w:t>).</w:t>
      </w:r>
    </w:p>
    <w:p w14:paraId="22FF97A2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14:paraId="4268DD58" w14:textId="77777777" w:rsidR="0075076F" w:rsidRPr="0075076F" w:rsidRDefault="0075076F" w:rsidP="0075076F">
      <w:pPr>
        <w:rPr>
          <w:rFonts w:ascii="Arial" w:hAnsi="Arial" w:cs="Arial"/>
        </w:rPr>
      </w:pPr>
    </w:p>
    <w:p w14:paraId="4C005B59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44BD5221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2E048BF0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7F7948C1" w14:textId="77777777" w:rsidR="0075076F" w:rsidRPr="003773F3" w:rsidRDefault="0075076F" w:rsidP="00DB0023">
      <w:pPr>
        <w:spacing w:before="120" w:after="120" w:line="264" w:lineRule="auto"/>
        <w:rPr>
          <w:rFonts w:ascii="Arial" w:hAnsi="Arial" w:cs="Arial"/>
        </w:rPr>
      </w:pPr>
    </w:p>
    <w:sectPr w:rsidR="0075076F" w:rsidRPr="003773F3" w:rsidSect="00E17B6C"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2620C" w14:textId="77777777" w:rsidR="00E6209E" w:rsidRDefault="00E6209E">
      <w:r>
        <w:separator/>
      </w:r>
    </w:p>
  </w:endnote>
  <w:endnote w:type="continuationSeparator" w:id="0">
    <w:p w14:paraId="4AB3F243" w14:textId="77777777" w:rsidR="00E6209E" w:rsidRDefault="00E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830F" w14:textId="77777777" w:rsidR="00DB0751" w:rsidRDefault="006720D3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7B9BD5" w14:textId="77777777" w:rsidR="00DB0751" w:rsidRDefault="00DB07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eastAsiaTheme="majorEastAsia" w:hAnsi="Arial Narrow" w:cstheme="majorBidi"/>
        <w:sz w:val="20"/>
        <w:szCs w:val="28"/>
      </w:rPr>
      <w:id w:val="-2082206177"/>
      <w:docPartObj>
        <w:docPartGallery w:val="Page Numbers (Bottom of Page)"/>
        <w:docPartUnique/>
      </w:docPartObj>
    </w:sdtPr>
    <w:sdtContent>
      <w:p w14:paraId="1237ACD4" w14:textId="77777777" w:rsidR="00DB0023" w:rsidRPr="00DB0023" w:rsidRDefault="00DB0023">
        <w:pPr>
          <w:pStyle w:val="Stopka"/>
          <w:jc w:val="right"/>
          <w:rPr>
            <w:rFonts w:ascii="Arial Narrow" w:eastAsiaTheme="majorEastAsia" w:hAnsi="Arial Narrow" w:cstheme="majorBidi"/>
            <w:sz w:val="20"/>
            <w:szCs w:val="28"/>
          </w:rPr>
        </w:pPr>
        <w:r w:rsidRPr="00DB0023">
          <w:rPr>
            <w:rFonts w:ascii="Arial Narrow" w:eastAsiaTheme="majorEastAsia" w:hAnsi="Arial Narrow" w:cstheme="majorBidi"/>
            <w:sz w:val="20"/>
            <w:szCs w:val="28"/>
          </w:rPr>
          <w:t xml:space="preserve">str. </w:t>
        </w:r>
        <w:r w:rsidRPr="00DB0023">
          <w:rPr>
            <w:rFonts w:ascii="Arial Narrow" w:eastAsiaTheme="minorEastAsia" w:hAnsi="Arial Narrow" w:cstheme="minorBidi"/>
            <w:sz w:val="16"/>
            <w:szCs w:val="21"/>
          </w:rPr>
          <w:fldChar w:fldCharType="begin"/>
        </w:r>
        <w:r w:rsidRPr="00DB0023">
          <w:rPr>
            <w:rFonts w:ascii="Arial Narrow" w:hAnsi="Arial Narrow"/>
            <w:sz w:val="18"/>
          </w:rPr>
          <w:instrText>PAGE    \* MERGEFORMAT</w:instrText>
        </w:r>
        <w:r w:rsidRPr="00DB0023">
          <w:rPr>
            <w:rFonts w:ascii="Arial Narrow" w:eastAsiaTheme="minorEastAsia" w:hAnsi="Arial Narrow" w:cstheme="minorBidi"/>
            <w:sz w:val="16"/>
            <w:szCs w:val="21"/>
          </w:rPr>
          <w:fldChar w:fldCharType="separate"/>
        </w:r>
        <w:r w:rsidR="00B74DB0" w:rsidRPr="00B74DB0">
          <w:rPr>
            <w:rFonts w:ascii="Arial Narrow" w:eastAsiaTheme="majorEastAsia" w:hAnsi="Arial Narrow" w:cstheme="majorBidi"/>
            <w:noProof/>
            <w:sz w:val="20"/>
            <w:szCs w:val="28"/>
          </w:rPr>
          <w:t>2</w:t>
        </w:r>
        <w:r w:rsidRPr="00DB0023">
          <w:rPr>
            <w:rFonts w:ascii="Arial Narrow" w:eastAsiaTheme="majorEastAsia" w:hAnsi="Arial Narrow" w:cstheme="majorBidi"/>
            <w:sz w:val="20"/>
            <w:szCs w:val="28"/>
          </w:rPr>
          <w:fldChar w:fldCharType="end"/>
        </w:r>
      </w:p>
    </w:sdtContent>
  </w:sdt>
  <w:p w14:paraId="7CEDF5B0" w14:textId="77777777" w:rsidR="00DB0751" w:rsidRPr="00DB0023" w:rsidRDefault="00DB0751" w:rsidP="00765D26">
    <w:pPr>
      <w:pStyle w:val="Stopka"/>
      <w:pBdr>
        <w:top w:val="single" w:sz="24" w:space="5" w:color="A5A5A5" w:themeColor="accent3"/>
      </w:pBdr>
      <w:jc w:val="center"/>
      <w:rPr>
        <w:rFonts w:ascii="Arial Narrow" w:hAnsi="Arial Narrow" w:cs="Arial"/>
        <w:iCs/>
        <w:color w:val="8C8C8C" w:themeColor="background1" w:themeShade="8C"/>
        <w:sz w:val="10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E540" w14:textId="728858F7" w:rsidR="00DB0751" w:rsidRPr="00AF6E52" w:rsidRDefault="006720D3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 w:rsidR="00D7571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7DD4A48F" w14:textId="2BE28210" w:rsidR="00DB0751" w:rsidRPr="006F34BD" w:rsidRDefault="006720D3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r w:rsidR="00D75713" w:rsidRPr="00D75713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https://www.gov.pl/web/rozwoj-technologia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9F99C" w14:textId="77777777" w:rsidR="00E6209E" w:rsidRDefault="00E6209E">
      <w:r>
        <w:separator/>
      </w:r>
    </w:p>
  </w:footnote>
  <w:footnote w:type="continuationSeparator" w:id="0">
    <w:p w14:paraId="78401E39" w14:textId="77777777" w:rsidR="00E6209E" w:rsidRDefault="00E6209E">
      <w:r>
        <w:continuationSeparator/>
      </w:r>
    </w:p>
  </w:footnote>
  <w:footnote w:id="1">
    <w:p w14:paraId="542D6CE4" w14:textId="28CB0720" w:rsidR="00AB014C" w:rsidRPr="0097793E" w:rsidRDefault="00AB014C" w:rsidP="0097793E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97793E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97793E">
        <w:rPr>
          <w:rFonts w:ascii="Arial Narrow" w:hAnsi="Arial Narrow"/>
          <w:sz w:val="16"/>
          <w:szCs w:val="16"/>
        </w:rPr>
        <w:t xml:space="preserve"> Krajowy Plan Odbudowy i Zwiększania Odporności, zwany dalej „planem rozwojowym” lub „KPO”, zatwierdzony decyzją wykonawczą Rady UE w sprawie zatwierdzenia oceny planu odbudowy i zwiększenia odporności Polski (</w:t>
      </w:r>
      <w:proofErr w:type="gramStart"/>
      <w:r w:rsidRPr="0097793E">
        <w:rPr>
          <w:rFonts w:ascii="Arial Narrow" w:hAnsi="Arial Narrow"/>
          <w:sz w:val="16"/>
          <w:szCs w:val="16"/>
        </w:rPr>
        <w:t>COM(</w:t>
      </w:r>
      <w:proofErr w:type="gramEnd"/>
      <w:r w:rsidRPr="0097793E">
        <w:rPr>
          <w:rFonts w:ascii="Arial Narrow" w:hAnsi="Arial Narrow"/>
          <w:sz w:val="16"/>
          <w:szCs w:val="16"/>
        </w:rPr>
        <w:t xml:space="preserve">2022) 268 </w:t>
      </w:r>
      <w:proofErr w:type="spellStart"/>
      <w:r w:rsidRPr="0097793E">
        <w:rPr>
          <w:rFonts w:ascii="Arial Narrow" w:hAnsi="Arial Narrow"/>
          <w:sz w:val="16"/>
          <w:szCs w:val="16"/>
        </w:rPr>
        <w:t>final</w:t>
      </w:r>
      <w:proofErr w:type="spellEnd"/>
      <w:r w:rsidRPr="0097793E">
        <w:rPr>
          <w:rFonts w:ascii="Arial Narrow" w:hAnsi="Arial Narrow"/>
          <w:sz w:val="16"/>
          <w:szCs w:val="16"/>
        </w:rPr>
        <w:t>) przyjętej w dniu 17 czerwca 2022 r.</w:t>
      </w:r>
      <w:r w:rsidR="00415E00" w:rsidRPr="0097793E">
        <w:rPr>
          <w:rFonts w:ascii="Arial Narrow" w:hAnsi="Arial Narrow"/>
          <w:sz w:val="16"/>
          <w:szCs w:val="16"/>
        </w:rPr>
        <w:t>.</w:t>
      </w:r>
    </w:p>
  </w:footnote>
  <w:footnote w:id="2">
    <w:p w14:paraId="51A0ACE7" w14:textId="735E1BB7" w:rsidR="00415E00" w:rsidRPr="0097793E" w:rsidRDefault="00415E00" w:rsidP="0097793E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97793E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97793E">
        <w:rPr>
          <w:rFonts w:ascii="Arial Narrow" w:hAnsi="Arial Narrow"/>
          <w:sz w:val="16"/>
          <w:szCs w:val="16"/>
        </w:rPr>
        <w:t xml:space="preserve"> W przypadku zlecenie opinii tylko w jednym ze wskazanych kryteriów, opinia zostanie wyceniona w wysokości 50% ustalonej stawki jednostkowej).</w:t>
      </w:r>
    </w:p>
  </w:footnote>
  <w:footnote w:id="3">
    <w:p w14:paraId="1E7651BD" w14:textId="45579762" w:rsidR="00A4078E" w:rsidRPr="0097793E" w:rsidRDefault="00A4078E" w:rsidP="0097793E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97793E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97793E">
        <w:rPr>
          <w:rFonts w:ascii="Arial Narrow" w:hAnsi="Arial Narrow"/>
          <w:sz w:val="16"/>
          <w:szCs w:val="16"/>
        </w:rPr>
        <w:t xml:space="preserve"> Biorąc pod uwagę, że najprawdopodobniej realizacja opinii w Części A będzie zlecana w pierwszej kolejności (przed zleceniami w części B</w:t>
      </w:r>
      <w:r w:rsidR="004924C8">
        <w:rPr>
          <w:rFonts w:ascii="Arial Narrow" w:hAnsi="Arial Narrow"/>
          <w:sz w:val="16"/>
          <w:szCs w:val="16"/>
        </w:rPr>
        <w:t>)</w:t>
      </w:r>
      <w:r w:rsidRPr="0097793E">
        <w:rPr>
          <w:rFonts w:ascii="Arial Narrow" w:hAnsi="Arial Narrow"/>
          <w:sz w:val="16"/>
          <w:szCs w:val="16"/>
        </w:rPr>
        <w:t>, w przypadku niewykorzystania liczby opinii w Części A, istnieje możliwość zwiększenia liczby opinii w Części B przy przeliczniku 1 opinia z Części A równa się 0,6 opinii w Części B. Jednocześnie Zamawiający może podjąć decyzję o odwrotnym przeliczeniu</w:t>
      </w:r>
      <w:r w:rsidR="0097793E" w:rsidRPr="0097793E">
        <w:rPr>
          <w:rFonts w:ascii="Arial Narrow" w:hAnsi="Arial Narrow"/>
          <w:sz w:val="16"/>
          <w:szCs w:val="16"/>
        </w:rPr>
        <w:t>. W takim przypadku 1 opinia w Części B równa się 1,6 opinii w Części 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292EA" w14:textId="56FC3490" w:rsidR="00897A51" w:rsidRDefault="00897A51" w:rsidP="00880FD8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583C2B1" wp14:editId="3DB9F9E2">
          <wp:simplePos x="0" y="0"/>
          <wp:positionH relativeFrom="column">
            <wp:posOffset>-145964</wp:posOffset>
          </wp:positionH>
          <wp:positionV relativeFrom="paragraph">
            <wp:posOffset>86762</wp:posOffset>
          </wp:positionV>
          <wp:extent cx="3276600" cy="1061720"/>
          <wp:effectExtent l="0" t="0" r="0" b="0"/>
          <wp:wrapNone/>
          <wp:docPr id="9" name="Obraz 9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symbol, design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686A5B" w14:textId="42BF6859" w:rsidR="00897A51" w:rsidRDefault="00897A51" w:rsidP="00880FD8">
    <w:pPr>
      <w:pStyle w:val="Nagwek"/>
      <w:rPr>
        <w:noProof/>
      </w:rPr>
    </w:pPr>
  </w:p>
  <w:p w14:paraId="5AECA0D0" w14:textId="29164EC6" w:rsidR="00897A51" w:rsidRDefault="00897A51" w:rsidP="00880FD8">
    <w:pPr>
      <w:pStyle w:val="Nagwek"/>
      <w:rPr>
        <w:noProof/>
      </w:rPr>
    </w:pPr>
  </w:p>
  <w:p w14:paraId="7C370A41" w14:textId="70626153" w:rsidR="00897A51" w:rsidRDefault="00897A51" w:rsidP="00880FD8">
    <w:pPr>
      <w:pStyle w:val="Nagwek"/>
      <w:rPr>
        <w:noProof/>
      </w:rPr>
    </w:pPr>
  </w:p>
  <w:p w14:paraId="7185ED23" w14:textId="7CAB4621" w:rsidR="00897A51" w:rsidRDefault="00897A51" w:rsidP="00880FD8">
    <w:pPr>
      <w:pStyle w:val="Nagwek"/>
      <w:rPr>
        <w:noProof/>
      </w:rPr>
    </w:pPr>
  </w:p>
  <w:p w14:paraId="7881226E" w14:textId="4A2CF8D2" w:rsidR="00897A51" w:rsidRDefault="00897A51" w:rsidP="00880FD8">
    <w:pPr>
      <w:pStyle w:val="Nagwek"/>
      <w:rPr>
        <w:noProof/>
      </w:rPr>
    </w:pPr>
  </w:p>
  <w:p w14:paraId="5E932834" w14:textId="538957DA" w:rsidR="00DB0751" w:rsidRDefault="00DB0751" w:rsidP="00880FD8">
    <w:pPr>
      <w:pStyle w:val="Nagwek"/>
      <w:rPr>
        <w:noProof/>
      </w:rPr>
    </w:pPr>
  </w:p>
  <w:p w14:paraId="530E55DF" w14:textId="3DA1546B" w:rsidR="00897A51" w:rsidRDefault="00897A51" w:rsidP="00897A51">
    <w:pPr>
      <w:spacing w:line="240" w:lineRule="exact"/>
      <w:ind w:left="709"/>
      <w:rPr>
        <w:rFonts w:ascii="Lato" w:hAnsi="Lato"/>
        <w:sz w:val="20"/>
      </w:rPr>
    </w:pPr>
    <w:r>
      <w:rPr>
        <w:rFonts w:ascii="Lato" w:hAnsi="Lato"/>
        <w:sz w:val="20"/>
      </w:rPr>
      <w:t xml:space="preserve">         </w:t>
    </w:r>
    <w:r w:rsidRPr="0016474A">
      <w:rPr>
        <w:rFonts w:ascii="Lato" w:hAnsi="Lato"/>
        <w:sz w:val="20"/>
      </w:rPr>
      <w:t>Departament Gospodarki Niskoemisyjnej</w:t>
    </w:r>
  </w:p>
  <w:p w14:paraId="6AA472B8" w14:textId="0D372044" w:rsidR="00897A51" w:rsidRDefault="00897A51" w:rsidP="00880FD8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5A04E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9045EA" w:tentative="1">
      <w:start w:val="1"/>
      <w:numFmt w:val="lowerLetter"/>
      <w:lvlText w:val="%2."/>
      <w:lvlJc w:val="left"/>
      <w:pPr>
        <w:ind w:left="1440" w:hanging="360"/>
      </w:pPr>
    </w:lvl>
    <w:lvl w:ilvl="2" w:tplc="8C483878" w:tentative="1">
      <w:start w:val="1"/>
      <w:numFmt w:val="lowerRoman"/>
      <w:lvlText w:val="%3."/>
      <w:lvlJc w:val="right"/>
      <w:pPr>
        <w:ind w:left="2160" w:hanging="180"/>
      </w:pPr>
    </w:lvl>
    <w:lvl w:ilvl="3" w:tplc="E708CE04" w:tentative="1">
      <w:start w:val="1"/>
      <w:numFmt w:val="decimal"/>
      <w:lvlText w:val="%4."/>
      <w:lvlJc w:val="left"/>
      <w:pPr>
        <w:ind w:left="2880" w:hanging="360"/>
      </w:pPr>
    </w:lvl>
    <w:lvl w:ilvl="4" w:tplc="F4588E28" w:tentative="1">
      <w:start w:val="1"/>
      <w:numFmt w:val="lowerLetter"/>
      <w:lvlText w:val="%5."/>
      <w:lvlJc w:val="left"/>
      <w:pPr>
        <w:ind w:left="3600" w:hanging="360"/>
      </w:pPr>
    </w:lvl>
    <w:lvl w:ilvl="5" w:tplc="28E432EE" w:tentative="1">
      <w:start w:val="1"/>
      <w:numFmt w:val="lowerRoman"/>
      <w:lvlText w:val="%6."/>
      <w:lvlJc w:val="right"/>
      <w:pPr>
        <w:ind w:left="4320" w:hanging="180"/>
      </w:pPr>
    </w:lvl>
    <w:lvl w:ilvl="6" w:tplc="490E3094" w:tentative="1">
      <w:start w:val="1"/>
      <w:numFmt w:val="decimal"/>
      <w:lvlText w:val="%7."/>
      <w:lvlJc w:val="left"/>
      <w:pPr>
        <w:ind w:left="5040" w:hanging="360"/>
      </w:pPr>
    </w:lvl>
    <w:lvl w:ilvl="7" w:tplc="244258F2" w:tentative="1">
      <w:start w:val="1"/>
      <w:numFmt w:val="lowerLetter"/>
      <w:lvlText w:val="%8."/>
      <w:lvlJc w:val="left"/>
      <w:pPr>
        <w:ind w:left="5760" w:hanging="360"/>
      </w:pPr>
    </w:lvl>
    <w:lvl w:ilvl="8" w:tplc="A4641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632E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D8CC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04F7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D87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3CE47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79A80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C48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0A7D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AE20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823485"/>
    <w:multiLevelType w:val="hybridMultilevel"/>
    <w:tmpl w:val="0ADC05C0"/>
    <w:lvl w:ilvl="0" w:tplc="FFFFFFFF">
      <w:start w:val="1"/>
      <w:numFmt w:val="bullet"/>
      <w:lvlText w:val="-"/>
      <w:lvlJc w:val="left"/>
      <w:pPr>
        <w:ind w:left="567" w:hanging="425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A6277A4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4E34B5DC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463CC964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929E3C88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8B384D4C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B62AFFF6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4626A844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A6D83B86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23104412"/>
    <w:multiLevelType w:val="hybridMultilevel"/>
    <w:tmpl w:val="58682A50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26220F5E"/>
    <w:multiLevelType w:val="hybridMultilevel"/>
    <w:tmpl w:val="54640F68"/>
    <w:lvl w:ilvl="0" w:tplc="937EC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56480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BE24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1201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9CB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E90EB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F427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467B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CAAD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A42685C"/>
    <w:multiLevelType w:val="hybridMultilevel"/>
    <w:tmpl w:val="992E0F66"/>
    <w:lvl w:ilvl="0" w:tplc="8AA0A20A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40264105"/>
    <w:multiLevelType w:val="hybridMultilevel"/>
    <w:tmpl w:val="72F004CE"/>
    <w:lvl w:ilvl="0" w:tplc="F7120AA4">
      <w:start w:val="1"/>
      <w:numFmt w:val="lowerLetter"/>
      <w:lvlText w:val="%1)"/>
      <w:lvlJc w:val="left"/>
      <w:pPr>
        <w:ind w:left="1064" w:hanging="70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90D4BCE"/>
    <w:multiLevelType w:val="multilevel"/>
    <w:tmpl w:val="50C030B4"/>
    <w:lvl w:ilvl="0">
      <w:start w:val="1"/>
      <w:numFmt w:val="lowerLetter"/>
      <w:pStyle w:val="Styl2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5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61" w:hanging="720"/>
      </w:pPr>
      <w:rPr>
        <w:b w:val="0"/>
      </w:rPr>
    </w:lvl>
    <w:lvl w:ilvl="3">
      <w:start w:val="1"/>
      <w:numFmt w:val="bullet"/>
      <w:lvlText w:val=""/>
      <w:lvlJc w:val="left"/>
      <w:pPr>
        <w:ind w:left="1627" w:hanging="720"/>
      </w:pPr>
      <w:rPr>
        <w:rFonts w:ascii="Symbol" w:hAnsi="Symbo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53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19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545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611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37" w:hanging="1800"/>
      </w:pPr>
      <w:rPr>
        <w:b w:val="0"/>
      </w:rPr>
    </w:lvl>
  </w:abstractNum>
  <w:abstractNum w:abstractNumId="8" w15:restartNumberingAfterBreak="0">
    <w:nsid w:val="4D1C791A"/>
    <w:multiLevelType w:val="hybridMultilevel"/>
    <w:tmpl w:val="5C047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95A55"/>
    <w:multiLevelType w:val="hybridMultilevel"/>
    <w:tmpl w:val="6834F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429AC"/>
    <w:multiLevelType w:val="multilevel"/>
    <w:tmpl w:val="74902BA0"/>
    <w:lvl w:ilvl="0">
      <w:start w:val="1"/>
      <w:numFmt w:val="decimal"/>
      <w:pStyle w:val="Styl1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b w:val="0"/>
      </w:rPr>
    </w:lvl>
  </w:abstractNum>
  <w:abstractNum w:abstractNumId="11" w15:restartNumberingAfterBreak="0">
    <w:nsid w:val="6D9A795E"/>
    <w:multiLevelType w:val="hybridMultilevel"/>
    <w:tmpl w:val="ACD261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DDE7EAB"/>
    <w:multiLevelType w:val="hybridMultilevel"/>
    <w:tmpl w:val="61D48D9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6444369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3398892">
    <w:abstractNumId w:val="1"/>
  </w:num>
  <w:num w:numId="3" w16cid:durableId="1819765910">
    <w:abstractNumId w:val="0"/>
  </w:num>
  <w:num w:numId="4" w16cid:durableId="1300920706">
    <w:abstractNumId w:val="1"/>
  </w:num>
  <w:num w:numId="5" w16cid:durableId="616453730">
    <w:abstractNumId w:val="10"/>
  </w:num>
  <w:num w:numId="6" w16cid:durableId="1175919845">
    <w:abstractNumId w:val="9"/>
  </w:num>
  <w:num w:numId="7" w16cid:durableId="48579961">
    <w:abstractNumId w:val="8"/>
  </w:num>
  <w:num w:numId="8" w16cid:durableId="1451700464">
    <w:abstractNumId w:val="11"/>
  </w:num>
  <w:num w:numId="9" w16cid:durableId="1648970888">
    <w:abstractNumId w:val="12"/>
  </w:num>
  <w:num w:numId="10" w16cid:durableId="1166942229">
    <w:abstractNumId w:val="7"/>
  </w:num>
  <w:num w:numId="11" w16cid:durableId="759330397">
    <w:abstractNumId w:val="3"/>
  </w:num>
  <w:num w:numId="12" w16cid:durableId="7223678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15794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22733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5532062">
    <w:abstractNumId w:val="6"/>
  </w:num>
  <w:num w:numId="16" w16cid:durableId="147476216">
    <w:abstractNumId w:val="2"/>
  </w:num>
  <w:num w:numId="17" w16cid:durableId="2146853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07"/>
    <w:rsid w:val="000143FF"/>
    <w:rsid w:val="00047D6B"/>
    <w:rsid w:val="00056B5A"/>
    <w:rsid w:val="00063E53"/>
    <w:rsid w:val="00087CAD"/>
    <w:rsid w:val="00106979"/>
    <w:rsid w:val="00133F8E"/>
    <w:rsid w:val="00163288"/>
    <w:rsid w:val="001934D0"/>
    <w:rsid w:val="001A67FD"/>
    <w:rsid w:val="001F2D0A"/>
    <w:rsid w:val="002077EB"/>
    <w:rsid w:val="002123E4"/>
    <w:rsid w:val="002913B6"/>
    <w:rsid w:val="00291728"/>
    <w:rsid w:val="003152CF"/>
    <w:rsid w:val="00372FD2"/>
    <w:rsid w:val="00394E7F"/>
    <w:rsid w:val="003B273F"/>
    <w:rsid w:val="00415E00"/>
    <w:rsid w:val="00436407"/>
    <w:rsid w:val="004639EB"/>
    <w:rsid w:val="004924C8"/>
    <w:rsid w:val="00492C3D"/>
    <w:rsid w:val="004C6109"/>
    <w:rsid w:val="004D3A89"/>
    <w:rsid w:val="00584F34"/>
    <w:rsid w:val="005B5D86"/>
    <w:rsid w:val="0062265B"/>
    <w:rsid w:val="0063602B"/>
    <w:rsid w:val="006460F1"/>
    <w:rsid w:val="00647F95"/>
    <w:rsid w:val="006720D3"/>
    <w:rsid w:val="006B4EDA"/>
    <w:rsid w:val="0075076F"/>
    <w:rsid w:val="007D3EF2"/>
    <w:rsid w:val="008059EA"/>
    <w:rsid w:val="008423C3"/>
    <w:rsid w:val="00897A51"/>
    <w:rsid w:val="008B71A3"/>
    <w:rsid w:val="008C32B9"/>
    <w:rsid w:val="008D468A"/>
    <w:rsid w:val="008F03C9"/>
    <w:rsid w:val="0097793E"/>
    <w:rsid w:val="009B4A0F"/>
    <w:rsid w:val="00A4078E"/>
    <w:rsid w:val="00A47191"/>
    <w:rsid w:val="00AA4F6A"/>
    <w:rsid w:val="00AB014C"/>
    <w:rsid w:val="00AB14AF"/>
    <w:rsid w:val="00B11329"/>
    <w:rsid w:val="00B11419"/>
    <w:rsid w:val="00B61F0A"/>
    <w:rsid w:val="00B74DB0"/>
    <w:rsid w:val="00B839F0"/>
    <w:rsid w:val="00C07D65"/>
    <w:rsid w:val="00C14923"/>
    <w:rsid w:val="00C37C97"/>
    <w:rsid w:val="00D20EB0"/>
    <w:rsid w:val="00D4653E"/>
    <w:rsid w:val="00D75713"/>
    <w:rsid w:val="00DA77DE"/>
    <w:rsid w:val="00DB0023"/>
    <w:rsid w:val="00DB0751"/>
    <w:rsid w:val="00DD2A14"/>
    <w:rsid w:val="00DD57C5"/>
    <w:rsid w:val="00DE08FE"/>
    <w:rsid w:val="00E42602"/>
    <w:rsid w:val="00E50C0F"/>
    <w:rsid w:val="00E6209E"/>
    <w:rsid w:val="00E94285"/>
    <w:rsid w:val="00EA1D07"/>
    <w:rsid w:val="00EA5FCA"/>
    <w:rsid w:val="00EB092D"/>
    <w:rsid w:val="00EB4CC8"/>
    <w:rsid w:val="00EF7733"/>
    <w:rsid w:val="00F16F13"/>
    <w:rsid w:val="00F54B80"/>
    <w:rsid w:val="00FA3C11"/>
    <w:rsid w:val="00FC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BD869"/>
  <w15:docId w15:val="{67E916CF-CA25-4184-9F8B-84841432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43640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36407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43640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36407"/>
    <w:rPr>
      <w:sz w:val="24"/>
      <w:lang w:val="pl-PL" w:eastAsia="pl-PL"/>
    </w:rPr>
  </w:style>
  <w:style w:type="paragraph" w:customStyle="1" w:styleId="Default">
    <w:name w:val="Default"/>
    <w:rsid w:val="004364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customStyle="1" w:styleId="Styl1">
    <w:name w:val="Styl1"/>
    <w:basedOn w:val="Akapitzlist"/>
    <w:link w:val="Styl1Znak"/>
    <w:autoRedefine/>
    <w:qFormat/>
    <w:rsid w:val="00436407"/>
    <w:pPr>
      <w:numPr>
        <w:numId w:val="5"/>
      </w:numPr>
      <w:tabs>
        <w:tab w:val="left" w:pos="709"/>
      </w:tabs>
      <w:spacing w:before="600" w:after="600" w:line="288" w:lineRule="auto"/>
      <w:ind w:left="0" w:firstLine="0"/>
      <w:contextualSpacing w:val="0"/>
    </w:pPr>
    <w:rPr>
      <w:rFonts w:ascii="Arial" w:hAnsi="Arial" w:cs="Arial"/>
      <w:b/>
      <w:sz w:val="22"/>
      <w:szCs w:val="22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436407"/>
    <w:rPr>
      <w:sz w:val="24"/>
      <w:szCs w:val="24"/>
      <w:lang w:val="pl-PL" w:eastAsia="pl-PL"/>
    </w:rPr>
  </w:style>
  <w:style w:type="character" w:customStyle="1" w:styleId="Styl1Znak">
    <w:name w:val="Styl1 Znak"/>
    <w:basedOn w:val="AkapitzlistZnak"/>
    <w:link w:val="Styl1"/>
    <w:rsid w:val="00436407"/>
    <w:rPr>
      <w:rFonts w:ascii="Arial" w:hAnsi="Arial" w:cs="Arial"/>
      <w:b/>
      <w:sz w:val="22"/>
      <w:szCs w:val="22"/>
      <w:u w:val="single"/>
      <w:lang w:val="pl-PL" w:eastAsia="pl-PL"/>
    </w:rPr>
  </w:style>
  <w:style w:type="paragraph" w:customStyle="1" w:styleId="Styl2">
    <w:name w:val="Styl2"/>
    <w:basedOn w:val="Akapitzlist"/>
    <w:link w:val="Styl2Znak"/>
    <w:qFormat/>
    <w:rsid w:val="00436407"/>
    <w:pPr>
      <w:numPr>
        <w:numId w:val="10"/>
      </w:numPr>
      <w:spacing w:before="120" w:after="120" w:line="288" w:lineRule="auto"/>
      <w:contextualSpacing w:val="0"/>
      <w:jc w:val="both"/>
    </w:pPr>
    <w:rPr>
      <w:rFonts w:ascii="Arial" w:hAnsi="Arial" w:cs="Arial"/>
      <w:sz w:val="22"/>
      <w:szCs w:val="22"/>
    </w:rPr>
  </w:style>
  <w:style w:type="character" w:customStyle="1" w:styleId="Styl2Znak">
    <w:name w:val="Styl2 Znak"/>
    <w:basedOn w:val="AkapitzlistZnak"/>
    <w:link w:val="Styl2"/>
    <w:rsid w:val="00436407"/>
    <w:rPr>
      <w:rFonts w:ascii="Arial" w:hAnsi="Arial" w:cs="Arial"/>
      <w:sz w:val="22"/>
      <w:szCs w:val="22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B0023"/>
    <w:rPr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2C3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492C3D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01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14C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014C"/>
    <w:rPr>
      <w:vertAlign w:val="superscript"/>
    </w:rPr>
  </w:style>
  <w:style w:type="paragraph" w:styleId="Poprawka">
    <w:name w:val="Revision"/>
    <w:hidden/>
    <w:uiPriority w:val="99"/>
    <w:semiHidden/>
    <w:rsid w:val="004C6109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nabor-wnioskow-dot-instalacji-oze-realizowanych-przez-spolecznosci-energetyczne--inwestycja-b2222023IIpol" TargetMode="External"/><Relationship Id="rId13" Type="http://schemas.openxmlformats.org/officeDocument/2006/relationships/hyperlink" Target="https://eur-lex.europa.eu/legal-content/PL/TXT/?uri=CELEX:32021R024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planodbudow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222@mrit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mrit.gov.pl" TargetMode="External"/><Relationship Id="rId10" Type="http://schemas.openxmlformats.org/officeDocument/2006/relationships/hyperlink" Target="mailto:borys.wieniawa-narkiewicz@mrit.gov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nabor-wnioskow-dot-instalacji-oze-realizowanych-przez-spolecznosci-energetyczne---inwestycja-b2222023" TargetMode="External"/><Relationship Id="rId14" Type="http://schemas.openxmlformats.org/officeDocument/2006/relationships/hyperlink" Target="mailto:marcin.jaczewski@mrpi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5CBFE-D1B1-45DD-BCFD-7D9A44CE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2702</Words>
  <Characters>16217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Jaczewski Marcin</cp:lastModifiedBy>
  <cp:revision>13</cp:revision>
  <cp:lastPrinted>2021-05-10T12:16:00Z</cp:lastPrinted>
  <dcterms:created xsi:type="dcterms:W3CDTF">2023-08-18T13:09:00Z</dcterms:created>
  <dcterms:modified xsi:type="dcterms:W3CDTF">2023-12-19T14:45:00Z</dcterms:modified>
</cp:coreProperties>
</file>