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2AC" w:rsidRPr="00B73B01" w:rsidRDefault="004652AC" w:rsidP="004652AC">
      <w:pPr>
        <w:pStyle w:val="Default"/>
        <w:ind w:left="4956"/>
        <w:rPr>
          <w:color w:val="auto"/>
          <w:sz w:val="20"/>
          <w:szCs w:val="20"/>
        </w:rPr>
      </w:pPr>
      <w:r w:rsidRPr="00B73B01">
        <w:rPr>
          <w:bCs/>
          <w:color w:val="auto"/>
          <w:sz w:val="20"/>
          <w:szCs w:val="20"/>
        </w:rPr>
        <w:t xml:space="preserve">Załącznik nr 1 do zapytania ofertowego </w:t>
      </w:r>
    </w:p>
    <w:p w:rsidR="004652AC" w:rsidRPr="00B73B01" w:rsidRDefault="004652AC" w:rsidP="004652AC">
      <w:pPr>
        <w:rPr>
          <w:rFonts w:ascii="Arial" w:hAnsi="Arial" w:cs="Arial"/>
          <w:bCs/>
          <w:sz w:val="20"/>
          <w:szCs w:val="20"/>
        </w:rPr>
      </w:pPr>
    </w:p>
    <w:p w:rsidR="004652AC" w:rsidRPr="00B73B01" w:rsidRDefault="004652AC" w:rsidP="00BE3A59">
      <w:pPr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:rsidR="00840205" w:rsidRPr="00B73B01" w:rsidRDefault="004652AC" w:rsidP="00BE3A59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B73B01">
        <w:rPr>
          <w:rFonts w:ascii="Arial" w:hAnsi="Arial" w:cs="Arial"/>
          <w:bCs/>
          <w:sz w:val="20"/>
          <w:szCs w:val="20"/>
        </w:rPr>
        <w:t>Opis Przedmiotu Zamówienia</w:t>
      </w:r>
    </w:p>
    <w:p w:rsidR="00D44380" w:rsidRPr="00B73B01" w:rsidRDefault="00D44380" w:rsidP="00BE3A59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</w:p>
    <w:p w:rsidR="00D44380" w:rsidRPr="00B73B01" w:rsidRDefault="00D44380" w:rsidP="00BE3A5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Przedmiotem zamówienia jest zakup jednego fabrycznie nowego, nieużywanego, wyprodukowanego nie wcześniej niż 202</w:t>
      </w:r>
      <w:r w:rsidR="00763E43">
        <w:rPr>
          <w:rFonts w:ascii="Arial" w:hAnsi="Arial" w:cs="Arial"/>
          <w:sz w:val="20"/>
          <w:szCs w:val="20"/>
        </w:rPr>
        <w:t>1</w:t>
      </w:r>
      <w:r w:rsidRPr="00B73B01">
        <w:rPr>
          <w:rFonts w:ascii="Arial" w:hAnsi="Arial" w:cs="Arial"/>
          <w:sz w:val="20"/>
          <w:szCs w:val="20"/>
        </w:rPr>
        <w:t xml:space="preserve"> roku samochodu osobowo – dostawczego dla Okręgowe</w:t>
      </w:r>
      <w:r w:rsidR="00D1672A" w:rsidRPr="00B73B01">
        <w:rPr>
          <w:rFonts w:ascii="Arial" w:hAnsi="Arial" w:cs="Arial"/>
          <w:sz w:val="20"/>
          <w:szCs w:val="20"/>
        </w:rPr>
        <w:t>go Inspektoratu Pracy w Kielcach.</w:t>
      </w:r>
    </w:p>
    <w:p w:rsidR="00436A83" w:rsidRPr="00B73B01" w:rsidRDefault="00436A83" w:rsidP="00436A8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Samochód osobowy stanowiący przedmiot zamówienia musi spełniać warunki techniczne przewidziane przez obowiązujące w Polsce przepisy prawne dla samochodów osobowych poruszających się po drogach publicznych oraz warunki przewidziane przez przepisy prawa wspólnotowego w Unii Europejskiej dla tego typu samochodów.</w:t>
      </w:r>
    </w:p>
    <w:p w:rsidR="00D1672A" w:rsidRPr="00B73B01" w:rsidRDefault="00D1672A" w:rsidP="00BE3A5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Minimalne wymagania Zmawiającego dotyczące samochodu: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2835"/>
        <w:gridCol w:w="5098"/>
      </w:tblGrid>
      <w:tr w:rsidR="00B73B01" w:rsidRPr="00B73B01" w:rsidTr="00BE3A59">
        <w:tc>
          <w:tcPr>
            <w:tcW w:w="769" w:type="dxa"/>
            <w:shd w:val="clear" w:color="auto" w:fill="FFF2CC" w:themeFill="accent4" w:themeFillTint="33"/>
            <w:vAlign w:val="center"/>
          </w:tcPr>
          <w:p w:rsidR="00D1672A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:rsidR="00D1672A" w:rsidRPr="00B73B01" w:rsidRDefault="000A04C5" w:rsidP="00245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Warunki techniczne</w:t>
            </w:r>
            <w:r w:rsidR="002457D7" w:rsidRPr="00B73B01">
              <w:rPr>
                <w:rFonts w:ascii="Arial" w:hAnsi="Arial" w:cs="Arial"/>
                <w:sz w:val="20"/>
                <w:szCs w:val="20"/>
              </w:rPr>
              <w:t>, parametry lub wyposażenie</w:t>
            </w:r>
          </w:p>
        </w:tc>
        <w:tc>
          <w:tcPr>
            <w:tcW w:w="5098" w:type="dxa"/>
            <w:shd w:val="clear" w:color="auto" w:fill="FFF2CC" w:themeFill="accent4" w:themeFillTint="33"/>
            <w:vAlign w:val="center"/>
          </w:tcPr>
          <w:p w:rsidR="00D1672A" w:rsidRPr="00B73B01" w:rsidRDefault="005538D2" w:rsidP="00245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Wymagania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D1672A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D1672A" w:rsidRPr="00B73B01" w:rsidRDefault="005538D2" w:rsidP="00E90740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Rok produkcji</w:t>
            </w:r>
          </w:p>
        </w:tc>
        <w:tc>
          <w:tcPr>
            <w:tcW w:w="5098" w:type="dxa"/>
          </w:tcPr>
          <w:p w:rsidR="00D1672A" w:rsidRPr="00B73B01" w:rsidRDefault="0079028B" w:rsidP="00D27B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 xml:space="preserve">Fabrycznie nowy z </w:t>
            </w:r>
            <w:r w:rsidR="005538D2" w:rsidRPr="00B73B01">
              <w:rPr>
                <w:rFonts w:ascii="Arial" w:hAnsi="Arial" w:cs="Arial"/>
                <w:sz w:val="20"/>
                <w:szCs w:val="20"/>
              </w:rPr>
              <w:t>20</w:t>
            </w:r>
            <w:r w:rsidR="00D27B2E">
              <w:rPr>
                <w:rFonts w:ascii="Arial" w:hAnsi="Arial" w:cs="Arial"/>
                <w:sz w:val="20"/>
                <w:szCs w:val="20"/>
              </w:rPr>
              <w:t>21 lub 2022</w:t>
            </w:r>
            <w:r w:rsidRPr="00B73B01">
              <w:rPr>
                <w:rFonts w:ascii="Arial" w:hAnsi="Arial" w:cs="Arial"/>
                <w:sz w:val="20"/>
                <w:szCs w:val="20"/>
              </w:rPr>
              <w:t xml:space="preserve"> roku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D1672A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D1672A" w:rsidRPr="00B73B01" w:rsidRDefault="005538D2" w:rsidP="00E90740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Typ nadwozia</w:t>
            </w:r>
          </w:p>
        </w:tc>
        <w:tc>
          <w:tcPr>
            <w:tcW w:w="5098" w:type="dxa"/>
          </w:tcPr>
          <w:p w:rsidR="00D1672A" w:rsidRPr="00B73B01" w:rsidRDefault="00A71371" w:rsidP="00D167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3B01">
              <w:rPr>
                <w:rFonts w:ascii="Arial" w:hAnsi="Arial" w:cs="Arial"/>
                <w:sz w:val="20"/>
                <w:szCs w:val="20"/>
              </w:rPr>
              <w:t>Combi</w:t>
            </w:r>
            <w:proofErr w:type="spellEnd"/>
            <w:r w:rsidRPr="00B73B01">
              <w:rPr>
                <w:rFonts w:ascii="Arial" w:hAnsi="Arial" w:cs="Arial"/>
                <w:sz w:val="20"/>
                <w:szCs w:val="20"/>
              </w:rPr>
              <w:t>-van/ furgon</w:t>
            </w:r>
            <w:r w:rsidR="00CC48C7" w:rsidRPr="00B73B01">
              <w:rPr>
                <w:rFonts w:ascii="Arial" w:hAnsi="Arial" w:cs="Arial"/>
                <w:sz w:val="20"/>
                <w:szCs w:val="20"/>
              </w:rPr>
              <w:t xml:space="preserve"> typu osobowo-dostawczy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D1672A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D1672A" w:rsidRPr="00B73B01" w:rsidRDefault="0079028B" w:rsidP="00E90740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Liczba miejsc siedzących</w:t>
            </w:r>
          </w:p>
        </w:tc>
        <w:tc>
          <w:tcPr>
            <w:tcW w:w="5098" w:type="dxa"/>
          </w:tcPr>
          <w:p w:rsidR="00D1672A" w:rsidRPr="00B73B01" w:rsidRDefault="0079028B" w:rsidP="00157B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</w:t>
            </w:r>
            <w:r w:rsidR="00157BDD" w:rsidRPr="00B73B01">
              <w:rPr>
                <w:rFonts w:ascii="Arial" w:hAnsi="Arial" w:cs="Arial"/>
                <w:sz w:val="20"/>
                <w:szCs w:val="20"/>
              </w:rPr>
              <w:t>.</w:t>
            </w:r>
            <w:r w:rsidRPr="00B73B0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D1672A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D1672A" w:rsidRPr="00B73B01" w:rsidRDefault="0079028B" w:rsidP="00E90740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Kolor</w:t>
            </w:r>
          </w:p>
        </w:tc>
        <w:tc>
          <w:tcPr>
            <w:tcW w:w="5098" w:type="dxa"/>
          </w:tcPr>
          <w:p w:rsidR="00D1672A" w:rsidRPr="00B73B01" w:rsidRDefault="0079028B" w:rsidP="00B428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 xml:space="preserve">Preferowany lakier </w:t>
            </w:r>
            <w:r w:rsidR="00B42858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AB26B8">
              <w:rPr>
                <w:rFonts w:ascii="Arial" w:hAnsi="Arial" w:cs="Arial"/>
                <w:sz w:val="20"/>
                <w:szCs w:val="20"/>
              </w:rPr>
              <w:t>jasnym</w:t>
            </w:r>
            <w:r w:rsidRPr="00B73B01">
              <w:rPr>
                <w:rFonts w:ascii="Arial" w:hAnsi="Arial" w:cs="Arial"/>
                <w:sz w:val="20"/>
                <w:szCs w:val="20"/>
              </w:rPr>
              <w:t xml:space="preserve"> odcieniu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D1672A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D1672A" w:rsidRPr="00B73B01" w:rsidRDefault="0079028B" w:rsidP="00E90740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Tapicerka</w:t>
            </w:r>
          </w:p>
        </w:tc>
        <w:tc>
          <w:tcPr>
            <w:tcW w:w="5098" w:type="dxa"/>
          </w:tcPr>
          <w:p w:rsidR="00D1672A" w:rsidRPr="00B73B01" w:rsidRDefault="0079028B" w:rsidP="00790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Materiałowa w ciemnym odcieniu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D1672A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835" w:type="dxa"/>
          </w:tcPr>
          <w:p w:rsidR="00D1672A" w:rsidRPr="00B73B01" w:rsidRDefault="00E90740" w:rsidP="00E90740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Długość</w:t>
            </w:r>
          </w:p>
        </w:tc>
        <w:tc>
          <w:tcPr>
            <w:tcW w:w="5098" w:type="dxa"/>
          </w:tcPr>
          <w:p w:rsidR="00D1672A" w:rsidRPr="00B73B01" w:rsidRDefault="008F3D2B" w:rsidP="00D167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4400</w:t>
            </w:r>
            <w:r w:rsidR="00E90740" w:rsidRPr="00B73B01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D1672A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835" w:type="dxa"/>
          </w:tcPr>
          <w:p w:rsidR="00D1672A" w:rsidRPr="00B73B01" w:rsidRDefault="00E90740" w:rsidP="00E90740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Szerokość ze złożonymi lusterkami</w:t>
            </w:r>
          </w:p>
        </w:tc>
        <w:tc>
          <w:tcPr>
            <w:tcW w:w="5098" w:type="dxa"/>
          </w:tcPr>
          <w:p w:rsidR="00D1672A" w:rsidRPr="00B73B01" w:rsidRDefault="008F3D2B" w:rsidP="00763E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C6E18">
              <w:rPr>
                <w:rFonts w:ascii="Arial" w:hAnsi="Arial" w:cs="Arial"/>
                <w:sz w:val="20"/>
                <w:szCs w:val="20"/>
              </w:rPr>
              <w:t>18</w:t>
            </w:r>
            <w:r w:rsidR="00763E43">
              <w:rPr>
                <w:rFonts w:ascii="Arial" w:hAnsi="Arial" w:cs="Arial"/>
                <w:sz w:val="20"/>
                <w:szCs w:val="20"/>
              </w:rPr>
              <w:t>00</w:t>
            </w:r>
            <w:r w:rsidR="00E90740" w:rsidRPr="00B73B01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5538D2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835" w:type="dxa"/>
          </w:tcPr>
          <w:p w:rsidR="005538D2" w:rsidRPr="00B73B01" w:rsidRDefault="00E90740" w:rsidP="00D167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Rozstaw osi</w:t>
            </w:r>
          </w:p>
        </w:tc>
        <w:tc>
          <w:tcPr>
            <w:tcW w:w="5098" w:type="dxa"/>
          </w:tcPr>
          <w:p w:rsidR="005538D2" w:rsidRPr="00B73B01" w:rsidRDefault="00E90740" w:rsidP="00763E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</w:t>
            </w:r>
            <w:r w:rsidR="008F3D2B">
              <w:rPr>
                <w:rFonts w:ascii="Arial" w:hAnsi="Arial" w:cs="Arial"/>
                <w:sz w:val="20"/>
                <w:szCs w:val="20"/>
              </w:rPr>
              <w:t xml:space="preserve"> 27</w:t>
            </w:r>
            <w:r w:rsidR="00763E43">
              <w:rPr>
                <w:rFonts w:ascii="Arial" w:hAnsi="Arial" w:cs="Arial"/>
                <w:sz w:val="20"/>
                <w:szCs w:val="20"/>
              </w:rPr>
              <w:t>00</w:t>
            </w:r>
            <w:r w:rsidR="00554D7D" w:rsidRPr="00B73B01"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5538D2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835" w:type="dxa"/>
          </w:tcPr>
          <w:p w:rsidR="005538D2" w:rsidRPr="00B73B01" w:rsidRDefault="00E90740" w:rsidP="00D167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Rozstaw kół</w:t>
            </w:r>
            <w:r w:rsidR="00554D7D" w:rsidRPr="00B73B01">
              <w:rPr>
                <w:rFonts w:ascii="Arial" w:hAnsi="Arial" w:cs="Arial"/>
                <w:sz w:val="20"/>
                <w:szCs w:val="20"/>
              </w:rPr>
              <w:t xml:space="preserve"> przód</w:t>
            </w:r>
          </w:p>
        </w:tc>
        <w:tc>
          <w:tcPr>
            <w:tcW w:w="5098" w:type="dxa"/>
          </w:tcPr>
          <w:p w:rsidR="005538D2" w:rsidRPr="00B73B01" w:rsidRDefault="00E90740" w:rsidP="00763E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</w:t>
            </w:r>
            <w:r w:rsidR="008F3D2B">
              <w:rPr>
                <w:rFonts w:ascii="Arial" w:hAnsi="Arial" w:cs="Arial"/>
                <w:sz w:val="20"/>
                <w:szCs w:val="20"/>
              </w:rPr>
              <w:t xml:space="preserve"> 15</w:t>
            </w:r>
            <w:r w:rsidR="00763E43">
              <w:rPr>
                <w:rFonts w:ascii="Arial" w:hAnsi="Arial" w:cs="Arial"/>
                <w:sz w:val="20"/>
                <w:szCs w:val="20"/>
              </w:rPr>
              <w:t>00</w:t>
            </w:r>
            <w:r w:rsidR="00554D7D" w:rsidRPr="00B73B01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5538D2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835" w:type="dxa"/>
          </w:tcPr>
          <w:p w:rsidR="005538D2" w:rsidRPr="00B73B01" w:rsidRDefault="00554D7D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Pojemność bagażnika</w:t>
            </w:r>
          </w:p>
        </w:tc>
        <w:tc>
          <w:tcPr>
            <w:tcW w:w="5098" w:type="dxa"/>
          </w:tcPr>
          <w:p w:rsidR="005538D2" w:rsidRPr="00B73B01" w:rsidRDefault="00554D7D" w:rsidP="008F3D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 5</w:t>
            </w:r>
            <w:r w:rsidR="008F3D2B">
              <w:rPr>
                <w:rFonts w:ascii="Arial" w:hAnsi="Arial" w:cs="Arial"/>
                <w:sz w:val="20"/>
                <w:szCs w:val="20"/>
              </w:rPr>
              <w:t>00</w:t>
            </w:r>
            <w:r w:rsidRPr="00B73B01">
              <w:rPr>
                <w:rFonts w:ascii="Arial" w:hAnsi="Arial" w:cs="Arial"/>
                <w:sz w:val="20"/>
                <w:szCs w:val="20"/>
              </w:rPr>
              <w:t xml:space="preserve"> dm³</w:t>
            </w:r>
          </w:p>
        </w:tc>
      </w:tr>
      <w:tr w:rsidR="00B73B01" w:rsidRPr="00B73B01" w:rsidTr="00BE3A59">
        <w:tc>
          <w:tcPr>
            <w:tcW w:w="769" w:type="dxa"/>
            <w:shd w:val="clear" w:color="auto" w:fill="FFF2CC" w:themeFill="accent4" w:themeFillTint="33"/>
            <w:vAlign w:val="center"/>
          </w:tcPr>
          <w:p w:rsidR="00157BDD" w:rsidRPr="00B73B01" w:rsidRDefault="00157BDD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2CC" w:themeFill="accent4" w:themeFillTint="33"/>
          </w:tcPr>
          <w:p w:rsidR="00157BDD" w:rsidRPr="00B73B01" w:rsidRDefault="00157BDD" w:rsidP="000A04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8" w:type="dxa"/>
            <w:shd w:val="clear" w:color="auto" w:fill="FFF2CC" w:themeFill="accent4" w:themeFillTint="33"/>
          </w:tcPr>
          <w:p w:rsidR="00157BDD" w:rsidRPr="00B73B01" w:rsidRDefault="00157BDD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5538D2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835" w:type="dxa"/>
          </w:tcPr>
          <w:p w:rsidR="005538D2" w:rsidRPr="00B73B01" w:rsidRDefault="00664140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Rodzaj paliwa</w:t>
            </w:r>
          </w:p>
        </w:tc>
        <w:tc>
          <w:tcPr>
            <w:tcW w:w="5098" w:type="dxa"/>
          </w:tcPr>
          <w:p w:rsidR="005538D2" w:rsidRPr="00B73B01" w:rsidRDefault="00566BF8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Benzyna lub Diesel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5538D2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835" w:type="dxa"/>
          </w:tcPr>
          <w:p w:rsidR="005538D2" w:rsidRPr="00B73B01" w:rsidRDefault="00664140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Pojemność silnika</w:t>
            </w:r>
          </w:p>
        </w:tc>
        <w:tc>
          <w:tcPr>
            <w:tcW w:w="5098" w:type="dxa"/>
          </w:tcPr>
          <w:p w:rsidR="005538D2" w:rsidRPr="00B73B01" w:rsidRDefault="00566BF8" w:rsidP="00763E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 11</w:t>
            </w:r>
            <w:r w:rsidR="00763E43">
              <w:rPr>
                <w:rFonts w:ascii="Arial" w:hAnsi="Arial" w:cs="Arial"/>
                <w:sz w:val="20"/>
                <w:szCs w:val="20"/>
              </w:rPr>
              <w:t>00</w:t>
            </w:r>
            <w:r w:rsidRPr="00B73B01">
              <w:rPr>
                <w:rFonts w:ascii="Arial" w:hAnsi="Arial" w:cs="Arial"/>
                <w:sz w:val="20"/>
                <w:szCs w:val="20"/>
              </w:rPr>
              <w:t xml:space="preserve"> cm³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5538D2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835" w:type="dxa"/>
          </w:tcPr>
          <w:p w:rsidR="005538D2" w:rsidRPr="00B73B01" w:rsidRDefault="00664140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Moc silnika</w:t>
            </w:r>
          </w:p>
        </w:tc>
        <w:tc>
          <w:tcPr>
            <w:tcW w:w="5098" w:type="dxa"/>
          </w:tcPr>
          <w:p w:rsidR="005538D2" w:rsidRPr="00B73B01" w:rsidRDefault="008F3D2B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Min.10</w:t>
            </w:r>
            <w:r w:rsidR="00BE3A59" w:rsidRPr="00B73B01">
              <w:rPr>
                <w:rFonts w:ascii="Arial" w:hAnsi="Arial" w:cs="Arial"/>
                <w:sz w:val="20"/>
                <w:szCs w:val="20"/>
              </w:rPr>
              <w:t>0 KM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5538D2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835" w:type="dxa"/>
          </w:tcPr>
          <w:p w:rsidR="00664140" w:rsidRPr="00B73B01" w:rsidRDefault="00664140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Skrzynia biegów</w:t>
            </w:r>
          </w:p>
        </w:tc>
        <w:tc>
          <w:tcPr>
            <w:tcW w:w="5098" w:type="dxa"/>
          </w:tcPr>
          <w:p w:rsidR="005538D2" w:rsidRPr="00B73B01" w:rsidRDefault="00566BF8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3B01">
              <w:rPr>
                <w:rFonts w:ascii="Arial" w:hAnsi="Arial" w:cs="Arial"/>
                <w:sz w:val="20"/>
                <w:szCs w:val="20"/>
              </w:rPr>
              <w:t>Manulana</w:t>
            </w:r>
            <w:proofErr w:type="spellEnd"/>
            <w:r w:rsidR="00B73B01">
              <w:rPr>
                <w:rFonts w:ascii="Arial" w:hAnsi="Arial" w:cs="Arial"/>
                <w:sz w:val="20"/>
                <w:szCs w:val="20"/>
              </w:rPr>
              <w:t xml:space="preserve"> lub automatyczna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5538D2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835" w:type="dxa"/>
          </w:tcPr>
          <w:p w:rsidR="005538D2" w:rsidRPr="00B73B01" w:rsidRDefault="00664140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Napęd</w:t>
            </w:r>
          </w:p>
        </w:tc>
        <w:tc>
          <w:tcPr>
            <w:tcW w:w="5098" w:type="dxa"/>
          </w:tcPr>
          <w:p w:rsidR="005538D2" w:rsidRPr="00B73B01" w:rsidRDefault="00566BF8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Na przednią oś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5538D2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835" w:type="dxa"/>
          </w:tcPr>
          <w:p w:rsidR="005538D2" w:rsidRPr="00B73B01" w:rsidRDefault="00664140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Pojemność zbiornika paliwa</w:t>
            </w:r>
          </w:p>
        </w:tc>
        <w:tc>
          <w:tcPr>
            <w:tcW w:w="5098" w:type="dxa"/>
          </w:tcPr>
          <w:p w:rsidR="005538D2" w:rsidRPr="00B73B01" w:rsidRDefault="00423F66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 50 l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5538D2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835" w:type="dxa"/>
          </w:tcPr>
          <w:p w:rsidR="005538D2" w:rsidRPr="00B73B01" w:rsidRDefault="00664140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Norma emisji spalin</w:t>
            </w:r>
          </w:p>
        </w:tc>
        <w:tc>
          <w:tcPr>
            <w:tcW w:w="5098" w:type="dxa"/>
          </w:tcPr>
          <w:p w:rsidR="005538D2" w:rsidRPr="00B73B01" w:rsidRDefault="00423F66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Euro 6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5538D2" w:rsidRPr="00B73B01" w:rsidRDefault="005538D2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835" w:type="dxa"/>
          </w:tcPr>
          <w:p w:rsidR="005538D2" w:rsidRPr="00B73B01" w:rsidRDefault="00664140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Emisja CO²</w:t>
            </w:r>
          </w:p>
        </w:tc>
        <w:tc>
          <w:tcPr>
            <w:tcW w:w="5098" w:type="dxa"/>
          </w:tcPr>
          <w:p w:rsidR="005538D2" w:rsidRPr="00B73B01" w:rsidRDefault="00423F66" w:rsidP="00763E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Max. 16</w:t>
            </w:r>
            <w:r w:rsidR="00763E43">
              <w:rPr>
                <w:rFonts w:ascii="Arial" w:hAnsi="Arial" w:cs="Arial"/>
                <w:sz w:val="20"/>
                <w:szCs w:val="20"/>
              </w:rPr>
              <w:t>5</w:t>
            </w:r>
            <w:r w:rsidRPr="00B73B01">
              <w:rPr>
                <w:rFonts w:ascii="Arial" w:hAnsi="Arial" w:cs="Arial"/>
                <w:sz w:val="20"/>
                <w:szCs w:val="20"/>
              </w:rPr>
              <w:t xml:space="preserve"> g/km</w:t>
            </w:r>
          </w:p>
        </w:tc>
      </w:tr>
      <w:tr w:rsidR="00B73B01" w:rsidRPr="00B73B01" w:rsidTr="00BE3A59">
        <w:tc>
          <w:tcPr>
            <w:tcW w:w="769" w:type="dxa"/>
            <w:vAlign w:val="center"/>
          </w:tcPr>
          <w:p w:rsidR="00B73B01" w:rsidRPr="00B73B01" w:rsidRDefault="00B73B01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835" w:type="dxa"/>
          </w:tcPr>
          <w:p w:rsidR="00B73B01" w:rsidRPr="00B73B01" w:rsidRDefault="00B73B01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Maks. moment obrotowy</w:t>
            </w:r>
          </w:p>
        </w:tc>
        <w:tc>
          <w:tcPr>
            <w:tcW w:w="5098" w:type="dxa"/>
          </w:tcPr>
          <w:p w:rsidR="00B73B01" w:rsidRPr="00B73B01" w:rsidRDefault="006E55B1" w:rsidP="00763E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8F3D2B">
              <w:rPr>
                <w:rFonts w:ascii="Arial" w:hAnsi="Arial" w:cs="Arial"/>
                <w:sz w:val="20"/>
                <w:szCs w:val="20"/>
              </w:rPr>
              <w:t>2</w:t>
            </w:r>
            <w:r w:rsidR="00763E43">
              <w:rPr>
                <w:rFonts w:ascii="Arial" w:hAnsi="Arial" w:cs="Arial"/>
                <w:sz w:val="20"/>
                <w:szCs w:val="20"/>
              </w:rPr>
              <w:t>05</w:t>
            </w:r>
            <w:r w:rsidR="00B73B01">
              <w:rPr>
                <w:rFonts w:ascii="Arial" w:hAnsi="Arial" w:cs="Arial"/>
                <w:sz w:val="20"/>
                <w:szCs w:val="20"/>
              </w:rPr>
              <w:t>Nm</w:t>
            </w:r>
          </w:p>
        </w:tc>
      </w:tr>
      <w:tr w:rsidR="00B73B01" w:rsidRPr="00B73B01" w:rsidTr="00BE3A59">
        <w:tc>
          <w:tcPr>
            <w:tcW w:w="769" w:type="dxa"/>
            <w:shd w:val="clear" w:color="auto" w:fill="FFF2CC" w:themeFill="accent4" w:themeFillTint="33"/>
            <w:vAlign w:val="center"/>
          </w:tcPr>
          <w:p w:rsidR="00664140" w:rsidRPr="00B73B01" w:rsidRDefault="00664140" w:rsidP="00BE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2CC" w:themeFill="accent4" w:themeFillTint="33"/>
          </w:tcPr>
          <w:p w:rsidR="00664140" w:rsidRPr="00B73B01" w:rsidRDefault="00664140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8" w:type="dxa"/>
            <w:shd w:val="clear" w:color="auto" w:fill="FFF2CC" w:themeFill="accent4" w:themeFillTint="33"/>
          </w:tcPr>
          <w:p w:rsidR="00664140" w:rsidRPr="00B73B01" w:rsidRDefault="00664140" w:rsidP="004A5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System zapobiegający blokowaniu kół podczas hamowania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Wymagany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Poduszki powietrzne przednie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Kierowcy i pasażera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Poduszki powietrzne boczne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Kierowcy i pasażera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Trzypunktowe pasy bezpieczeństwa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Z przodu i z tyłu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Czujniki parkowania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 z tyłu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Światła do jazdy dziennej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Przednie światła przeciwmgielne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System kontroli ciśnienia w oponach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Wymagany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Zagłówki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  <w:r w:rsidRPr="00B73B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D0902" w:rsidRPr="00B73B01" w:rsidTr="001D0902">
        <w:tc>
          <w:tcPr>
            <w:tcW w:w="769" w:type="dxa"/>
            <w:shd w:val="clear" w:color="auto" w:fill="FFF2CC" w:themeFill="accent4" w:themeFillTint="33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2CC" w:themeFill="accent4" w:themeFillTint="33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8" w:type="dxa"/>
            <w:shd w:val="clear" w:color="auto" w:fill="FFF2CC" w:themeFill="accent4" w:themeFillTint="33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Centralny zamek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Sterowany pilotem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Lusterka boczne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Podgrzewane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Szyby boczne przednie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Elektryczne sterowniki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 xml:space="preserve">Klimatyzacja 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Manualna lub automatyczna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3B01">
              <w:rPr>
                <w:rFonts w:ascii="Arial" w:hAnsi="Arial" w:cs="Arial"/>
                <w:sz w:val="20"/>
                <w:szCs w:val="20"/>
              </w:rPr>
              <w:t>Immobilizer</w:t>
            </w:r>
            <w:proofErr w:type="spellEnd"/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Wymagany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Kolumna kierownicy z regulacją w dwóch płaszczyznach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Wymagana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Komputer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Menu w języku polskim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Oparcie tylnej kanapy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 xml:space="preserve">Składane, dzielone </w:t>
            </w:r>
            <w:r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 w:rsidRPr="00B73B01">
              <w:rPr>
                <w:rFonts w:ascii="Arial" w:hAnsi="Arial" w:cs="Arial"/>
                <w:sz w:val="20"/>
                <w:szCs w:val="20"/>
              </w:rPr>
              <w:t>na dwie części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Oświetlenie wewnętrzne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 2 lampki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Oświetlenie bagażnika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Tempomat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Wymagany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Układ kierowniczy ze wspomaganiem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Wymagany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Radio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Fabryczne z głośnikami min. z przodu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Ogrzewanie tylnej szyby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Fotel kierowcy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Z regulacją wysokości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Obręcze kół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Aluminiowe lub stalowe, dopuszcza się koła z felgami stalowymi z kompletem kołpaków/</w:t>
            </w:r>
            <w:proofErr w:type="spellStart"/>
            <w:r w:rsidRPr="00B73B01">
              <w:rPr>
                <w:rFonts w:ascii="Arial" w:hAnsi="Arial" w:cs="Arial"/>
                <w:sz w:val="20"/>
                <w:szCs w:val="20"/>
              </w:rPr>
              <w:t>półkołpaków</w:t>
            </w:r>
            <w:proofErr w:type="spellEnd"/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Opony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Letnie, min. 15 cali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Atestowana gaśnica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Wymagana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Trójkąt ostrzegawczy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Wymagany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Dywaniki gumowe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Min. przód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Apteczka pierwszej pomocy z wyposażeniem</w:t>
            </w:r>
          </w:p>
        </w:tc>
        <w:tc>
          <w:tcPr>
            <w:tcW w:w="5098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Wymagana</w:t>
            </w:r>
          </w:p>
        </w:tc>
      </w:tr>
      <w:tr w:rsidR="001D0902" w:rsidRPr="00B73B01" w:rsidTr="00BE3A59">
        <w:tc>
          <w:tcPr>
            <w:tcW w:w="769" w:type="dxa"/>
            <w:vAlign w:val="center"/>
          </w:tcPr>
          <w:p w:rsidR="001D0902" w:rsidRPr="00B73B01" w:rsidRDefault="001D0902" w:rsidP="001D0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2835" w:type="dxa"/>
          </w:tcPr>
          <w:p w:rsidR="001D0902" w:rsidRPr="00B73B01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B01">
              <w:rPr>
                <w:rFonts w:ascii="Arial" w:hAnsi="Arial" w:cs="Arial"/>
                <w:sz w:val="20"/>
                <w:szCs w:val="20"/>
              </w:rPr>
              <w:t>Dwa komplety kluczyków</w:t>
            </w:r>
          </w:p>
        </w:tc>
        <w:tc>
          <w:tcPr>
            <w:tcW w:w="5098" w:type="dxa"/>
          </w:tcPr>
          <w:p w:rsidR="001D0902" w:rsidRPr="00B42858" w:rsidRDefault="001D0902" w:rsidP="001D0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2858">
              <w:rPr>
                <w:rFonts w:ascii="Arial" w:hAnsi="Arial" w:cs="Arial"/>
                <w:sz w:val="20"/>
                <w:szCs w:val="20"/>
              </w:rPr>
              <w:t xml:space="preserve">Wymagane (Zamawiający dopuszcza jeden kluczyk </w:t>
            </w:r>
            <w:r w:rsidRPr="00B42858">
              <w:rPr>
                <w:rFonts w:ascii="Arial" w:hAnsi="Arial" w:cs="Arial"/>
                <w:sz w:val="20"/>
                <w:szCs w:val="20"/>
              </w:rPr>
              <w:br/>
              <w:t>z centralnym zamkiem, a drugi bez pilota)</w:t>
            </w:r>
          </w:p>
        </w:tc>
      </w:tr>
    </w:tbl>
    <w:p w:rsidR="00BE3A59" w:rsidRPr="00B73B01" w:rsidRDefault="00BE3A59" w:rsidP="00CA36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E3A59" w:rsidRPr="00B73B01" w:rsidRDefault="00BE3A59" w:rsidP="00CA36D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Szacowany, roczny przebieg pojazdu wynosi do 35 000 km.</w:t>
      </w:r>
    </w:p>
    <w:p w:rsidR="00CA36D7" w:rsidRPr="00B73B01" w:rsidRDefault="00BE3A59" w:rsidP="00CA36D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Wymagania dotyczące gwarancji:</w:t>
      </w:r>
    </w:p>
    <w:p w:rsidR="00CA36D7" w:rsidRPr="00B73B01" w:rsidRDefault="00CA36D7" w:rsidP="00CA36D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Wymagany minimalny okres gwarancji producenta wynosi 24 miesiące lub co najmniej 70 000,00 km przebiegu w zależności od tego, która okoliczność nastąpi szybciej.</w:t>
      </w:r>
    </w:p>
    <w:p w:rsidR="00CA36D7" w:rsidRPr="00B73B01" w:rsidRDefault="00CA36D7" w:rsidP="00CA36D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Wymagany okres gwarancji na powłokę lakierniczą i korozję powierzchniową wynosi 24 miesiące.</w:t>
      </w:r>
    </w:p>
    <w:p w:rsidR="00CA36D7" w:rsidRPr="00B73B01" w:rsidRDefault="00CA36D7" w:rsidP="00CA36D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 xml:space="preserve">Wymagany okres gwarancji na perforację blach wynosi </w:t>
      </w:r>
      <w:r w:rsidR="009D2829">
        <w:rPr>
          <w:rFonts w:ascii="Arial" w:hAnsi="Arial" w:cs="Arial"/>
          <w:sz w:val="20"/>
          <w:szCs w:val="20"/>
        </w:rPr>
        <w:t>72</w:t>
      </w:r>
      <w:r w:rsidRPr="00B73B01">
        <w:rPr>
          <w:rFonts w:ascii="Arial" w:hAnsi="Arial" w:cs="Arial"/>
          <w:sz w:val="20"/>
          <w:szCs w:val="20"/>
        </w:rPr>
        <w:t xml:space="preserve"> miesiące.</w:t>
      </w:r>
    </w:p>
    <w:p w:rsidR="00BE3A59" w:rsidRPr="00B73B01" w:rsidRDefault="00CA36D7" w:rsidP="00CA36D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Terminy gwarancji liczone będą od daty odbioru pojazdu.</w:t>
      </w:r>
    </w:p>
    <w:p w:rsidR="00CA36D7" w:rsidRPr="00B73B01" w:rsidRDefault="00CA36D7" w:rsidP="00CA36D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Przeglądy okresowe do określonego przebiegu.</w:t>
      </w:r>
    </w:p>
    <w:p w:rsidR="00CA36D7" w:rsidRPr="00B73B01" w:rsidRDefault="00CA36D7" w:rsidP="00CA36D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Wykonawca zobowiązany jest podać w ofercie całkowitą cenę przeglądów okresowych do przebiegu co najmniej 70 000 km.</w:t>
      </w:r>
    </w:p>
    <w:p w:rsidR="00CA36D7" w:rsidRPr="00B73B01" w:rsidRDefault="00CA36D7" w:rsidP="00CA36D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 xml:space="preserve">W przypadku, gdy u danego Wykonawcy gwarancyjna obsługa serwisowa jest świadczona jest domyślnie do wyższego pułapu przebiegu – Wykonawca jest uprawniony </w:t>
      </w:r>
      <w:r w:rsidRPr="00B73B01">
        <w:rPr>
          <w:rFonts w:ascii="Arial" w:hAnsi="Arial" w:cs="Arial"/>
          <w:sz w:val="20"/>
          <w:szCs w:val="20"/>
        </w:rPr>
        <w:br/>
        <w:t>do zaoferowania wyższego wymiaru przebiegu z zachowaniem wszystkich pozostałych wymagań.</w:t>
      </w:r>
    </w:p>
    <w:p w:rsidR="00436A83" w:rsidRPr="00B73B01" w:rsidRDefault="00436A83" w:rsidP="00436A8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Wykonawca zapewni Zamawiającemu serwis pogwarancyjny w autoryzowanym przez producenta punkcie serwisowym w odległości nie większej niż 100 km od siedziby Zamawiającego.</w:t>
      </w:r>
    </w:p>
    <w:p w:rsidR="00436A83" w:rsidRPr="00B73B01" w:rsidRDefault="00CA36D7" w:rsidP="00436A8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lastRenderedPageBreak/>
        <w:t>Cena powinna uwzględniać wszystkie wymagane dla zachowania uprawnień z tytułu gwarancji producenta czynności serwi</w:t>
      </w:r>
      <w:r w:rsidR="00842728" w:rsidRPr="00B73B01">
        <w:rPr>
          <w:rFonts w:ascii="Arial" w:hAnsi="Arial" w:cs="Arial"/>
          <w:sz w:val="20"/>
          <w:szCs w:val="20"/>
        </w:rPr>
        <w:t xml:space="preserve">sowe i materiały eksploatacyjne, </w:t>
      </w:r>
      <w:r w:rsidRPr="00B73B01">
        <w:rPr>
          <w:rFonts w:ascii="Arial" w:hAnsi="Arial" w:cs="Arial"/>
          <w:sz w:val="20"/>
          <w:szCs w:val="20"/>
        </w:rPr>
        <w:t>których wymiany producent wymaga do utrzymania gwarancji (typu: oleje, filtry płyny, paski).</w:t>
      </w:r>
    </w:p>
    <w:p w:rsidR="00436A83" w:rsidRPr="00B73B01" w:rsidRDefault="00CA36D7" w:rsidP="00436A8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 xml:space="preserve">W każdym przypadku, gdy zgodnie z warunkami gwarancji producenta – przewidziana jest obowiązkowa dla utrzymania uprawnień gwarancyjnych wymiana określonego materiału lub podzespołu po przejechaniu przez pojazd danej liczby kilometrów lub przed upływem wskazanego przez producenta okresu użytkowania pojazdu w czasie trwania gwarancji (min. </w:t>
      </w:r>
      <w:r w:rsidR="00842728" w:rsidRPr="00B73B01">
        <w:rPr>
          <w:rFonts w:ascii="Arial" w:hAnsi="Arial" w:cs="Arial"/>
          <w:sz w:val="20"/>
          <w:szCs w:val="20"/>
        </w:rPr>
        <w:t>24 miesiące</w:t>
      </w:r>
      <w:r w:rsidRPr="00B73B01">
        <w:rPr>
          <w:rFonts w:ascii="Arial" w:hAnsi="Arial" w:cs="Arial"/>
          <w:sz w:val="20"/>
          <w:szCs w:val="20"/>
        </w:rPr>
        <w:t xml:space="preserve">) – należy wliczyć te elementy do podanych </w:t>
      </w:r>
      <w:r w:rsidR="00436A83" w:rsidRPr="00B73B01">
        <w:rPr>
          <w:rFonts w:ascii="Arial" w:hAnsi="Arial" w:cs="Arial"/>
          <w:sz w:val="20"/>
          <w:szCs w:val="20"/>
        </w:rPr>
        <w:t>cen przeglądów okresowych</w:t>
      </w:r>
    </w:p>
    <w:p w:rsidR="00CA36D7" w:rsidRPr="00B73B01" w:rsidRDefault="00CA36D7" w:rsidP="00436A8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Wykonawca zobowiązany jest podać przebieg kilometrów, po przejechaniu, których pojazd podlega</w:t>
      </w:r>
      <w:r w:rsidR="00436A83" w:rsidRPr="00B73B01">
        <w:rPr>
          <w:rFonts w:ascii="Arial" w:hAnsi="Arial" w:cs="Arial"/>
          <w:sz w:val="20"/>
          <w:szCs w:val="20"/>
        </w:rPr>
        <w:t xml:space="preserve"> przeglądowi, liczbę przeglądów.</w:t>
      </w:r>
    </w:p>
    <w:p w:rsidR="00436A83" w:rsidRPr="00B73B01" w:rsidRDefault="00436A83" w:rsidP="00436A8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Wraz z wydaniem samochodu Wykonawca przekaże Zamawiającemu wszelkie rzeczy służące do korzystania z samochodu oraz dokumenty związane z samochodem</w:t>
      </w:r>
      <w:r w:rsidR="00B42858">
        <w:rPr>
          <w:rFonts w:ascii="Arial" w:hAnsi="Arial" w:cs="Arial"/>
          <w:sz w:val="20"/>
          <w:szCs w:val="20"/>
        </w:rPr>
        <w:t xml:space="preserve"> wymagane </w:t>
      </w:r>
      <w:r w:rsidR="00B42858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="00B42858">
        <w:rPr>
          <w:rFonts w:ascii="Arial" w:hAnsi="Arial" w:cs="Arial"/>
          <w:sz w:val="20"/>
          <w:szCs w:val="20"/>
        </w:rPr>
        <w:t>do rejestracji</w:t>
      </w:r>
      <w:r w:rsidRPr="00B73B01">
        <w:rPr>
          <w:rFonts w:ascii="Arial" w:hAnsi="Arial" w:cs="Arial"/>
          <w:sz w:val="20"/>
          <w:szCs w:val="20"/>
        </w:rPr>
        <w:t xml:space="preserve"> i wymagane obowiązującymi przepisami prawa, w szczególności:</w:t>
      </w:r>
    </w:p>
    <w:p w:rsidR="00436A83" w:rsidRPr="00B73B01" w:rsidRDefault="00436A83" w:rsidP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kartę pojazdu;</w:t>
      </w:r>
    </w:p>
    <w:p w:rsidR="00436A83" w:rsidRPr="00B73B01" w:rsidRDefault="00436A83" w:rsidP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świadectwo homologacji;</w:t>
      </w:r>
    </w:p>
    <w:p w:rsidR="00436A83" w:rsidRPr="00B73B01" w:rsidRDefault="00436A83" w:rsidP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instrukcję obsługi i konserwacji w języku polskim;</w:t>
      </w:r>
    </w:p>
    <w:p w:rsidR="00436A83" w:rsidRPr="00B73B01" w:rsidRDefault="00436A83" w:rsidP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książkę gwarancyjną w języku polskim wraz z listą punktów serwisowych na terenie całego kraju;</w:t>
      </w:r>
    </w:p>
    <w:p w:rsidR="00436A83" w:rsidRPr="00B73B01" w:rsidRDefault="00436A83" w:rsidP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apteczkę pierwszej pomocy z wyposażeniem;</w:t>
      </w:r>
    </w:p>
    <w:p w:rsidR="00436A83" w:rsidRPr="00B73B01" w:rsidRDefault="00436A83" w:rsidP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dwa komplety</w:t>
      </w:r>
      <w:r w:rsidR="00303E3D">
        <w:rPr>
          <w:rFonts w:ascii="Arial" w:hAnsi="Arial" w:cs="Arial"/>
          <w:sz w:val="20"/>
          <w:szCs w:val="20"/>
        </w:rPr>
        <w:t xml:space="preserve"> kluczyków</w:t>
      </w:r>
      <w:r w:rsidRPr="00B73B01">
        <w:rPr>
          <w:rFonts w:ascii="Arial" w:hAnsi="Arial" w:cs="Arial"/>
          <w:sz w:val="20"/>
          <w:szCs w:val="20"/>
        </w:rPr>
        <w:t>;</w:t>
      </w:r>
    </w:p>
    <w:p w:rsidR="00436A83" w:rsidRPr="00B73B01" w:rsidRDefault="00436A83" w:rsidP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atestowaną gaśnicę;</w:t>
      </w:r>
    </w:p>
    <w:p w:rsidR="00436A83" w:rsidRPr="00B73B01" w:rsidRDefault="00436A83" w:rsidP="00436A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trójkąt ostrzegawczy;</w:t>
      </w:r>
    </w:p>
    <w:p w:rsidR="00436A83" w:rsidRPr="00B73B01" w:rsidRDefault="00436A83" w:rsidP="0043788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3B01">
        <w:rPr>
          <w:rFonts w:ascii="Arial" w:hAnsi="Arial" w:cs="Arial"/>
          <w:sz w:val="20"/>
          <w:szCs w:val="20"/>
        </w:rPr>
        <w:t>pozostałe dokumenty, tj. wymagane atesty, świadectwo zgodności WE</w:t>
      </w:r>
      <w:r w:rsidR="00437883" w:rsidRPr="00B73B01">
        <w:rPr>
          <w:rFonts w:ascii="Arial" w:hAnsi="Arial" w:cs="Arial"/>
          <w:sz w:val="20"/>
          <w:szCs w:val="20"/>
        </w:rPr>
        <w:t xml:space="preserve"> </w:t>
      </w:r>
      <w:r w:rsidRPr="00B73B01">
        <w:rPr>
          <w:rFonts w:ascii="Arial" w:hAnsi="Arial" w:cs="Arial"/>
          <w:sz w:val="20"/>
          <w:szCs w:val="20"/>
        </w:rPr>
        <w:t>albo świadectwa zgodności wraz</w:t>
      </w:r>
      <w:r w:rsidR="00437883" w:rsidRPr="00B73B01">
        <w:rPr>
          <w:rFonts w:ascii="Arial" w:hAnsi="Arial" w:cs="Arial"/>
          <w:sz w:val="20"/>
          <w:szCs w:val="20"/>
        </w:rPr>
        <w:t xml:space="preserve"> </w:t>
      </w:r>
      <w:r w:rsidRPr="00B73B01">
        <w:rPr>
          <w:rFonts w:ascii="Arial" w:hAnsi="Arial" w:cs="Arial"/>
          <w:sz w:val="20"/>
          <w:szCs w:val="20"/>
        </w:rPr>
        <w:t>z oświadczeniem o danych i informacjach niezbędnych do rejestracji</w:t>
      </w:r>
      <w:r w:rsidR="00437883" w:rsidRPr="00B73B01">
        <w:rPr>
          <w:rFonts w:ascii="Arial" w:hAnsi="Arial" w:cs="Arial"/>
          <w:sz w:val="20"/>
          <w:szCs w:val="20"/>
        </w:rPr>
        <w:t xml:space="preserve"> </w:t>
      </w:r>
      <w:r w:rsidRPr="00B73B01">
        <w:rPr>
          <w:rFonts w:ascii="Arial" w:hAnsi="Arial" w:cs="Arial"/>
          <w:sz w:val="20"/>
          <w:szCs w:val="20"/>
        </w:rPr>
        <w:t>i ewidencji pojazdu, oryginał faktury zakupu pojazdu</w:t>
      </w:r>
      <w:r w:rsidR="00437883" w:rsidRPr="00B73B01">
        <w:rPr>
          <w:rFonts w:ascii="Arial" w:hAnsi="Arial" w:cs="Arial"/>
          <w:sz w:val="20"/>
          <w:szCs w:val="20"/>
        </w:rPr>
        <w:t>.</w:t>
      </w:r>
    </w:p>
    <w:sectPr w:rsidR="00436A83" w:rsidRPr="00B73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586F"/>
    <w:multiLevelType w:val="hybridMultilevel"/>
    <w:tmpl w:val="A49692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B60EB"/>
    <w:multiLevelType w:val="hybridMultilevel"/>
    <w:tmpl w:val="B49C7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70D88"/>
    <w:multiLevelType w:val="hybridMultilevel"/>
    <w:tmpl w:val="7CDA4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17FC0"/>
    <w:multiLevelType w:val="hybridMultilevel"/>
    <w:tmpl w:val="8E5E3C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601383"/>
    <w:multiLevelType w:val="hybridMultilevel"/>
    <w:tmpl w:val="86DE7C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23E163E"/>
    <w:multiLevelType w:val="hybridMultilevel"/>
    <w:tmpl w:val="AA02A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86F2F"/>
    <w:multiLevelType w:val="hybridMultilevel"/>
    <w:tmpl w:val="60BA5E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AC"/>
    <w:rsid w:val="00097C72"/>
    <w:rsid w:val="000A04C5"/>
    <w:rsid w:val="00157BDD"/>
    <w:rsid w:val="001B7195"/>
    <w:rsid w:val="001D0902"/>
    <w:rsid w:val="002457D7"/>
    <w:rsid w:val="00263422"/>
    <w:rsid w:val="0028664D"/>
    <w:rsid w:val="00303E3D"/>
    <w:rsid w:val="00423F66"/>
    <w:rsid w:val="00436A83"/>
    <w:rsid w:val="00437883"/>
    <w:rsid w:val="004652AC"/>
    <w:rsid w:val="00480559"/>
    <w:rsid w:val="005538D2"/>
    <w:rsid w:val="00554D7D"/>
    <w:rsid w:val="0055560E"/>
    <w:rsid w:val="00566BF8"/>
    <w:rsid w:val="005736AB"/>
    <w:rsid w:val="00664140"/>
    <w:rsid w:val="006E55B1"/>
    <w:rsid w:val="007219D9"/>
    <w:rsid w:val="00763E43"/>
    <w:rsid w:val="0079028B"/>
    <w:rsid w:val="00840205"/>
    <w:rsid w:val="00842728"/>
    <w:rsid w:val="0084331B"/>
    <w:rsid w:val="008F3D2B"/>
    <w:rsid w:val="00976ECF"/>
    <w:rsid w:val="009D2829"/>
    <w:rsid w:val="009E77B1"/>
    <w:rsid w:val="00A71371"/>
    <w:rsid w:val="00AB26B8"/>
    <w:rsid w:val="00B06F8A"/>
    <w:rsid w:val="00B42858"/>
    <w:rsid w:val="00B73B01"/>
    <w:rsid w:val="00BE3A59"/>
    <w:rsid w:val="00C0466E"/>
    <w:rsid w:val="00C9214F"/>
    <w:rsid w:val="00CA1EBF"/>
    <w:rsid w:val="00CA36D7"/>
    <w:rsid w:val="00CC48C7"/>
    <w:rsid w:val="00CC6E18"/>
    <w:rsid w:val="00D1672A"/>
    <w:rsid w:val="00D27B2E"/>
    <w:rsid w:val="00D44380"/>
    <w:rsid w:val="00D648A6"/>
    <w:rsid w:val="00DF49B9"/>
    <w:rsid w:val="00E2272E"/>
    <w:rsid w:val="00E67ABF"/>
    <w:rsid w:val="00E90740"/>
    <w:rsid w:val="00ED5995"/>
    <w:rsid w:val="00F10D43"/>
    <w:rsid w:val="00F8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44B6C"/>
  <w15:chartTrackingRefBased/>
  <w15:docId w15:val="{070C28B7-28A0-4CC4-B634-CDA51BE1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52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44380"/>
    <w:pPr>
      <w:ind w:left="720"/>
      <w:contextualSpacing/>
    </w:pPr>
  </w:style>
  <w:style w:type="table" w:styleId="Tabela-Siatka">
    <w:name w:val="Table Grid"/>
    <w:basedOn w:val="Standardowy"/>
    <w:uiPriority w:val="39"/>
    <w:rsid w:val="00D16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13</cp:revision>
  <cp:lastPrinted>2022-04-05T10:30:00Z</cp:lastPrinted>
  <dcterms:created xsi:type="dcterms:W3CDTF">2021-05-17T11:20:00Z</dcterms:created>
  <dcterms:modified xsi:type="dcterms:W3CDTF">2022-04-06T10:34:00Z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KL-POR-A.213.49.2021.3</vt:lpwstr>
  </property>
  <property fmtid="{D5CDD505-2E9C-101B-9397-08002B2CF9AE}" pid="3" name="UNPPisma">
    <vt:lpwstr>KL-21-08008</vt:lpwstr>
  </property>
  <property fmtid="{D5CDD505-2E9C-101B-9397-08002B2CF9AE}" pid="4" name="ZnakSprawy">
    <vt:lpwstr>KL-POR-A.213.49.2021</vt:lpwstr>
  </property>
  <property fmtid="{D5CDD505-2E9C-101B-9397-08002B2CF9AE}" pid="5" name="ZnakSprawy2">
    <vt:lpwstr>Znak sprawy: KL-POR-A.213.49.2021</vt:lpwstr>
  </property>
  <property fmtid="{D5CDD505-2E9C-101B-9397-08002B2CF9AE}" pid="6" name="AktualnaDataSlownie">
    <vt:lpwstr>17 maja 2021</vt:lpwstr>
  </property>
  <property fmtid="{D5CDD505-2E9C-101B-9397-08002B2CF9AE}" pid="7" name="ZnakSprawyPrzedPrzeniesieniem">
    <vt:lpwstr/>
  </property>
  <property fmtid="{D5CDD505-2E9C-101B-9397-08002B2CF9AE}" pid="8" name="Autor">
    <vt:lpwstr>Pela Katarzyna</vt:lpwstr>
  </property>
  <property fmtid="{D5CDD505-2E9C-101B-9397-08002B2CF9AE}" pid="9" name="AutorNumer">
    <vt:lpwstr>050200</vt:lpwstr>
  </property>
  <property fmtid="{D5CDD505-2E9C-101B-9397-08002B2CF9AE}" pid="10" name="AutorKomorkaNadrzedna">
    <vt:lpwstr>Zastępca ds. Prawno-Organizacyjnych(P)</vt:lpwstr>
  </property>
  <property fmtid="{D5CDD505-2E9C-101B-9397-08002B2CF9AE}" pid="11" name="AutorInicjaly">
    <vt:lpwstr>KP</vt:lpwstr>
  </property>
  <property fmtid="{D5CDD505-2E9C-101B-9397-08002B2CF9AE}" pid="12" name="AutorNrTelefonu">
    <vt:lpwstr>-</vt:lpwstr>
  </property>
  <property fmtid="{D5CDD505-2E9C-101B-9397-08002B2CF9AE}" pid="13" name="Stanowisko">
    <vt:lpwstr>Referent</vt:lpwstr>
  </property>
  <property fmtid="{D5CDD505-2E9C-101B-9397-08002B2CF9AE}" pid="14" name="OpisPisma">
    <vt:lpwstr>Zapytanie ofertowe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2021-05-17</vt:lpwstr>
  </property>
  <property fmtid="{D5CDD505-2E9C-101B-9397-08002B2CF9AE}" pid="18" name="Wydzial">
    <vt:lpwstr>Sekcja Analiz i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>Katarzyna Pela</vt:lpwstr>
  </property>
  <property fmtid="{D5CDD505-2E9C-101B-9397-08002B2CF9AE}" pid="22" name="PrzekazanieDoStanowisko">
    <vt:lpwstr>Referent</vt:lpwstr>
  </property>
  <property fmtid="{D5CDD505-2E9C-101B-9397-08002B2CF9AE}" pid="23" name="PrzekazanieDoKomorkaPracownika">
    <vt:lpwstr>Sekcja Analiz i Organizacji(POR-A)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2021-05-13 14:22:28</vt:lpwstr>
  </property>
  <property fmtid="{D5CDD505-2E9C-101B-9397-08002B2CF9AE}" pid="41" name="TematSprawy">
    <vt:lpwstr>Dostawa fabrycznie nowego samochodu osobowo – dostawczego dla Okręgowego Inspektoratu Pracy w Kielcach.</vt:lpwstr>
  </property>
  <property fmtid="{D5CDD505-2E9C-101B-9397-08002B2CF9AE}" pid="42" name="ProwadzacySprawe">
    <vt:lpwstr>Pela Katarzyna</vt:lpwstr>
  </property>
  <property fmtid="{D5CDD505-2E9C-101B-9397-08002B2CF9AE}" pid="43" name="DaneJednostki1">
    <vt:lpwstr>PAŃSTWOWA INSPEKCJA PRACY Okręgowy Inspektorat Pracy</vt:lpwstr>
  </property>
  <property fmtid="{D5CDD505-2E9C-101B-9397-08002B2CF9AE}" pid="44" name="PolaDodatkowe1">
    <vt:lpwstr>PAŃSTWOWA INSPEKCJA PRACY Okręgowy Inspektorat Pracy</vt:lpwstr>
  </property>
  <property fmtid="{D5CDD505-2E9C-101B-9397-08002B2CF9AE}" pid="45" name="DaneJednostki2">
    <vt:lpwstr>Kielce</vt:lpwstr>
  </property>
  <property fmtid="{D5CDD505-2E9C-101B-9397-08002B2CF9AE}" pid="46" name="PolaDodatkowe2">
    <vt:lpwstr>Kielce</vt:lpwstr>
  </property>
  <property fmtid="{D5CDD505-2E9C-101B-9397-08002B2CF9AE}" pid="47" name="DaneJednostki3">
    <vt:lpwstr>25-314</vt:lpwstr>
  </property>
  <property fmtid="{D5CDD505-2E9C-101B-9397-08002B2CF9AE}" pid="48" name="PolaDodatkowe3">
    <vt:lpwstr>25-314</vt:lpwstr>
  </property>
  <property fmtid="{D5CDD505-2E9C-101B-9397-08002B2CF9AE}" pid="49" name="DaneJednostki4">
    <vt:lpwstr>al. Tysiąclecia P.P.</vt:lpwstr>
  </property>
  <property fmtid="{D5CDD505-2E9C-101B-9397-08002B2CF9AE}" pid="50" name="PolaDodatkowe4">
    <vt:lpwstr>al. Tysiąclecia P.P.</vt:lpwstr>
  </property>
  <property fmtid="{D5CDD505-2E9C-101B-9397-08002B2CF9AE}" pid="51" name="DaneJednostki5">
    <vt:lpwstr>4</vt:lpwstr>
  </property>
  <property fmtid="{D5CDD505-2E9C-101B-9397-08002B2CF9AE}" pid="52" name="PolaDodatkowe5">
    <vt:lpwstr>4</vt:lpwstr>
  </property>
  <property fmtid="{D5CDD505-2E9C-101B-9397-08002B2CF9AE}" pid="53" name="DaneJednostki6">
    <vt:lpwstr>centrala tel. 41-343-82-76</vt:lpwstr>
  </property>
  <property fmtid="{D5CDD505-2E9C-101B-9397-08002B2CF9AE}" pid="54" name="PolaDodatkowe6">
    <vt:lpwstr>centrala tel. 41-343-82-76</vt:lpwstr>
  </property>
  <property fmtid="{D5CDD505-2E9C-101B-9397-08002B2CF9AE}" pid="55" name="DaneJednostki7">
    <vt:lpwstr>fax 41-34-03-200</vt:lpwstr>
  </property>
  <property fmtid="{D5CDD505-2E9C-101B-9397-08002B2CF9AE}" pid="56" name="PolaDodatkowe7">
    <vt:lpwstr>fax 41-34-03-200</vt:lpwstr>
  </property>
  <property fmtid="{D5CDD505-2E9C-101B-9397-08002B2CF9AE}" pid="57" name="DaneJednostki8">
    <vt:lpwstr>kancelaria@kielce.pip.gov.pl</vt:lpwstr>
  </property>
  <property fmtid="{D5CDD505-2E9C-101B-9397-08002B2CF9AE}" pid="58" name="PolaDodatkowe8">
    <vt:lpwstr>kancelaria@kielce.pip.gov.pl</vt:lpwstr>
  </property>
  <property fmtid="{D5CDD505-2E9C-101B-9397-08002B2CF9AE}" pid="59" name="DaneJednostki9">
    <vt:lpwstr>www.kielce.pip.gov.pl</vt:lpwstr>
  </property>
  <property fmtid="{D5CDD505-2E9C-101B-9397-08002B2CF9AE}" pid="60" name="PolaDodatkowe9">
    <vt:lpwstr>www.kielce.pip.gov.pl</vt:lpwstr>
  </property>
  <property fmtid="{D5CDD505-2E9C-101B-9397-08002B2CF9AE}" pid="61" name="KodKreskowy">
    <vt:lpwstr/>
  </property>
  <property fmtid="{D5CDD505-2E9C-101B-9397-08002B2CF9AE}" pid="62" name="TrescPisma">
    <vt:lpwstr/>
  </property>
</Properties>
</file>