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72" w:rsidRDefault="00295B72" w:rsidP="00295B7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42056F2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591310" cy="2341245"/>
            <wp:effectExtent l="0" t="0" r="8890" b="1905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B72" w:rsidRPr="00D82CAA" w:rsidRDefault="00600D17" w:rsidP="00295B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Nauki o życiu w Horyzoncie Europa</w:t>
      </w:r>
    </w:p>
    <w:p w:rsidR="00295B72" w:rsidRPr="00D82CAA" w:rsidRDefault="00295B72" w:rsidP="00295B72">
      <w:pPr>
        <w:jc w:val="center"/>
        <w:rPr>
          <w:sz w:val="24"/>
          <w:szCs w:val="24"/>
        </w:rPr>
      </w:pPr>
      <w:r w:rsidRPr="00D82CAA">
        <w:rPr>
          <w:sz w:val="24"/>
          <w:szCs w:val="24"/>
        </w:rPr>
        <w:t xml:space="preserve">21 marca 2024, godz. </w:t>
      </w:r>
      <w:r w:rsidR="00EB20F4">
        <w:rPr>
          <w:sz w:val="24"/>
          <w:szCs w:val="24"/>
        </w:rPr>
        <w:t>9:0</w:t>
      </w:r>
      <w:r w:rsidRPr="00D82CAA">
        <w:rPr>
          <w:sz w:val="24"/>
          <w:szCs w:val="24"/>
        </w:rPr>
        <w:t>0 – 1</w:t>
      </w:r>
      <w:r>
        <w:rPr>
          <w:sz w:val="24"/>
          <w:szCs w:val="24"/>
        </w:rPr>
        <w:t>5</w:t>
      </w:r>
      <w:r w:rsidR="009D2155">
        <w:rPr>
          <w:sz w:val="24"/>
          <w:szCs w:val="24"/>
        </w:rPr>
        <w:t>:00</w:t>
      </w:r>
    </w:p>
    <w:p w:rsidR="00295B72" w:rsidRDefault="00295B72" w:rsidP="00295B72">
      <w:pPr>
        <w:jc w:val="center"/>
        <w:rPr>
          <w:sz w:val="24"/>
          <w:szCs w:val="24"/>
        </w:rPr>
      </w:pPr>
      <w:r w:rsidRPr="00D82CAA">
        <w:rPr>
          <w:sz w:val="24"/>
          <w:szCs w:val="24"/>
        </w:rPr>
        <w:t xml:space="preserve">Miejsce : </w:t>
      </w:r>
      <w:r w:rsidRPr="00813F0E">
        <w:rPr>
          <w:sz w:val="24"/>
          <w:szCs w:val="24"/>
        </w:rPr>
        <w:t>Kampus Politechniki Krakowskiej</w:t>
      </w:r>
    </w:p>
    <w:p w:rsidR="00295B72" w:rsidRDefault="00295B72" w:rsidP="00295B7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Kraków, </w:t>
      </w:r>
      <w:r w:rsidRPr="00813F0E">
        <w:rPr>
          <w:sz w:val="24"/>
          <w:szCs w:val="24"/>
        </w:rPr>
        <w:t>ul. Warszawska 24</w:t>
      </w:r>
    </w:p>
    <w:p w:rsidR="00295B72" w:rsidRPr="00D82CAA" w:rsidRDefault="00295B72" w:rsidP="00295B72">
      <w:pPr>
        <w:jc w:val="center"/>
        <w:rPr>
          <w:sz w:val="24"/>
          <w:szCs w:val="24"/>
        </w:rPr>
      </w:pPr>
      <w:r w:rsidRPr="00813F0E">
        <w:rPr>
          <w:sz w:val="24"/>
          <w:szCs w:val="24"/>
        </w:rPr>
        <w:t>sala konferencyjna Kotłownia</w:t>
      </w:r>
    </w:p>
    <w:p w:rsidR="00295B72" w:rsidRDefault="00295B72" w:rsidP="00295B72">
      <w:pPr>
        <w:jc w:val="center"/>
        <w:rPr>
          <w:b/>
          <w:bCs/>
          <w:sz w:val="24"/>
          <w:szCs w:val="24"/>
        </w:rPr>
      </w:pPr>
      <w:bookmarkStart w:id="1" w:name="_Hlk120521867"/>
    </w:p>
    <w:p w:rsidR="00295B72" w:rsidRDefault="00295B72" w:rsidP="00295B72">
      <w:pPr>
        <w:jc w:val="center"/>
        <w:rPr>
          <w:b/>
          <w:bCs/>
          <w:sz w:val="24"/>
          <w:szCs w:val="24"/>
        </w:rPr>
      </w:pPr>
    </w:p>
    <w:p w:rsidR="00295B72" w:rsidRDefault="00295B72" w:rsidP="00295B72">
      <w:pPr>
        <w:jc w:val="center"/>
        <w:rPr>
          <w:b/>
          <w:bCs/>
          <w:sz w:val="24"/>
          <w:szCs w:val="24"/>
        </w:rPr>
      </w:pPr>
    </w:p>
    <w:p w:rsidR="00295B72" w:rsidRPr="00D82CAA" w:rsidRDefault="00295B72" w:rsidP="00295B72">
      <w:pPr>
        <w:jc w:val="center"/>
        <w:rPr>
          <w:b/>
          <w:bCs/>
          <w:sz w:val="24"/>
          <w:szCs w:val="24"/>
        </w:rPr>
      </w:pPr>
      <w:r w:rsidRPr="00D82CAA">
        <w:rPr>
          <w:b/>
          <w:bCs/>
          <w:sz w:val="24"/>
          <w:szCs w:val="24"/>
        </w:rPr>
        <w:t xml:space="preserve">Agenda </w:t>
      </w:r>
    </w:p>
    <w:tbl>
      <w:tblPr>
        <w:tblStyle w:val="Siatkatabelijasna"/>
        <w:tblW w:w="10343" w:type="dxa"/>
        <w:tblLook w:val="04A0" w:firstRow="1" w:lastRow="0" w:firstColumn="1" w:lastColumn="0" w:noHBand="0" w:noVBand="1"/>
      </w:tblPr>
      <w:tblGrid>
        <w:gridCol w:w="1555"/>
        <w:gridCol w:w="4961"/>
        <w:gridCol w:w="3827"/>
      </w:tblGrid>
      <w:tr w:rsidR="00EB20F4" w:rsidRPr="00453B6B" w:rsidTr="007F7BCF">
        <w:tc>
          <w:tcPr>
            <w:tcW w:w="1555" w:type="dxa"/>
          </w:tcPr>
          <w:p w:rsidR="00EB20F4" w:rsidRPr="00453B6B" w:rsidRDefault="00EB20F4" w:rsidP="00EB20F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9:00  -  9:30</w:t>
            </w:r>
          </w:p>
        </w:tc>
        <w:tc>
          <w:tcPr>
            <w:tcW w:w="4961" w:type="dxa"/>
          </w:tcPr>
          <w:p w:rsidR="00EB20F4" w:rsidRPr="00453B6B" w:rsidRDefault="00EB20F4" w:rsidP="002B7BB3">
            <w:r>
              <w:t>Rejestracja</w:t>
            </w:r>
          </w:p>
        </w:tc>
        <w:tc>
          <w:tcPr>
            <w:tcW w:w="3827" w:type="dxa"/>
          </w:tcPr>
          <w:p w:rsidR="00EB20F4" w:rsidRPr="00453B6B" w:rsidRDefault="00EB20F4" w:rsidP="002B7BB3"/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 w:rsidRPr="00453B6B">
              <w:rPr>
                <w:b/>
                <w:bCs/>
              </w:rPr>
              <w:t>9:30</w:t>
            </w:r>
            <w:r>
              <w:rPr>
                <w:b/>
                <w:bCs/>
              </w:rPr>
              <w:t xml:space="preserve"> </w:t>
            </w:r>
            <w:r w:rsidRPr="00453B6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 xml:space="preserve"> </w:t>
            </w:r>
            <w:r w:rsidRPr="00453B6B">
              <w:rPr>
                <w:b/>
                <w:bCs/>
              </w:rPr>
              <w:t>9:40</w:t>
            </w:r>
          </w:p>
        </w:tc>
        <w:tc>
          <w:tcPr>
            <w:tcW w:w="4961" w:type="dxa"/>
          </w:tcPr>
          <w:p w:rsidR="00295B72" w:rsidRPr="00453B6B" w:rsidRDefault="00295B72" w:rsidP="002B7BB3">
            <w:r w:rsidRPr="00453B6B">
              <w:t>Otwarcie</w:t>
            </w:r>
          </w:p>
        </w:tc>
        <w:tc>
          <w:tcPr>
            <w:tcW w:w="3827" w:type="dxa"/>
          </w:tcPr>
          <w:p w:rsidR="007F7ADE" w:rsidRDefault="00706CA4" w:rsidP="002B7BB3">
            <w:r>
              <w:t>Rektor</w:t>
            </w:r>
            <w:r w:rsidR="007F7ADE">
              <w:t xml:space="preserve"> Politechniki Krakowskiej </w:t>
            </w:r>
          </w:p>
          <w:p w:rsidR="00295B72" w:rsidRPr="00453B6B" w:rsidRDefault="007F7ADE" w:rsidP="002B7BB3">
            <w:r>
              <w:t>Pr</w:t>
            </w:r>
            <w:r w:rsidR="00706CA4">
              <w:t xml:space="preserve">of. dr hab. inż. Andrzej Szarata – do potwierdzenia 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 w:rsidRPr="00453B6B">
              <w:rPr>
                <w:b/>
                <w:bCs/>
              </w:rPr>
              <w:t>9:40</w:t>
            </w:r>
            <w:r>
              <w:rPr>
                <w:b/>
                <w:bCs/>
              </w:rPr>
              <w:t xml:space="preserve"> </w:t>
            </w:r>
            <w:r w:rsidRPr="00453B6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 xml:space="preserve"> </w:t>
            </w:r>
            <w:r w:rsidRPr="00453B6B">
              <w:rPr>
                <w:b/>
                <w:bCs/>
              </w:rPr>
              <w:t>9:5</w:t>
            </w:r>
            <w:r>
              <w:rPr>
                <w:b/>
                <w:bCs/>
              </w:rPr>
              <w:t>5</w:t>
            </w:r>
          </w:p>
        </w:tc>
        <w:tc>
          <w:tcPr>
            <w:tcW w:w="4961" w:type="dxa"/>
          </w:tcPr>
          <w:p w:rsidR="00295B72" w:rsidRPr="00453B6B" w:rsidRDefault="00213123" w:rsidP="002B7BB3">
            <w:r w:rsidRPr="00213123">
              <w:t>Regiony na Horyzoncie</w:t>
            </w:r>
          </w:p>
        </w:tc>
        <w:tc>
          <w:tcPr>
            <w:tcW w:w="3827" w:type="dxa"/>
          </w:tcPr>
          <w:p w:rsidR="00295B72" w:rsidRPr="00453B6B" w:rsidRDefault="00295B72" w:rsidP="002B7BB3">
            <w:r w:rsidRPr="00453B6B">
              <w:t>Magdalena Bem-Andrzejewska, Dyrektor DKPK NCBR</w:t>
            </w:r>
            <w:r>
              <w:t xml:space="preserve"> 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 w:rsidRPr="00453B6B">
              <w:rPr>
                <w:b/>
                <w:bCs/>
              </w:rPr>
              <w:t>9:5</w:t>
            </w:r>
            <w:r>
              <w:rPr>
                <w:b/>
                <w:bCs/>
              </w:rPr>
              <w:t>5</w:t>
            </w:r>
            <w:r w:rsidRPr="00453B6B">
              <w:rPr>
                <w:b/>
                <w:bCs/>
              </w:rPr>
              <w:t xml:space="preserve"> - 10:0</w:t>
            </w:r>
            <w:r>
              <w:rPr>
                <w:b/>
                <w:bCs/>
              </w:rPr>
              <w:t>5</w:t>
            </w:r>
          </w:p>
        </w:tc>
        <w:tc>
          <w:tcPr>
            <w:tcW w:w="4961" w:type="dxa"/>
          </w:tcPr>
          <w:p w:rsidR="00295B72" w:rsidRPr="00453B6B" w:rsidRDefault="00295B72" w:rsidP="002B7BB3">
            <w:r>
              <w:t xml:space="preserve">Zespół HPK i oferta HPK dla </w:t>
            </w:r>
            <w:r w:rsidR="00954DC8">
              <w:t>R</w:t>
            </w:r>
            <w:r>
              <w:t>egionu</w:t>
            </w:r>
          </w:p>
        </w:tc>
        <w:tc>
          <w:tcPr>
            <w:tcW w:w="3827" w:type="dxa"/>
          </w:tcPr>
          <w:p w:rsidR="00295B72" w:rsidRPr="00453B6B" w:rsidRDefault="00295B72" w:rsidP="002B7BB3">
            <w:r>
              <w:t>Anna Armuła,</w:t>
            </w:r>
            <w:r w:rsidRPr="00453B6B">
              <w:t xml:space="preserve"> HPK</w:t>
            </w:r>
            <w:r>
              <w:t xml:space="preserve"> PPW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 w:rsidRPr="00453B6B">
              <w:rPr>
                <w:b/>
                <w:bCs/>
              </w:rPr>
              <w:t>10:</w:t>
            </w:r>
            <w:r>
              <w:rPr>
                <w:b/>
                <w:bCs/>
              </w:rPr>
              <w:t>05</w:t>
            </w:r>
            <w:r w:rsidRPr="00453B6B">
              <w:rPr>
                <w:b/>
                <w:bCs/>
              </w:rPr>
              <w:t xml:space="preserve"> - 10:</w:t>
            </w:r>
            <w:r>
              <w:rPr>
                <w:b/>
                <w:bCs/>
              </w:rPr>
              <w:t>35</w:t>
            </w:r>
          </w:p>
        </w:tc>
        <w:tc>
          <w:tcPr>
            <w:tcW w:w="4961" w:type="dxa"/>
          </w:tcPr>
          <w:p w:rsidR="00295B72" w:rsidRPr="00453B6B" w:rsidRDefault="00295B72" w:rsidP="002B7BB3">
            <w:r w:rsidRPr="00453B6B">
              <w:t>Partnerstwa Europejskie</w:t>
            </w:r>
          </w:p>
        </w:tc>
        <w:tc>
          <w:tcPr>
            <w:tcW w:w="3827" w:type="dxa"/>
          </w:tcPr>
          <w:p w:rsidR="00295B72" w:rsidRPr="00453B6B" w:rsidRDefault="00295B72" w:rsidP="002B7BB3">
            <w:r w:rsidRPr="00453B6B">
              <w:t>Maria Śmietanka, Zastępca Dyrektora DKPK NCBR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10:35 - </w:t>
            </w:r>
            <w:r w:rsidRPr="00453B6B">
              <w:rPr>
                <w:b/>
                <w:bCs/>
              </w:rPr>
              <w:t>10:</w:t>
            </w:r>
            <w:r>
              <w:rPr>
                <w:b/>
                <w:bCs/>
              </w:rPr>
              <w:t>50</w:t>
            </w:r>
          </w:p>
        </w:tc>
        <w:tc>
          <w:tcPr>
            <w:tcW w:w="4961" w:type="dxa"/>
          </w:tcPr>
          <w:p w:rsidR="00295B72" w:rsidRPr="00453B6B" w:rsidRDefault="00EE1668" w:rsidP="002B7BB3">
            <w:r>
              <w:rPr>
                <w:shd w:val="clear" w:color="auto" w:fill="FFFFFF"/>
              </w:rPr>
              <w:t xml:space="preserve">Funkcjonowanie  Partnerstw Europejskich na przykładzie </w:t>
            </w:r>
            <w:r w:rsidR="00295B72" w:rsidRPr="00453B6B">
              <w:rPr>
                <w:shd w:val="clear" w:color="auto" w:fill="FFFFFF"/>
              </w:rPr>
              <w:t>Partnerstw</w:t>
            </w:r>
            <w:r>
              <w:rPr>
                <w:shd w:val="clear" w:color="auto" w:fill="FFFFFF"/>
              </w:rPr>
              <w:t>a</w:t>
            </w:r>
            <w:r w:rsidR="00295B72" w:rsidRPr="00453B6B">
              <w:rPr>
                <w:shd w:val="clear" w:color="auto" w:fill="FFFFFF"/>
              </w:rPr>
              <w:t xml:space="preserve"> </w:t>
            </w:r>
            <w:proofErr w:type="spellStart"/>
            <w:r w:rsidR="00295B72" w:rsidRPr="00453B6B">
              <w:rPr>
                <w:shd w:val="clear" w:color="auto" w:fill="FFFFFF"/>
              </w:rPr>
              <w:t>Biodiversa</w:t>
            </w:r>
            <w:proofErr w:type="spellEnd"/>
            <w:r w:rsidR="00295B72" w:rsidRPr="00453B6B">
              <w:rPr>
                <w:shd w:val="clear" w:color="auto" w:fill="FFFFFF"/>
              </w:rPr>
              <w:t>+</w:t>
            </w:r>
          </w:p>
        </w:tc>
        <w:tc>
          <w:tcPr>
            <w:tcW w:w="3827" w:type="dxa"/>
          </w:tcPr>
          <w:p w:rsidR="00295B72" w:rsidRPr="00453B6B" w:rsidRDefault="00295B72" w:rsidP="002B7BB3">
            <w:r>
              <w:rPr>
                <w:shd w:val="clear" w:color="auto" w:fill="FFFFFF"/>
              </w:rPr>
              <w:t xml:space="preserve">Anna Kotarba, </w:t>
            </w:r>
            <w:r w:rsidRPr="00453B6B">
              <w:rPr>
                <w:shd w:val="clear" w:color="auto" w:fill="FFFFFF"/>
              </w:rPr>
              <w:t>NCN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 w:rsidRPr="00453B6B">
              <w:rPr>
                <w:b/>
                <w:bCs/>
              </w:rPr>
              <w:t>1</w:t>
            </w:r>
            <w:r>
              <w:rPr>
                <w:b/>
                <w:bCs/>
              </w:rPr>
              <w:t>0:50</w:t>
            </w:r>
            <w:r w:rsidRPr="00453B6B">
              <w:rPr>
                <w:b/>
                <w:bCs/>
              </w:rPr>
              <w:t xml:space="preserve"> - 11:</w:t>
            </w:r>
            <w:r>
              <w:rPr>
                <w:b/>
                <w:bCs/>
              </w:rPr>
              <w:t>05</w:t>
            </w:r>
          </w:p>
        </w:tc>
        <w:tc>
          <w:tcPr>
            <w:tcW w:w="4961" w:type="dxa"/>
          </w:tcPr>
          <w:p w:rsidR="00295B72" w:rsidRPr="00453B6B" w:rsidRDefault="008C17C5" w:rsidP="002B7BB3">
            <w:pPr>
              <w:rPr>
                <w:shd w:val="clear" w:color="auto" w:fill="FFFFFF"/>
              </w:rPr>
            </w:pPr>
            <w:proofErr w:type="spellStart"/>
            <w:r>
              <w:rPr>
                <w:rFonts w:ascii="Aptos" w:hAnsi="Aptos"/>
              </w:rPr>
              <w:t>LifeScience</w:t>
            </w:r>
            <w:proofErr w:type="spellEnd"/>
            <w:r>
              <w:rPr>
                <w:rFonts w:ascii="Aptos" w:hAnsi="Aptos"/>
              </w:rPr>
              <w:t xml:space="preserve"> Kraków EIT </w:t>
            </w:r>
            <w:proofErr w:type="spellStart"/>
            <w:r>
              <w:rPr>
                <w:rFonts w:ascii="Aptos" w:hAnsi="Aptos"/>
              </w:rPr>
              <w:t>Health</w:t>
            </w:r>
            <w:proofErr w:type="spellEnd"/>
            <w:r>
              <w:rPr>
                <w:rFonts w:ascii="Aptos" w:hAnsi="Aptos"/>
              </w:rPr>
              <w:t xml:space="preserve"> Hub - stymulowanie innowacji w obszarze medycyny i ochrony zdrowia</w:t>
            </w:r>
          </w:p>
        </w:tc>
        <w:tc>
          <w:tcPr>
            <w:tcW w:w="3827" w:type="dxa"/>
          </w:tcPr>
          <w:p w:rsidR="00295B72" w:rsidRPr="00453B6B" w:rsidRDefault="008C17C5" w:rsidP="002B7BB3">
            <w:pPr>
              <w:rPr>
                <w:shd w:val="clear" w:color="auto" w:fill="FFFFFF"/>
              </w:rPr>
            </w:pPr>
            <w:r>
              <w:rPr>
                <w:rFonts w:ascii="Aptos" w:hAnsi="Aptos"/>
              </w:rPr>
              <w:t xml:space="preserve">Kazimierz Murzyn – Klaster </w:t>
            </w:r>
            <w:proofErr w:type="spellStart"/>
            <w:r>
              <w:rPr>
                <w:rFonts w:ascii="Aptos" w:hAnsi="Aptos"/>
              </w:rPr>
              <w:t>LifeScience</w:t>
            </w:r>
            <w:proofErr w:type="spellEnd"/>
            <w:r>
              <w:rPr>
                <w:rFonts w:ascii="Aptos" w:hAnsi="Aptos"/>
              </w:rPr>
              <w:t xml:space="preserve"> Kraków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 w:rsidRPr="00453B6B">
              <w:rPr>
                <w:b/>
                <w:bCs/>
              </w:rPr>
              <w:t>11:</w:t>
            </w:r>
            <w:r>
              <w:rPr>
                <w:b/>
                <w:bCs/>
              </w:rPr>
              <w:t>05</w:t>
            </w:r>
            <w:r w:rsidRPr="00453B6B">
              <w:rPr>
                <w:b/>
                <w:bCs/>
              </w:rPr>
              <w:t xml:space="preserve"> - 11:</w:t>
            </w:r>
            <w:r>
              <w:rPr>
                <w:b/>
                <w:bCs/>
              </w:rPr>
              <w:t>30</w:t>
            </w:r>
          </w:p>
        </w:tc>
        <w:tc>
          <w:tcPr>
            <w:tcW w:w="8788" w:type="dxa"/>
            <w:gridSpan w:val="2"/>
          </w:tcPr>
          <w:p w:rsidR="00295B72" w:rsidRPr="00453B6B" w:rsidRDefault="00295B72" w:rsidP="002B7BB3">
            <w:pPr>
              <w:rPr>
                <w:shd w:val="clear" w:color="auto" w:fill="FFFFFF"/>
              </w:rPr>
            </w:pPr>
            <w:r w:rsidRPr="00453B6B">
              <w:rPr>
                <w:b/>
                <w:bCs/>
                <w:shd w:val="clear" w:color="auto" w:fill="FFFFFF"/>
              </w:rPr>
              <w:t>Przerwa kawowa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 w:rsidRPr="00453B6B">
              <w:rPr>
                <w:b/>
                <w:bCs/>
              </w:rPr>
              <w:t>11:</w:t>
            </w:r>
            <w:r>
              <w:rPr>
                <w:b/>
                <w:bCs/>
              </w:rPr>
              <w:t>30</w:t>
            </w:r>
            <w:r w:rsidRPr="00453B6B">
              <w:rPr>
                <w:b/>
                <w:bCs/>
              </w:rPr>
              <w:t xml:space="preserve"> - 12:</w:t>
            </w:r>
            <w:r>
              <w:rPr>
                <w:b/>
                <w:bCs/>
              </w:rPr>
              <w:t>10</w:t>
            </w:r>
          </w:p>
        </w:tc>
        <w:tc>
          <w:tcPr>
            <w:tcW w:w="4961" w:type="dxa"/>
          </w:tcPr>
          <w:p w:rsidR="00295B72" w:rsidRPr="00453B6B" w:rsidRDefault="00295B72" w:rsidP="002B7BB3">
            <w:pPr>
              <w:rPr>
                <w:shd w:val="clear" w:color="auto" w:fill="FFFFFF"/>
              </w:rPr>
            </w:pPr>
            <w:r w:rsidRPr="00453B6B">
              <w:rPr>
                <w:shd w:val="clear" w:color="auto" w:fill="FFFFFF"/>
              </w:rPr>
              <w:t>Misje</w:t>
            </w:r>
            <w:r>
              <w:rPr>
                <w:shd w:val="clear" w:color="auto" w:fill="FFFFFF"/>
              </w:rPr>
              <w:t xml:space="preserve"> w Horyzoncie Europa</w:t>
            </w:r>
          </w:p>
        </w:tc>
        <w:tc>
          <w:tcPr>
            <w:tcW w:w="3827" w:type="dxa"/>
          </w:tcPr>
          <w:p w:rsidR="00295B72" w:rsidRPr="00453B6B" w:rsidRDefault="00295B72" w:rsidP="002B7BB3">
            <w:pPr>
              <w:rPr>
                <w:shd w:val="clear" w:color="auto" w:fill="FFFFFF"/>
              </w:rPr>
            </w:pPr>
            <w:r w:rsidRPr="00453B6B">
              <w:t>Adrianna Pawlik</w:t>
            </w:r>
            <w:r>
              <w:t xml:space="preserve"> / </w:t>
            </w:r>
            <w:r w:rsidRPr="00453B6B">
              <w:t>Dagmara Robakowska-Hyżorek, ekspert DKPK NCBR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</w:rPr>
            </w:pPr>
            <w:r w:rsidRPr="00453B6B">
              <w:rPr>
                <w:b/>
                <w:bCs/>
              </w:rPr>
              <w:t>12:</w:t>
            </w:r>
            <w:r>
              <w:rPr>
                <w:b/>
                <w:bCs/>
              </w:rPr>
              <w:t>1</w:t>
            </w:r>
            <w:r w:rsidRPr="00453B6B">
              <w:rPr>
                <w:b/>
                <w:bCs/>
              </w:rPr>
              <w:t>0 - 12:</w:t>
            </w:r>
            <w:r>
              <w:rPr>
                <w:b/>
                <w:bCs/>
              </w:rPr>
              <w:t>2</w:t>
            </w:r>
            <w:r w:rsidRPr="00453B6B">
              <w:rPr>
                <w:b/>
                <w:bCs/>
              </w:rPr>
              <w:t>5</w:t>
            </w:r>
          </w:p>
        </w:tc>
        <w:tc>
          <w:tcPr>
            <w:tcW w:w="4961" w:type="dxa"/>
          </w:tcPr>
          <w:p w:rsidR="00295B72" w:rsidRPr="00453B6B" w:rsidRDefault="00295B72" w:rsidP="002B7BB3">
            <w:pPr>
              <w:rPr>
                <w:b/>
                <w:bCs/>
                <w:shd w:val="clear" w:color="auto" w:fill="FFFFFF"/>
              </w:rPr>
            </w:pPr>
            <w:r w:rsidRPr="00453B6B">
              <w:t>Misja Rak – punkt widzenia eksperta</w:t>
            </w:r>
          </w:p>
        </w:tc>
        <w:tc>
          <w:tcPr>
            <w:tcW w:w="3827" w:type="dxa"/>
          </w:tcPr>
          <w:p w:rsidR="00295B72" w:rsidRPr="00453B6B" w:rsidRDefault="00295B72" w:rsidP="00295B72">
            <w:pPr>
              <w:rPr>
                <w:b/>
                <w:bCs/>
                <w:shd w:val="clear" w:color="auto" w:fill="FFFFFF"/>
              </w:rPr>
            </w:pPr>
            <w:r>
              <w:t xml:space="preserve">Prof. dr hab. inż. </w:t>
            </w:r>
            <w:r w:rsidRPr="00453B6B">
              <w:t>Agnieszka Sobczak-Kupiec</w:t>
            </w:r>
            <w:r>
              <w:t xml:space="preserve">, </w:t>
            </w:r>
            <w:r w:rsidR="00C647D5">
              <w:rPr>
                <w:color w:val="000000"/>
                <w:sz w:val="24"/>
                <w:szCs w:val="24"/>
              </w:rPr>
              <w:t>C</w:t>
            </w:r>
            <w:r w:rsidR="00E90B4A">
              <w:rPr>
                <w:color w:val="000000"/>
              </w:rPr>
              <w:t>złonkini</w:t>
            </w:r>
            <w:r w:rsidR="00C647D5">
              <w:rPr>
                <w:color w:val="000000"/>
              </w:rPr>
              <w:t xml:space="preserve"> Zgromadzenia Misji ds. Raka (DG Research and </w:t>
            </w:r>
            <w:proofErr w:type="spellStart"/>
            <w:r w:rsidR="00C647D5">
              <w:rPr>
                <w:color w:val="000000"/>
              </w:rPr>
              <w:t>Innovation</w:t>
            </w:r>
            <w:proofErr w:type="spellEnd"/>
            <w:r w:rsidR="00C647D5">
              <w:rPr>
                <w:color w:val="000000"/>
              </w:rPr>
              <w:t xml:space="preserve"> EC), Politechnika Krakowska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  <w:shd w:val="clear" w:color="auto" w:fill="FFFFFF"/>
              </w:rPr>
            </w:pPr>
            <w:r w:rsidRPr="00453B6B">
              <w:rPr>
                <w:b/>
                <w:bCs/>
              </w:rPr>
              <w:t>12:</w:t>
            </w:r>
            <w:r>
              <w:rPr>
                <w:b/>
                <w:bCs/>
              </w:rPr>
              <w:t>2</w:t>
            </w:r>
            <w:r w:rsidRPr="00453B6B">
              <w:rPr>
                <w:b/>
                <w:bCs/>
              </w:rPr>
              <w:t>5 - 12:</w:t>
            </w:r>
            <w:r>
              <w:rPr>
                <w:b/>
                <w:bCs/>
              </w:rPr>
              <w:t>4</w:t>
            </w:r>
            <w:r w:rsidRPr="00453B6B">
              <w:rPr>
                <w:b/>
                <w:bCs/>
              </w:rPr>
              <w:t>0</w:t>
            </w:r>
          </w:p>
        </w:tc>
        <w:tc>
          <w:tcPr>
            <w:tcW w:w="4961" w:type="dxa"/>
          </w:tcPr>
          <w:p w:rsidR="00295B72" w:rsidRPr="00453B6B" w:rsidRDefault="00295B72" w:rsidP="002B7BB3">
            <w:pPr>
              <w:rPr>
                <w:b/>
                <w:bCs/>
                <w:shd w:val="clear" w:color="auto" w:fill="FFFFFF"/>
              </w:rPr>
            </w:pPr>
            <w:r w:rsidRPr="00453B6B">
              <w:rPr>
                <w:shd w:val="clear" w:color="auto" w:fill="FFFFFF"/>
              </w:rPr>
              <w:t>Infrastruktury badawcze</w:t>
            </w:r>
          </w:p>
        </w:tc>
        <w:tc>
          <w:tcPr>
            <w:tcW w:w="3827" w:type="dxa"/>
          </w:tcPr>
          <w:p w:rsidR="00295B72" w:rsidRPr="00453B6B" w:rsidRDefault="00295B72" w:rsidP="002B7BB3">
            <w:pPr>
              <w:rPr>
                <w:shd w:val="clear" w:color="auto" w:fill="FFFFFF"/>
              </w:rPr>
            </w:pPr>
            <w:r w:rsidRPr="00453B6B">
              <w:rPr>
                <w:shd w:val="clear" w:color="auto" w:fill="FFFFFF"/>
              </w:rPr>
              <w:t>Adam Głuszuk, ekspert DKPK NCBR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453B6B">
              <w:rPr>
                <w:b/>
                <w:bCs/>
              </w:rPr>
              <w:t>12:</w:t>
            </w:r>
            <w:r>
              <w:rPr>
                <w:b/>
                <w:bCs/>
              </w:rPr>
              <w:t>4</w:t>
            </w:r>
            <w:r w:rsidRPr="00453B6B">
              <w:rPr>
                <w:b/>
                <w:bCs/>
              </w:rPr>
              <w:t>0 - 13:</w:t>
            </w:r>
            <w:r>
              <w:rPr>
                <w:b/>
                <w:bCs/>
              </w:rPr>
              <w:t>0</w:t>
            </w:r>
            <w:r w:rsidRPr="00453B6B">
              <w:rPr>
                <w:b/>
                <w:bCs/>
              </w:rPr>
              <w:t>0</w:t>
            </w:r>
          </w:p>
        </w:tc>
        <w:tc>
          <w:tcPr>
            <w:tcW w:w="4961" w:type="dxa"/>
          </w:tcPr>
          <w:p w:rsidR="00295B72" w:rsidRPr="00453B6B" w:rsidRDefault="00295B72" w:rsidP="002B7BB3">
            <w:r w:rsidRPr="00453B6B">
              <w:rPr>
                <w:shd w:val="clear" w:color="auto" w:fill="FFFFFF"/>
              </w:rPr>
              <w:t xml:space="preserve">Projekt NEPHEWS i oferta badawcza </w:t>
            </w:r>
            <w:r>
              <w:rPr>
                <w:shd w:val="clear" w:color="auto" w:fill="FFFFFF"/>
              </w:rPr>
              <w:t xml:space="preserve">synchrotronu </w:t>
            </w:r>
            <w:r w:rsidRPr="00453B6B">
              <w:rPr>
                <w:shd w:val="clear" w:color="auto" w:fill="FFFFFF"/>
              </w:rPr>
              <w:t>SOLARIS</w:t>
            </w:r>
          </w:p>
        </w:tc>
        <w:tc>
          <w:tcPr>
            <w:tcW w:w="3827" w:type="dxa"/>
          </w:tcPr>
          <w:p w:rsidR="00295B72" w:rsidRPr="00453B6B" w:rsidRDefault="00295B72" w:rsidP="002B7BB3">
            <w:r>
              <w:t xml:space="preserve">Piotr Piwowarczyk, </w:t>
            </w:r>
            <w:r w:rsidRPr="00DF3758">
              <w:t>Koordynator Biura ds. Projektów Międzynarodowych</w:t>
            </w:r>
            <w:r>
              <w:t>, SOLARIS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  <w:shd w:val="clear" w:color="auto" w:fill="FFFFFF"/>
              </w:rPr>
            </w:pPr>
            <w:r w:rsidRPr="00453B6B">
              <w:rPr>
                <w:b/>
                <w:bCs/>
                <w:shd w:val="clear" w:color="auto" w:fill="FFFFFF"/>
              </w:rPr>
              <w:t>13:</w:t>
            </w:r>
            <w:r>
              <w:rPr>
                <w:b/>
                <w:bCs/>
                <w:shd w:val="clear" w:color="auto" w:fill="FFFFFF"/>
              </w:rPr>
              <w:t>0</w:t>
            </w:r>
            <w:r w:rsidRPr="00453B6B">
              <w:rPr>
                <w:b/>
                <w:bCs/>
                <w:shd w:val="clear" w:color="auto" w:fill="FFFFFF"/>
              </w:rPr>
              <w:t>0 - 13:</w:t>
            </w:r>
            <w:r>
              <w:rPr>
                <w:b/>
                <w:bCs/>
                <w:shd w:val="clear" w:color="auto" w:fill="FFFFFF"/>
              </w:rPr>
              <w:t>2</w:t>
            </w:r>
            <w:r w:rsidRPr="00453B6B">
              <w:rPr>
                <w:b/>
                <w:bCs/>
                <w:shd w:val="clear" w:color="auto" w:fill="FFFFFF"/>
              </w:rPr>
              <w:t>0</w:t>
            </w:r>
          </w:p>
        </w:tc>
        <w:tc>
          <w:tcPr>
            <w:tcW w:w="8788" w:type="dxa"/>
            <w:gridSpan w:val="2"/>
          </w:tcPr>
          <w:p w:rsidR="00295B72" w:rsidRPr="00453B6B" w:rsidRDefault="00295B72" w:rsidP="002B7BB3">
            <w:pPr>
              <w:rPr>
                <w:b/>
                <w:bCs/>
                <w:shd w:val="clear" w:color="auto" w:fill="FFFFFF"/>
              </w:rPr>
            </w:pPr>
            <w:r w:rsidRPr="00453B6B">
              <w:rPr>
                <w:b/>
                <w:bCs/>
                <w:shd w:val="clear" w:color="auto" w:fill="FFFFFF"/>
              </w:rPr>
              <w:t>Przerwa kawowa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453B6B">
              <w:rPr>
                <w:rFonts w:cs="Calibri"/>
                <w:b/>
                <w:bCs/>
                <w:color w:val="000000"/>
              </w:rPr>
              <w:t>13:</w:t>
            </w:r>
            <w:r>
              <w:rPr>
                <w:rFonts w:cs="Calibri"/>
                <w:b/>
                <w:bCs/>
                <w:color w:val="000000"/>
              </w:rPr>
              <w:t>2</w:t>
            </w:r>
            <w:r w:rsidRPr="00453B6B">
              <w:rPr>
                <w:rFonts w:cs="Calibri"/>
                <w:b/>
                <w:bCs/>
                <w:color w:val="000000"/>
              </w:rPr>
              <w:t>0 - 1</w:t>
            </w:r>
            <w:r>
              <w:rPr>
                <w:rFonts w:cs="Calibri"/>
                <w:b/>
                <w:bCs/>
                <w:color w:val="000000"/>
              </w:rPr>
              <w:t>3</w:t>
            </w:r>
            <w:r w:rsidRPr="00453B6B">
              <w:rPr>
                <w:rFonts w:cs="Calibri"/>
                <w:b/>
                <w:bCs/>
                <w:color w:val="000000"/>
              </w:rPr>
              <w:t>:</w:t>
            </w:r>
            <w:r>
              <w:rPr>
                <w:rFonts w:cs="Calibri"/>
                <w:b/>
                <w:bCs/>
                <w:color w:val="000000"/>
              </w:rPr>
              <w:t>3</w:t>
            </w:r>
            <w:r w:rsidRPr="00453B6B"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4961" w:type="dxa"/>
          </w:tcPr>
          <w:p w:rsidR="00295B72" w:rsidRPr="00453B6B" w:rsidRDefault="00295B72" w:rsidP="002B7BB3">
            <w:pPr>
              <w:rPr>
                <w:rFonts w:cs="Calibri"/>
                <w:b/>
                <w:bCs/>
                <w:color w:val="000000"/>
              </w:rPr>
            </w:pPr>
            <w:r w:rsidRPr="00453B6B">
              <w:rPr>
                <w:shd w:val="clear" w:color="auto" w:fill="FFFFFF"/>
              </w:rPr>
              <w:t>Jak efektywnie uczestniczyć w spotkaniach brokerskich. Granty na wyjazdy</w:t>
            </w:r>
          </w:p>
        </w:tc>
        <w:tc>
          <w:tcPr>
            <w:tcW w:w="3827" w:type="dxa"/>
          </w:tcPr>
          <w:p w:rsidR="00295B72" w:rsidRDefault="00295B72" w:rsidP="002B7BB3">
            <w:r w:rsidRPr="00453B6B">
              <w:t>Adrianna Pawlik, ekspert DKPK NCBR</w:t>
            </w:r>
          </w:p>
          <w:p w:rsidR="00295B72" w:rsidRPr="0092298F" w:rsidRDefault="00295B72" w:rsidP="002B7BB3">
            <w:pPr>
              <w:rPr>
                <w:rFonts w:cs="Calibri"/>
                <w:color w:val="000000"/>
              </w:rPr>
            </w:pPr>
            <w:r w:rsidRPr="0092298F">
              <w:rPr>
                <w:rFonts w:cs="Calibri"/>
              </w:rPr>
              <w:t>Adam Głuszuk</w:t>
            </w:r>
            <w:r>
              <w:rPr>
                <w:rFonts w:cs="Calibri"/>
              </w:rPr>
              <w:t>, ekspert DKPK NCBR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13:35 - 13:50</w:t>
            </w:r>
          </w:p>
        </w:tc>
        <w:tc>
          <w:tcPr>
            <w:tcW w:w="4961" w:type="dxa"/>
          </w:tcPr>
          <w:p w:rsidR="00295B72" w:rsidRPr="00453B6B" w:rsidRDefault="008007CF" w:rsidP="002B7BB3">
            <w:pPr>
              <w:rPr>
                <w:shd w:val="clear" w:color="auto" w:fill="FFFFFF"/>
              </w:rPr>
            </w:pPr>
            <w:r w:rsidRPr="008007CF">
              <w:rPr>
                <w:shd w:val="clear" w:color="auto" w:fill="FFFFFF"/>
              </w:rPr>
              <w:t>Małopolska w europejskich sieciach współpracy – wsparcie w przygotowaniu projektów UE</w:t>
            </w:r>
          </w:p>
        </w:tc>
        <w:tc>
          <w:tcPr>
            <w:tcW w:w="3827" w:type="dxa"/>
          </w:tcPr>
          <w:p w:rsidR="00295B72" w:rsidRPr="00453B6B" w:rsidRDefault="00295B72" w:rsidP="002B7BB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Magdalena Ujejska, </w:t>
            </w:r>
            <w:r w:rsidRPr="007A267F">
              <w:rPr>
                <w:shd w:val="clear" w:color="auto" w:fill="FFFFFF"/>
              </w:rPr>
              <w:t xml:space="preserve">Przedstawicielstwo Województwa Małopolskiego </w:t>
            </w:r>
            <w:r w:rsidR="006C6D59">
              <w:rPr>
                <w:shd w:val="clear" w:color="auto" w:fill="FFFFFF"/>
              </w:rPr>
              <w:t>w</w:t>
            </w:r>
            <w:r w:rsidRPr="007A267F">
              <w:rPr>
                <w:shd w:val="clear" w:color="auto" w:fill="FFFFFF"/>
              </w:rPr>
              <w:t xml:space="preserve"> Brukseli</w:t>
            </w:r>
          </w:p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13:50 - 14:00</w:t>
            </w:r>
          </w:p>
        </w:tc>
        <w:tc>
          <w:tcPr>
            <w:tcW w:w="4961" w:type="dxa"/>
          </w:tcPr>
          <w:p w:rsidR="00295B72" w:rsidRPr="00453B6B" w:rsidRDefault="006868E6" w:rsidP="002B7BB3">
            <w:r>
              <w:rPr>
                <w:shd w:val="clear" w:color="auto" w:fill="FFFFFF"/>
              </w:rPr>
              <w:t>Podsumowanie i zakończenie</w:t>
            </w:r>
            <w:r w:rsidR="00295B72" w:rsidRPr="00453B6B">
              <w:rPr>
                <w:shd w:val="clear" w:color="auto" w:fill="FFFFFF"/>
              </w:rPr>
              <w:t xml:space="preserve"> spotkania</w:t>
            </w:r>
          </w:p>
        </w:tc>
        <w:tc>
          <w:tcPr>
            <w:tcW w:w="3827" w:type="dxa"/>
          </w:tcPr>
          <w:p w:rsidR="00295B72" w:rsidRPr="00453B6B" w:rsidRDefault="00295B72" w:rsidP="002B7BB3"/>
        </w:tc>
      </w:tr>
      <w:tr w:rsidR="00295B72" w:rsidRPr="00453B6B" w:rsidTr="007F7BCF">
        <w:tc>
          <w:tcPr>
            <w:tcW w:w="1555" w:type="dxa"/>
          </w:tcPr>
          <w:p w:rsidR="00295B72" w:rsidRPr="00453B6B" w:rsidRDefault="00295B72" w:rsidP="00295B72">
            <w:pPr>
              <w:jc w:val="right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14:00 - 15:00</w:t>
            </w:r>
          </w:p>
        </w:tc>
        <w:tc>
          <w:tcPr>
            <w:tcW w:w="8788" w:type="dxa"/>
            <w:gridSpan w:val="2"/>
          </w:tcPr>
          <w:p w:rsidR="00295B72" w:rsidRPr="00453B6B" w:rsidRDefault="00295B72" w:rsidP="002B7BB3">
            <w:r w:rsidRPr="00453B6B">
              <w:rPr>
                <w:b/>
                <w:bCs/>
                <w:shd w:val="clear" w:color="auto" w:fill="FFFFFF"/>
              </w:rPr>
              <w:t>Lunch</w:t>
            </w:r>
          </w:p>
        </w:tc>
      </w:tr>
      <w:bookmarkEnd w:id="1"/>
    </w:tbl>
    <w:p w:rsidR="004F3B68" w:rsidRPr="00295B72" w:rsidRDefault="004F3B68" w:rsidP="00295B72"/>
    <w:sectPr w:rsidR="004F3B68" w:rsidRPr="00295B72" w:rsidSect="00295B7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65" w:rsidRDefault="00C66765" w:rsidP="00295B72">
      <w:pPr>
        <w:spacing w:after="0" w:line="240" w:lineRule="auto"/>
      </w:pPr>
      <w:r>
        <w:separator/>
      </w:r>
    </w:p>
  </w:endnote>
  <w:endnote w:type="continuationSeparator" w:id="0">
    <w:p w:rsidR="00C66765" w:rsidRDefault="00C66765" w:rsidP="0029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B72" w:rsidRPr="00295B72" w:rsidRDefault="00295B72" w:rsidP="00295B72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color w:val="00365B"/>
        <w:sz w:val="16"/>
        <w:szCs w:val="16"/>
      </w:rPr>
    </w:pPr>
    <w:r w:rsidRPr="00295B72">
      <w:rPr>
        <w:rFonts w:ascii="Calibri" w:eastAsia="Calibri" w:hAnsi="Calibri" w:cs="Times New Roman"/>
        <w:noProof/>
        <w:color w:val="00365B"/>
        <w:lang w:eastAsia="pl-P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-70485</wp:posOffset>
              </wp:positionV>
              <wp:extent cx="4147185" cy="0"/>
              <wp:effectExtent l="6985" t="9525" r="8255" b="9525"/>
              <wp:wrapNone/>
              <wp:docPr id="14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14718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1EA2A1A" id="Łącznik prosty 1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1pt,-5.55pt" to="325.5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" strokecolor="#00365b">
              <o:lock v:ext="edit" shapetype="f"/>
            </v:line>
          </w:pict>
        </mc:Fallback>
      </mc:AlternateContent>
    </w:r>
    <w:r w:rsidRPr="00295B72">
      <w:rPr>
        <w:rFonts w:ascii="Arial" w:eastAsia="Calibri" w:hAnsi="Arial" w:cs="Arial"/>
        <w:color w:val="00365B"/>
        <w:sz w:val="16"/>
        <w:szCs w:val="16"/>
      </w:rPr>
      <w:t>Horyzontalny Punkt Kontaktowy Polska Południowo-Wschodnia</w:t>
    </w:r>
  </w:p>
  <w:p w:rsidR="00295B72" w:rsidRPr="00295B72" w:rsidRDefault="00295B72" w:rsidP="00295B72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color w:val="00365B"/>
        <w:sz w:val="16"/>
        <w:szCs w:val="16"/>
      </w:rPr>
    </w:pPr>
    <w:r w:rsidRPr="00295B72">
      <w:rPr>
        <w:rFonts w:ascii="Arial" w:eastAsia="Calibri" w:hAnsi="Arial" w:cs="Arial"/>
        <w:color w:val="00365B"/>
        <w:sz w:val="16"/>
        <w:szCs w:val="16"/>
      </w:rPr>
      <w:t>Centrum Transferu Technologii Politechnika Krakowska</w:t>
    </w:r>
  </w:p>
  <w:p w:rsidR="00295B72" w:rsidRPr="00295B72" w:rsidRDefault="00295B72" w:rsidP="00295B72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color w:val="00365B"/>
        <w:sz w:val="16"/>
        <w:szCs w:val="16"/>
      </w:rPr>
    </w:pPr>
    <w:r w:rsidRPr="00295B72">
      <w:rPr>
        <w:rFonts w:ascii="Arial" w:eastAsia="Calibri" w:hAnsi="Arial" w:cs="Arial"/>
        <w:noProof/>
        <w:color w:val="00365B"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2619375</wp:posOffset>
          </wp:positionH>
          <wp:positionV relativeFrom="paragraph">
            <wp:posOffset>80645</wp:posOffset>
          </wp:positionV>
          <wp:extent cx="1391920" cy="563880"/>
          <wp:effectExtent l="0" t="0" r="0" b="762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68" t="36874" r="19467" b="38354"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5B72">
      <w:rPr>
        <w:rFonts w:ascii="Arial" w:eastAsia="Calibri" w:hAnsi="Arial" w:cs="Arial"/>
        <w:color w:val="00365B"/>
        <w:sz w:val="16"/>
        <w:szCs w:val="16"/>
      </w:rPr>
      <w:t>ul. Warszawska 24, 31-155 Kraków</w:t>
    </w:r>
  </w:p>
  <w:p w:rsidR="00295B72" w:rsidRPr="00295B72" w:rsidRDefault="00295B72" w:rsidP="00295B72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color w:val="00365B"/>
        <w:sz w:val="16"/>
        <w:szCs w:val="16"/>
      </w:rPr>
    </w:pPr>
    <w:r w:rsidRPr="00295B72">
      <w:rPr>
        <w:rFonts w:ascii="Arial" w:eastAsia="Calibri" w:hAnsi="Arial" w:cs="Arial"/>
        <w:noProof/>
        <w:color w:val="00365B"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016635" cy="370840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5B72">
      <w:rPr>
        <w:rFonts w:ascii="Arial" w:eastAsia="Calibri" w:hAnsi="Arial" w:cs="Arial"/>
        <w:color w:val="00365B"/>
        <w:sz w:val="16"/>
        <w:szCs w:val="16"/>
      </w:rPr>
      <w:t xml:space="preserve">tel. +48 12 628 25 88, 26 60 </w:t>
    </w:r>
  </w:p>
  <w:p w:rsidR="00295B72" w:rsidRPr="00295B72" w:rsidRDefault="00295B72" w:rsidP="00295B7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00365B"/>
        <w:lang w:val="en-GB"/>
      </w:rPr>
    </w:pPr>
    <w:r w:rsidRPr="00295B72">
      <w:rPr>
        <w:rFonts w:ascii="Arial" w:eastAsia="Calibri" w:hAnsi="Arial" w:cs="Arial"/>
        <w:noProof/>
        <w:color w:val="00365B"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4105275</wp:posOffset>
          </wp:positionH>
          <wp:positionV relativeFrom="margin">
            <wp:posOffset>9580880</wp:posOffset>
          </wp:positionV>
          <wp:extent cx="1363345" cy="398780"/>
          <wp:effectExtent l="0" t="0" r="8255" b="127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86" t="40416" r="19763" b="41595"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color w:val="00365B"/>
        <w:sz w:val="16"/>
        <w:szCs w:val="16"/>
        <w:lang w:val="en-GB"/>
      </w:rPr>
      <w:t>e-mail: hpk@transfer.edu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65" w:rsidRDefault="00C66765" w:rsidP="00295B72">
      <w:pPr>
        <w:spacing w:after="0" w:line="240" w:lineRule="auto"/>
      </w:pPr>
      <w:r>
        <w:separator/>
      </w:r>
    </w:p>
  </w:footnote>
  <w:footnote w:type="continuationSeparator" w:id="0">
    <w:p w:rsidR="00C66765" w:rsidRDefault="00C66765" w:rsidP="00295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72"/>
    <w:rsid w:val="001300C7"/>
    <w:rsid w:val="0015015F"/>
    <w:rsid w:val="001747E6"/>
    <w:rsid w:val="001A2BCA"/>
    <w:rsid w:val="00213123"/>
    <w:rsid w:val="00295B72"/>
    <w:rsid w:val="003B6F74"/>
    <w:rsid w:val="0042162B"/>
    <w:rsid w:val="004C2048"/>
    <w:rsid w:val="004E0F67"/>
    <w:rsid w:val="004F3B68"/>
    <w:rsid w:val="00600D17"/>
    <w:rsid w:val="006868E6"/>
    <w:rsid w:val="006C6D59"/>
    <w:rsid w:val="00706CA4"/>
    <w:rsid w:val="007F7ADE"/>
    <w:rsid w:val="007F7BCF"/>
    <w:rsid w:val="008007CF"/>
    <w:rsid w:val="008C17C5"/>
    <w:rsid w:val="00954DC8"/>
    <w:rsid w:val="00954E98"/>
    <w:rsid w:val="009A2F8F"/>
    <w:rsid w:val="009D2155"/>
    <w:rsid w:val="00B07CDB"/>
    <w:rsid w:val="00B212A9"/>
    <w:rsid w:val="00B3425E"/>
    <w:rsid w:val="00B52402"/>
    <w:rsid w:val="00B720A8"/>
    <w:rsid w:val="00C6020E"/>
    <w:rsid w:val="00C647D5"/>
    <w:rsid w:val="00C66765"/>
    <w:rsid w:val="00D33202"/>
    <w:rsid w:val="00D80962"/>
    <w:rsid w:val="00E53208"/>
    <w:rsid w:val="00E90B4A"/>
    <w:rsid w:val="00EB20F4"/>
    <w:rsid w:val="00EE1668"/>
    <w:rsid w:val="00F23CBF"/>
    <w:rsid w:val="00F341B4"/>
    <w:rsid w:val="00FB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6B42B6-3359-4252-AE65-EC794649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5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B72"/>
  </w:style>
  <w:style w:type="paragraph" w:styleId="Stopka">
    <w:name w:val="footer"/>
    <w:basedOn w:val="Normalny"/>
    <w:link w:val="StopkaZnak"/>
    <w:uiPriority w:val="99"/>
    <w:unhideWhenUsed/>
    <w:rsid w:val="00295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B72"/>
  </w:style>
  <w:style w:type="table" w:styleId="Siatkatabelijasna">
    <w:name w:val="Grid Table Light"/>
    <w:basedOn w:val="Standardowy"/>
    <w:uiPriority w:val="40"/>
    <w:rsid w:val="00295B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Wojtowicz</dc:creator>
  <cp:keywords/>
  <dc:description/>
  <cp:lastModifiedBy>Magdalena Wojtowicz</cp:lastModifiedBy>
  <cp:revision>2</cp:revision>
  <dcterms:created xsi:type="dcterms:W3CDTF">2024-03-04T08:29:00Z</dcterms:created>
  <dcterms:modified xsi:type="dcterms:W3CDTF">2024-03-04T08:29:00Z</dcterms:modified>
</cp:coreProperties>
</file>