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1BF" w:rsidRPr="003B01BF" w:rsidRDefault="003B01BF" w:rsidP="003B01BF">
      <w:pPr>
        <w:pStyle w:val="Teksttreci20"/>
        <w:shd w:val="clear" w:color="auto" w:fill="auto"/>
        <w:spacing w:after="0" w:line="360" w:lineRule="auto"/>
        <w:ind w:left="23"/>
        <w:rPr>
          <w:rFonts w:ascii="Arial" w:hAnsi="Arial" w:cs="Arial"/>
          <w:b w:val="0"/>
          <w:sz w:val="24"/>
          <w:szCs w:val="24"/>
        </w:rPr>
      </w:pPr>
      <w:r w:rsidRPr="003B01BF">
        <w:rPr>
          <w:rStyle w:val="Teksttreci2Odstpy2pt"/>
          <w:rFonts w:ascii="Arial" w:hAnsi="Arial" w:cs="Arial"/>
          <w:b/>
          <w:sz w:val="24"/>
          <w:szCs w:val="24"/>
        </w:rPr>
        <w:t>KOMUNIKAT</w:t>
      </w:r>
    </w:p>
    <w:p w:rsidR="003B01BF" w:rsidRPr="003B01BF" w:rsidRDefault="003B01BF" w:rsidP="003B01BF">
      <w:pPr>
        <w:pStyle w:val="Teksttreci20"/>
        <w:shd w:val="clear" w:color="auto" w:fill="auto"/>
        <w:spacing w:after="0" w:line="360" w:lineRule="auto"/>
        <w:ind w:left="23"/>
        <w:rPr>
          <w:rFonts w:ascii="Arial" w:hAnsi="Arial" w:cs="Arial"/>
          <w:b w:val="0"/>
          <w:sz w:val="24"/>
          <w:szCs w:val="24"/>
        </w:rPr>
      </w:pPr>
      <w:r w:rsidRPr="003B01BF">
        <w:rPr>
          <w:rStyle w:val="Teksttreci2Odstpy2pt"/>
          <w:rFonts w:ascii="Arial" w:hAnsi="Arial" w:cs="Arial"/>
          <w:b/>
          <w:sz w:val="24"/>
          <w:szCs w:val="24"/>
        </w:rPr>
        <w:t>MINISTRA RODZINY I POLITYKI SPOŁECZNEJ</w:t>
      </w:r>
    </w:p>
    <w:p w:rsidR="003B01BF" w:rsidRPr="003B01BF" w:rsidRDefault="003B01BF" w:rsidP="003B01BF">
      <w:pPr>
        <w:pStyle w:val="Teksttreci0"/>
        <w:shd w:val="clear" w:color="auto" w:fill="auto"/>
        <w:spacing w:before="0" w:after="0" w:line="360" w:lineRule="auto"/>
        <w:ind w:left="23"/>
        <w:rPr>
          <w:rFonts w:ascii="Arial" w:hAnsi="Arial" w:cs="Arial"/>
          <w:sz w:val="24"/>
          <w:szCs w:val="24"/>
        </w:rPr>
      </w:pPr>
      <w:r w:rsidRPr="003B01BF">
        <w:rPr>
          <w:rFonts w:ascii="Arial" w:hAnsi="Arial" w:cs="Arial"/>
          <w:color w:val="000000"/>
          <w:sz w:val="24"/>
          <w:szCs w:val="24"/>
        </w:rPr>
        <w:t>z dnia 26 lutego 2021 r.</w:t>
      </w:r>
    </w:p>
    <w:p w:rsidR="003B01BF" w:rsidRPr="003B01BF" w:rsidRDefault="003B01BF" w:rsidP="003B01BF">
      <w:pPr>
        <w:pStyle w:val="Teksttreci20"/>
        <w:shd w:val="clear" w:color="auto" w:fill="auto"/>
        <w:spacing w:after="600" w:line="360" w:lineRule="auto"/>
        <w:ind w:left="23"/>
        <w:rPr>
          <w:rFonts w:ascii="Arial" w:hAnsi="Arial" w:cs="Arial"/>
          <w:sz w:val="24"/>
          <w:szCs w:val="24"/>
        </w:rPr>
      </w:pPr>
      <w:r w:rsidRPr="003B01BF">
        <w:rPr>
          <w:rStyle w:val="Teksttreci2Odstpy2pt"/>
          <w:rFonts w:ascii="Arial" w:hAnsi="Arial" w:cs="Arial"/>
          <w:b/>
          <w:sz w:val="24"/>
          <w:szCs w:val="24"/>
        </w:rPr>
        <w:t>w</w:t>
      </w:r>
      <w:r w:rsidRPr="003B01BF">
        <w:rPr>
          <w:rStyle w:val="Teksttreci2Odstpy2pt"/>
          <w:rFonts w:ascii="Arial" w:hAnsi="Arial" w:cs="Arial"/>
          <w:sz w:val="24"/>
          <w:szCs w:val="24"/>
        </w:rPr>
        <w:t xml:space="preserve"> </w:t>
      </w:r>
      <w:r w:rsidRPr="003B01BF">
        <w:rPr>
          <w:rFonts w:ascii="Arial" w:hAnsi="Arial" w:cs="Arial"/>
          <w:color w:val="000000"/>
          <w:sz w:val="24"/>
          <w:szCs w:val="24"/>
        </w:rPr>
        <w:t>sprawie wydłużenia terminu weryfikacji wniosków na środki finansowe przekazanych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B01BF">
        <w:rPr>
          <w:rFonts w:ascii="Arial" w:hAnsi="Arial" w:cs="Arial"/>
          <w:color w:val="000000"/>
          <w:sz w:val="24"/>
          <w:szCs w:val="24"/>
        </w:rPr>
        <w:t>przez wojewodów w ramach realizacji programu resortowego Ministra Rodziny, Pracy i Polityki Społecznej „Centra opiekuńczo-mieszkalne”</w:t>
      </w:r>
    </w:p>
    <w:p w:rsidR="003B01BF" w:rsidRPr="003B01BF" w:rsidRDefault="003B01BF" w:rsidP="003B01BF">
      <w:pPr>
        <w:pStyle w:val="Teksttreci0"/>
        <w:shd w:val="clear" w:color="auto" w:fill="auto"/>
        <w:spacing w:before="0" w:line="360" w:lineRule="auto"/>
        <w:ind w:left="23" w:right="20"/>
        <w:jc w:val="left"/>
        <w:rPr>
          <w:rFonts w:ascii="Arial" w:hAnsi="Arial" w:cs="Arial"/>
          <w:sz w:val="24"/>
          <w:szCs w:val="24"/>
        </w:rPr>
      </w:pPr>
      <w:r w:rsidRPr="003B01BF">
        <w:rPr>
          <w:rFonts w:ascii="Arial" w:hAnsi="Arial" w:cs="Arial"/>
          <w:color w:val="000000"/>
          <w:sz w:val="24"/>
          <w:szCs w:val="24"/>
        </w:rPr>
        <w:t>Minister Rodziny i Polityki Społecznej informuje, że wydłuża się do 15 marca 2021 r. termin weryfikacji i zatwierdzenia przekazanych przez wojewodów rekomendowanych wniosków złożonych przez samorządy w ramach ogłoszonego naboru do realizacji</w:t>
      </w:r>
      <w:r>
        <w:rPr>
          <w:rFonts w:ascii="Arial" w:hAnsi="Arial" w:cs="Arial"/>
          <w:color w:val="000000"/>
          <w:sz w:val="24"/>
          <w:szCs w:val="24"/>
        </w:rPr>
        <w:t xml:space="preserve"> Programu pn. „Centra opiekuńc</w:t>
      </w:r>
      <w:r w:rsidRPr="003B01BF">
        <w:rPr>
          <w:rFonts w:ascii="Arial" w:hAnsi="Arial" w:cs="Arial"/>
          <w:color w:val="000000"/>
          <w:sz w:val="24"/>
          <w:szCs w:val="24"/>
        </w:rPr>
        <w:t>zo-mieszkalne”.</w:t>
      </w:r>
    </w:p>
    <w:p w:rsidR="003B01BF" w:rsidRPr="003B01BF" w:rsidRDefault="003B01BF" w:rsidP="003B01BF">
      <w:pPr>
        <w:pStyle w:val="Teksttreci0"/>
        <w:shd w:val="clear" w:color="auto" w:fill="auto"/>
        <w:spacing w:before="0" w:after="600" w:line="360" w:lineRule="auto"/>
        <w:ind w:left="23" w:right="23"/>
        <w:jc w:val="left"/>
        <w:rPr>
          <w:rFonts w:ascii="Arial" w:hAnsi="Arial" w:cs="Arial"/>
          <w:sz w:val="24"/>
          <w:szCs w:val="24"/>
        </w:rPr>
      </w:pPr>
      <w:r w:rsidRPr="003B01BF">
        <w:rPr>
          <w:rFonts w:ascii="Arial" w:hAnsi="Arial" w:cs="Arial"/>
          <w:color w:val="000000"/>
          <w:sz w:val="24"/>
          <w:szCs w:val="24"/>
        </w:rPr>
        <w:t>Uwzględniając słuszny interes Wnioskodawców i konieczność wnikliwej a</w:t>
      </w:r>
      <w:bookmarkStart w:id="0" w:name="_GoBack"/>
      <w:bookmarkEnd w:id="0"/>
      <w:r w:rsidRPr="003B01BF">
        <w:rPr>
          <w:rFonts w:ascii="Arial" w:hAnsi="Arial" w:cs="Arial"/>
          <w:color w:val="000000"/>
          <w:sz w:val="24"/>
          <w:szCs w:val="24"/>
        </w:rPr>
        <w:t>nalizy przesłanych dokumentów zasadnym jest wydłużenie ww. terminu.</w:t>
      </w:r>
    </w:p>
    <w:p w:rsidR="003B01BF" w:rsidRPr="003B01BF" w:rsidRDefault="003B01BF" w:rsidP="003B01BF">
      <w:pPr>
        <w:pStyle w:val="Tytu"/>
        <w:spacing w:line="360" w:lineRule="auto"/>
        <w:ind w:left="5812"/>
        <w:jc w:val="both"/>
        <w:rPr>
          <w:rFonts w:ascii="Arial" w:hAnsi="Arial" w:cs="Arial"/>
          <w:color w:val="000000"/>
          <w:sz w:val="24"/>
          <w:szCs w:val="24"/>
        </w:rPr>
      </w:pPr>
      <w:r w:rsidRPr="003B01BF">
        <w:rPr>
          <w:rFonts w:ascii="Arial" w:hAnsi="Arial" w:cs="Arial"/>
          <w:color w:val="000000"/>
          <w:sz w:val="24"/>
          <w:szCs w:val="24"/>
        </w:rPr>
        <w:t>z up. MINISTER</w:t>
      </w:r>
    </w:p>
    <w:p w:rsidR="003B01BF" w:rsidRPr="003B01BF" w:rsidRDefault="003B01BF" w:rsidP="003B01BF">
      <w:pPr>
        <w:pStyle w:val="Tytu"/>
        <w:spacing w:line="360" w:lineRule="auto"/>
        <w:ind w:left="5812"/>
        <w:jc w:val="both"/>
        <w:rPr>
          <w:rFonts w:ascii="Arial" w:hAnsi="Arial" w:cs="Arial"/>
          <w:color w:val="000000"/>
          <w:sz w:val="24"/>
          <w:szCs w:val="24"/>
        </w:rPr>
      </w:pPr>
      <w:r w:rsidRPr="003B01BF">
        <w:rPr>
          <w:rFonts w:ascii="Arial" w:hAnsi="Arial" w:cs="Arial"/>
          <w:color w:val="000000"/>
          <w:sz w:val="24"/>
          <w:szCs w:val="24"/>
        </w:rPr>
        <w:t xml:space="preserve"> Paweł </w:t>
      </w:r>
      <w:proofErr w:type="spellStart"/>
      <w:r w:rsidRPr="003B01BF">
        <w:rPr>
          <w:rFonts w:ascii="Arial" w:hAnsi="Arial" w:cs="Arial"/>
          <w:color w:val="000000"/>
          <w:sz w:val="24"/>
          <w:szCs w:val="24"/>
        </w:rPr>
        <w:t>Wdówik</w:t>
      </w:r>
      <w:proofErr w:type="spellEnd"/>
    </w:p>
    <w:p w:rsidR="001C709B" w:rsidRPr="003B01BF" w:rsidRDefault="003B01BF" w:rsidP="003B01BF">
      <w:pPr>
        <w:ind w:left="5812"/>
        <w:jc w:val="both"/>
        <w:rPr>
          <w:rFonts w:ascii="Arial" w:hAnsi="Arial" w:cs="Arial"/>
          <w:szCs w:val="24"/>
        </w:rPr>
      </w:pPr>
      <w:r w:rsidRPr="003B01BF">
        <w:rPr>
          <w:rFonts w:ascii="Arial" w:hAnsi="Arial" w:cs="Arial"/>
          <w:szCs w:val="24"/>
        </w:rPr>
        <w:t>Sekretarz Stanu</w:t>
      </w:r>
    </w:p>
    <w:sectPr w:rsidR="001C709B" w:rsidRPr="003B0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C0"/>
    <w:rsid w:val="001C709B"/>
    <w:rsid w:val="003B01BF"/>
    <w:rsid w:val="007C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24ABC-C725-4C0D-ABFE-F33F1D73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3B01BF"/>
    <w:rPr>
      <w:rFonts w:eastAsia="Times New Roman" w:cs="Times New Roman"/>
      <w:b/>
      <w:bCs/>
      <w:spacing w:val="6"/>
      <w:sz w:val="21"/>
      <w:szCs w:val="21"/>
      <w:shd w:val="clear" w:color="auto" w:fill="FFFFFF"/>
    </w:rPr>
  </w:style>
  <w:style w:type="character" w:customStyle="1" w:styleId="Teksttreci2Odstpy2pt">
    <w:name w:val="Tekst treści (2) + Odstępy 2 pt"/>
    <w:basedOn w:val="Teksttreci2"/>
    <w:rsid w:val="003B01BF"/>
    <w:rPr>
      <w:rFonts w:eastAsia="Times New Roman" w:cs="Times New Roman"/>
      <w:b/>
      <w:bCs/>
      <w:color w:val="000000"/>
      <w:spacing w:val="56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3B01BF"/>
    <w:pPr>
      <w:widowControl w:val="0"/>
      <w:shd w:val="clear" w:color="auto" w:fill="FFFFFF"/>
      <w:spacing w:after="360" w:line="0" w:lineRule="atLeast"/>
      <w:jc w:val="center"/>
    </w:pPr>
    <w:rPr>
      <w:rFonts w:eastAsia="Times New Roman" w:cs="Times New Roman"/>
      <w:b/>
      <w:bCs/>
      <w:spacing w:val="6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sid w:val="003B01BF"/>
    <w:rPr>
      <w:rFonts w:eastAsia="Times New Roman" w:cs="Times New Roman"/>
      <w:spacing w:val="-3"/>
      <w:sz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1BF"/>
    <w:pPr>
      <w:widowControl w:val="0"/>
      <w:shd w:val="clear" w:color="auto" w:fill="FFFFFF"/>
      <w:spacing w:before="360" w:after="360" w:line="0" w:lineRule="atLeast"/>
      <w:jc w:val="center"/>
    </w:pPr>
    <w:rPr>
      <w:rFonts w:eastAsia="Times New Roman" w:cs="Times New Roman"/>
      <w:spacing w:val="-3"/>
      <w:sz w:val="22"/>
    </w:rPr>
  </w:style>
  <w:style w:type="paragraph" w:styleId="Tytu">
    <w:name w:val="Title"/>
    <w:basedOn w:val="Normalny"/>
    <w:link w:val="TytuZnak"/>
    <w:qFormat/>
    <w:rsid w:val="003B01BF"/>
    <w:pPr>
      <w:spacing w:after="0" w:line="240" w:lineRule="auto"/>
      <w:jc w:val="center"/>
    </w:pPr>
    <w:rPr>
      <w:rFonts w:eastAsia="Times New Roman" w:cs="Times New Roman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B01BF"/>
    <w:rPr>
      <w:rFonts w:eastAsia="Times New Roman" w:cs="Times New Roman"/>
      <w:sz w:val="3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652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Dabrowska</dc:creator>
  <cp:keywords/>
  <dc:description/>
  <cp:lastModifiedBy>Ewa Dabrowska</cp:lastModifiedBy>
  <cp:revision>3</cp:revision>
  <dcterms:created xsi:type="dcterms:W3CDTF">2021-03-01T08:14:00Z</dcterms:created>
  <dcterms:modified xsi:type="dcterms:W3CDTF">2021-03-01T08:23:00Z</dcterms:modified>
</cp:coreProperties>
</file>