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E3B67" w14:textId="03AD9CAD" w:rsidR="000A5C86" w:rsidRDefault="00BD5EA6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BC63B8">
        <w:rPr>
          <w:rFonts w:ascii="Open Sans" w:hAnsi="Open Sans" w:cs="Open Sans"/>
          <w:b/>
          <w:bCs/>
          <w:color w:val="000000"/>
          <w:sz w:val="32"/>
          <w:szCs w:val="32"/>
        </w:rPr>
        <w:t>Regulamin wyboru projektów</w:t>
      </w:r>
      <w:r w:rsidR="007654EE" w:rsidRPr="00BC63B8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</w:p>
    <w:p w14:paraId="4BC18E4F" w14:textId="3F48E74D" w:rsidR="00BE2288" w:rsidRPr="00BC63B8" w:rsidRDefault="00B969CF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w ramach Programu </w:t>
      </w:r>
      <w:r w:rsidR="00BE2288"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Fundusze Europejskie </w:t>
      </w:r>
      <w:r w:rsidR="007654EE" w:rsidRPr="00BC63B8">
        <w:rPr>
          <w:rFonts w:ascii="Open Sans" w:hAnsi="Open Sans" w:cs="Open Sans"/>
          <w:b/>
          <w:bCs/>
          <w:color w:val="000000"/>
          <w:sz w:val="28"/>
          <w:szCs w:val="28"/>
        </w:rPr>
        <w:br/>
      </w:r>
      <w:r w:rsidR="00BE2288" w:rsidRPr="00BC63B8">
        <w:rPr>
          <w:rFonts w:ascii="Open Sans" w:hAnsi="Open Sans" w:cs="Open Sans"/>
          <w:b/>
          <w:bCs/>
          <w:color w:val="000000"/>
          <w:sz w:val="28"/>
          <w:szCs w:val="28"/>
        </w:rPr>
        <w:t>na Infrastrukturę, Klimat, Środowisko 2021–2027</w:t>
      </w:r>
    </w:p>
    <w:p w14:paraId="713BE87A" w14:textId="181E30A6" w:rsidR="00BE2288" w:rsidRPr="00BC63B8" w:rsidRDefault="00BE2288" w:rsidP="00514905">
      <w:pPr>
        <w:spacing w:before="600" w:line="36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Priorytet FENX.01 Wsparcie sektorów energetyka i środowisko </w:t>
      </w: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br/>
        <w:t>z Funduszu Spójności</w:t>
      </w:r>
    </w:p>
    <w:p w14:paraId="22527C98" w14:textId="77777777" w:rsidR="00BE2288" w:rsidRPr="00BC63B8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BC63B8">
        <w:rPr>
          <w:rFonts w:ascii="Open Sans" w:hAnsi="Open Sans" w:cs="Open Sans"/>
          <w:color w:val="000000"/>
        </w:rPr>
        <w:t>Działanie FENX.01.05.Ochrona przyrody i rozwój zielonej infrastruktury</w:t>
      </w:r>
    </w:p>
    <w:p w14:paraId="518298D4" w14:textId="1898355C" w:rsidR="00BE2288" w:rsidRPr="00BC63B8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BC63B8">
        <w:rPr>
          <w:rFonts w:ascii="Open Sans" w:hAnsi="Open Sans" w:cs="Open Sans"/>
          <w:color w:val="000000"/>
        </w:rPr>
        <w:t>Typ FENX.01.05.</w:t>
      </w:r>
      <w:r w:rsidR="00C85BCC" w:rsidRPr="00BC63B8">
        <w:rPr>
          <w:rFonts w:ascii="Open Sans" w:hAnsi="Open Sans" w:cs="Open Sans"/>
          <w:color w:val="000000"/>
        </w:rPr>
        <w:t>1 Ochrona in-situ lub ex-situ zagrożonych gatunków i siedlisk przyrodniczych</w:t>
      </w:r>
      <w:r w:rsidRPr="00BC63B8">
        <w:rPr>
          <w:rFonts w:ascii="Open Sans" w:hAnsi="Open Sans" w:cs="Open Sans"/>
          <w:color w:val="000000"/>
        </w:rPr>
        <w:t xml:space="preserve"> </w:t>
      </w:r>
    </w:p>
    <w:p w14:paraId="4A1597E1" w14:textId="49B8978A" w:rsidR="00D775D0" w:rsidRPr="00BC63B8" w:rsidRDefault="00B969CF" w:rsidP="00514905">
      <w:pPr>
        <w:spacing w:before="36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Kwota przeznaczona na dofinansowanie projekt</w:t>
      </w:r>
      <w:r w:rsidR="00640580" w:rsidRPr="00BC63B8">
        <w:rPr>
          <w:rFonts w:ascii="Open Sans" w:hAnsi="Open Sans" w:cs="Open Sans"/>
          <w:bCs/>
          <w:sz w:val="22"/>
          <w:szCs w:val="22"/>
        </w:rPr>
        <w:t>ów</w:t>
      </w:r>
      <w:r w:rsidRPr="00BC63B8">
        <w:rPr>
          <w:rFonts w:ascii="Open Sans" w:hAnsi="Open Sans" w:cs="Open Sans"/>
          <w:bCs/>
          <w:sz w:val="22"/>
          <w:szCs w:val="22"/>
        </w:rPr>
        <w:t xml:space="preserve"> w naborze: </w:t>
      </w:r>
      <w:r w:rsidR="007E5CC1" w:rsidRPr="00BC63B8">
        <w:rPr>
          <w:rFonts w:ascii="Open Sans" w:hAnsi="Open Sans" w:cs="Open Sans"/>
          <w:b/>
          <w:bCs/>
          <w:sz w:val="22"/>
          <w:szCs w:val="22"/>
        </w:rPr>
        <w:t>2</w:t>
      </w:r>
      <w:r w:rsidR="007057D3" w:rsidRPr="00BC63B8">
        <w:rPr>
          <w:rFonts w:ascii="Open Sans" w:hAnsi="Open Sans" w:cs="Open Sans"/>
          <w:b/>
          <w:bCs/>
          <w:sz w:val="22"/>
          <w:szCs w:val="22"/>
        </w:rPr>
        <w:t>00 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000 000,00 </w:t>
      </w:r>
      <w:r w:rsidRPr="00BC63B8">
        <w:rPr>
          <w:rFonts w:ascii="Open Sans" w:hAnsi="Open Sans" w:cs="Open Sans"/>
          <w:b/>
          <w:sz w:val="22"/>
          <w:szCs w:val="22"/>
        </w:rPr>
        <w:t>PLN</w:t>
      </w:r>
    </w:p>
    <w:p w14:paraId="6A1FD22B" w14:textId="42EABB18" w:rsidR="00BE2288" w:rsidRPr="00BC63B8" w:rsidRDefault="00B969CF" w:rsidP="00514905">
      <w:pPr>
        <w:spacing w:before="360" w:line="360" w:lineRule="auto"/>
        <w:rPr>
          <w:rFonts w:ascii="Open Sans" w:hAnsi="Open Sans" w:cs="Open Sans"/>
          <w:b/>
          <w:bCs/>
          <w:u w:val="single"/>
        </w:rPr>
      </w:pPr>
      <w:r w:rsidRPr="00BC63B8">
        <w:rPr>
          <w:rFonts w:ascii="Open Sans" w:hAnsi="Open Sans" w:cs="Open Sans"/>
          <w:b/>
          <w:bCs/>
          <w:u w:val="single"/>
        </w:rPr>
        <w:t>Nr naboru:</w:t>
      </w:r>
      <w:r w:rsidR="0022719D" w:rsidRPr="00BC63B8">
        <w:rPr>
          <w:rFonts w:ascii="Open Sans" w:hAnsi="Open Sans" w:cs="Open Sans"/>
          <w:b/>
          <w:bCs/>
          <w:u w:val="single"/>
        </w:rPr>
        <w:t xml:space="preserve"> </w:t>
      </w:r>
      <w:r w:rsidR="0031774A" w:rsidRPr="00BC63B8">
        <w:rPr>
          <w:rFonts w:ascii="Open Sans" w:hAnsi="Open Sans" w:cs="Open Sans"/>
          <w:b/>
          <w:bCs/>
          <w:u w:val="single"/>
        </w:rPr>
        <w:t>FENX.01.05-IW.01-</w:t>
      </w:r>
      <w:r w:rsidR="007057D3" w:rsidRPr="00BC63B8">
        <w:rPr>
          <w:rFonts w:ascii="Open Sans" w:hAnsi="Open Sans" w:cs="Open Sans"/>
          <w:b/>
          <w:bCs/>
          <w:u w:val="single"/>
        </w:rPr>
        <w:t>00</w:t>
      </w:r>
      <w:r w:rsidR="007353B0" w:rsidRPr="00BC63B8">
        <w:rPr>
          <w:rFonts w:ascii="Open Sans" w:hAnsi="Open Sans" w:cs="Open Sans"/>
          <w:b/>
          <w:bCs/>
          <w:u w:val="single"/>
        </w:rPr>
        <w:t>3</w:t>
      </w:r>
      <w:r w:rsidR="0031774A" w:rsidRPr="00BC63B8">
        <w:rPr>
          <w:rFonts w:ascii="Open Sans" w:hAnsi="Open Sans" w:cs="Open Sans"/>
          <w:b/>
          <w:bCs/>
          <w:u w:val="single"/>
        </w:rPr>
        <w:t>/</w:t>
      </w:r>
      <w:r w:rsidR="007057D3" w:rsidRPr="00BC63B8">
        <w:rPr>
          <w:rFonts w:ascii="Open Sans" w:hAnsi="Open Sans" w:cs="Open Sans"/>
          <w:b/>
          <w:bCs/>
          <w:u w:val="single"/>
        </w:rPr>
        <w:t>24</w:t>
      </w:r>
    </w:p>
    <w:p w14:paraId="61CEBE25" w14:textId="42186681" w:rsidR="00BE2288" w:rsidRPr="00BC63B8" w:rsidRDefault="00B969CF" w:rsidP="00514905">
      <w:pPr>
        <w:spacing w:before="120" w:line="360" w:lineRule="auto"/>
        <w:rPr>
          <w:rFonts w:ascii="Open Sans" w:hAnsi="Open Sans" w:cs="Open Sans"/>
          <w:bCs/>
        </w:rPr>
      </w:pPr>
      <w:r w:rsidRPr="00BC63B8">
        <w:rPr>
          <w:rFonts w:ascii="Open Sans" w:hAnsi="Open Sans" w:cs="Open Sans"/>
          <w:bCs/>
        </w:rPr>
        <w:t xml:space="preserve">Rok: </w:t>
      </w:r>
      <w:r w:rsidR="007057D3" w:rsidRPr="00BC63B8">
        <w:rPr>
          <w:rFonts w:ascii="Open Sans" w:hAnsi="Open Sans" w:cs="Open Sans"/>
          <w:bCs/>
        </w:rPr>
        <w:t>2024</w:t>
      </w:r>
    </w:p>
    <w:p w14:paraId="36ECB7AF" w14:textId="37FF4861" w:rsidR="000C7AB7" w:rsidRPr="00BC63B8" w:rsidRDefault="00B969CF" w:rsidP="00514905">
      <w:pPr>
        <w:spacing w:before="1440" w:after="16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Data </w:t>
      </w:r>
      <w:r w:rsidR="00640580" w:rsidRPr="00BC63B8">
        <w:rPr>
          <w:rFonts w:ascii="Open Sans" w:hAnsi="Open Sans" w:cs="Open Sans"/>
          <w:sz w:val="22"/>
          <w:szCs w:val="22"/>
        </w:rPr>
        <w:t xml:space="preserve">zaopiniowania </w:t>
      </w:r>
      <w:r w:rsidR="003B1D00" w:rsidRPr="00BC63B8">
        <w:rPr>
          <w:rFonts w:ascii="Open Sans" w:hAnsi="Open Sans" w:cs="Open Sans"/>
          <w:sz w:val="22"/>
          <w:szCs w:val="22"/>
        </w:rPr>
        <w:t>Regulamin</w:t>
      </w:r>
      <w:r w:rsidRPr="00BC63B8">
        <w:rPr>
          <w:rFonts w:ascii="Open Sans" w:hAnsi="Open Sans" w:cs="Open Sans"/>
          <w:sz w:val="22"/>
          <w:szCs w:val="22"/>
        </w:rPr>
        <w:t xml:space="preserve">u przez IP: </w:t>
      </w:r>
      <w:r w:rsidR="001249AB">
        <w:rPr>
          <w:rFonts w:ascii="Open Sans" w:hAnsi="Open Sans" w:cs="Open Sans"/>
          <w:sz w:val="22"/>
          <w:szCs w:val="22"/>
        </w:rPr>
        <w:t xml:space="preserve">22.02.2024 </w:t>
      </w:r>
      <w:r w:rsidR="007503EA">
        <w:rPr>
          <w:rFonts w:ascii="Open Sans" w:hAnsi="Open Sans" w:cs="Open Sans"/>
          <w:sz w:val="22"/>
          <w:szCs w:val="22"/>
        </w:rPr>
        <w:t xml:space="preserve">r. </w:t>
      </w:r>
    </w:p>
    <w:p w14:paraId="0A7B30D3" w14:textId="32EB4307" w:rsidR="001C1945" w:rsidRPr="00BC63B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br w:type="page"/>
      </w:r>
    </w:p>
    <w:bookmarkStart w:id="0" w:name="_Toc150330459" w:displacedByCustomXml="next"/>
    <w:sdt>
      <w:sdtPr>
        <w:rPr>
          <w:rFonts w:ascii="Times New Roman" w:eastAsia="Times New Roman" w:hAnsi="Times New Roman" w:cs="Times New Roman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="Open Sans" w:hAnsi="Open Sans" w:cs="Open Sans"/>
        </w:rPr>
      </w:sdtEndPr>
      <w:sdtContent>
        <w:p w14:paraId="283EC2C7" w14:textId="7C5BB438" w:rsidR="00046D30" w:rsidRPr="00BC63B8" w:rsidRDefault="001C1945" w:rsidP="00E61ACF">
          <w:pPr>
            <w:pStyle w:val="Spistreci2"/>
            <w:rPr>
              <w:rFonts w:ascii="Open Sans" w:hAnsi="Open Sans" w:cs="Open Sans"/>
              <w:b/>
              <w:bCs/>
            </w:rPr>
          </w:pPr>
          <w:r w:rsidRPr="00BC63B8">
            <w:rPr>
              <w:rFonts w:ascii="Open Sans" w:hAnsi="Open Sans" w:cs="Open Sans"/>
              <w:b/>
              <w:bCs/>
            </w:rPr>
            <w:t>Spis treści</w:t>
          </w:r>
          <w:bookmarkEnd w:id="0"/>
          <w:r w:rsidR="00FC73CC" w:rsidRPr="00BC63B8">
            <w:rPr>
              <w:rFonts w:ascii="Open Sans" w:hAnsi="Open Sans" w:cs="Open Sans"/>
              <w:b/>
              <w:bCs/>
            </w:rPr>
            <w:t>:</w:t>
          </w:r>
        </w:p>
        <w:p w14:paraId="51B34B8C" w14:textId="29E7C635" w:rsidR="000810F5" w:rsidRDefault="001C1945">
          <w:pPr>
            <w:pStyle w:val="Spistreci2"/>
            <w:rPr>
              <w:noProof/>
              <w:kern w:val="2"/>
              <w14:ligatures w14:val="standardContextual"/>
            </w:rPr>
          </w:pPr>
          <w:r w:rsidRPr="00BC63B8">
            <w:fldChar w:fldCharType="begin"/>
          </w:r>
          <w:r w:rsidRPr="00BC63B8">
            <w:instrText xml:space="preserve"> TOC \o "1-3" \h \z \u </w:instrText>
          </w:r>
          <w:r w:rsidRPr="00BC63B8">
            <w:fldChar w:fldCharType="separate"/>
          </w:r>
          <w:hyperlink w:anchor="_Toc159327635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_Toc159327635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66660C6E" w14:textId="30141E9A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6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_Toc159327636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4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73F7B83E" w14:textId="7FB74B14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7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_Toc159327637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6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01640C07" w14:textId="560B45D0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8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_Toc159327638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7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762E126D" w14:textId="71B5CAA7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9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_Toc159327639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10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6085CE0B" w14:textId="01D56D2F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0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_Toc159327640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11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083E5756" w14:textId="06ACF610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1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_Toc159327641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AA941D4" w14:textId="69251F03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2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8. Zasady oceny projektów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_Toc159327642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2A4F35B6" w14:textId="347EE2F0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3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9. Zasady ustalania wyniku oceny projektu i rozstrzygnięcie postępowania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_Toc159327643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15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3BCC5CD6" w14:textId="2F772290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4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10. Informacja o wyniku naboru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_Toc159327644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15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2A124FCA" w14:textId="588E341B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5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11. Warunki zawarcia umowy o dofinansowanie projektu i zawarcie umowy o dofinansowanie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_Toc159327645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16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1B8BCE41" w14:textId="597AFD4B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6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12. Komunikacja z Wnioskodawcą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_Toc159327646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17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D744D3B" w14:textId="32B8C280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7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13. Postanowienia końcowe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_Toc159327647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18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1C3C46C" w14:textId="053BF0ED" w:rsidR="000810F5" w:rsidRDefault="004A246D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8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_Toc159327648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19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DD12E65" w14:textId="5E5343F7" w:rsidR="001C1945" w:rsidRPr="00BC63B8" w:rsidRDefault="001C1945" w:rsidP="00573C23">
          <w:pPr>
            <w:rPr>
              <w:rFonts w:ascii="Open Sans" w:hAnsi="Open Sans" w:cs="Open Sans"/>
              <w:sz w:val="22"/>
              <w:szCs w:val="22"/>
            </w:rPr>
          </w:pPr>
          <w:r w:rsidRPr="00BC63B8">
            <w:fldChar w:fldCharType="end"/>
          </w:r>
        </w:p>
      </w:sdtContent>
    </w:sdt>
    <w:p w14:paraId="0E6E9996" w14:textId="77777777" w:rsidR="001C1945" w:rsidRPr="00BC63B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br w:type="page"/>
      </w:r>
    </w:p>
    <w:p w14:paraId="581C2807" w14:textId="6976D24C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" w:name="_Toc159327635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>§ 1</w:t>
      </w:r>
      <w:r w:rsidR="00792E9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Podstawy prawne</w:t>
      </w:r>
      <w:bookmarkEnd w:id="1"/>
    </w:p>
    <w:p w14:paraId="4B386EAE" w14:textId="7FC6D868" w:rsidR="00BE0EA3" w:rsidRPr="00BC63B8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Niniejszy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został przygotowany na podstawie:</w:t>
      </w:r>
    </w:p>
    <w:p w14:paraId="4EFAF6C1" w14:textId="1AB80EA1" w:rsidR="00BE0EA3" w:rsidRPr="00BC63B8" w:rsidRDefault="005C4DCA" w:rsidP="00514905">
      <w:pPr>
        <w:numPr>
          <w:ilvl w:val="0"/>
          <w:numId w:val="1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Ustawy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 dnia 28 kwietnia 2022 r. o zasadach realizacji zadań finansowanych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ze środków europejskich w perspektywie finansowej 2021-2027 (Dz.</w:t>
      </w:r>
      <w:r w:rsidR="004B4CFB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U. poz. 1079)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zwanej </w:t>
      </w:r>
      <w:r w:rsidR="0009491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dalej 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jako 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„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ustaw</w:t>
      </w:r>
      <w:r w:rsidR="006E6485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wdrożeniow</w:t>
      </w:r>
      <w:r w:rsidR="006E6485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09491A" w:rsidRPr="00BC63B8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0CD93963" w14:textId="7B8FE62E" w:rsidR="00BE0EA3" w:rsidRPr="00BC63B8" w:rsidRDefault="00CE30AF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Wytycznych 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Ministra Funduszy i Polityki Regionalnej </w:t>
      </w:r>
      <w:r w:rsidR="00C714AF" w:rsidRPr="00BC63B8">
        <w:rPr>
          <w:rFonts w:ascii="Open Sans" w:eastAsia="Calibri" w:hAnsi="Open Sans" w:cs="Open Sans"/>
          <w:sz w:val="22"/>
          <w:szCs w:val="22"/>
          <w:lang w:eastAsia="en-US"/>
        </w:rPr>
        <w:t>dotyczących wyboru projektów na lata 2021-2027.</w:t>
      </w:r>
    </w:p>
    <w:p w14:paraId="56169B2C" w14:textId="5A50B2EA" w:rsidR="0000672B" w:rsidRPr="00BC63B8" w:rsidRDefault="0000672B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Systemu oceny i wyboru projektów w ramach programu Fundusze Europejskie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na Infrastrukturę, Klimat, Środowisko 2021-2027 z dnia 30 marca 2023 r.</w:t>
      </w:r>
    </w:p>
    <w:p w14:paraId="1741ED9C" w14:textId="4D1CD802" w:rsidR="00532886" w:rsidRPr="00BC63B8" w:rsidRDefault="00532886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w sprawie realizacji programu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Fundusze Europejskie na</w:t>
      </w:r>
      <w:r w:rsidR="00934245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Infrastrukturę, Klimat, Środowisko 2021–2027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priorytetu I Wsparcie sektorów energetyka i środowiska z Funduszu Spójności, priorytetu II Wsparcie sektorów energetyka i środowisko z EFRR oraz priorytetu VI Pomoc techniczna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, zawartego pomiędzy Ministrem Klimatu i Środowiska a Narodowym Funduszem Ochrony Środowiska i Gospodarki Wodnej, z dnia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4 lipca 202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>3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</w:p>
    <w:p w14:paraId="7BDF295B" w14:textId="4BB37D53" w:rsidR="00BE0EA3" w:rsidRPr="00BC63B8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Działani</w:t>
      </w:r>
      <w:r w:rsidR="00AD2A71" w:rsidRPr="00BC63B8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3E6A019B" w14:textId="2A28F950" w:rsidR="001A675A" w:rsidRPr="00BC63B8" w:rsidRDefault="002A1526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rogramem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Fundusze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Europejskie na Infrastrukturę, Klimat, Środowisko 2021 - 2027, zatwierdzonym decyzją Komisji Europejskiej</w:t>
      </w:r>
      <w:r w:rsidR="00A877D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C</w:t>
      </w:r>
      <w:r w:rsidR="0094713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877DF" w:rsidRPr="00BC63B8">
        <w:rPr>
          <w:rFonts w:ascii="Open Sans" w:eastAsia="Calibri" w:hAnsi="Open Sans" w:cs="Open Sans"/>
          <w:sz w:val="22"/>
          <w:szCs w:val="22"/>
          <w:lang w:eastAsia="en-US"/>
        </w:rPr>
        <w:t>(2022) 7156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 dnia 6 października 2022 r., wraz z </w:t>
      </w:r>
      <w:proofErr w:type="spellStart"/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. zm., zwanym </w:t>
      </w:r>
      <w:r w:rsidR="0000672B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</w:t>
      </w:r>
      <w:proofErr w:type="spellStart"/>
      <w:r w:rsidR="0000672B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FEnIKS</w:t>
      </w:r>
      <w:proofErr w:type="spellEnd"/>
      <w:r w:rsidR="008360F9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”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A20652" w14:textId="1847386C" w:rsidR="00BE0EA3" w:rsidRPr="00BC63B8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Szczegółowym Opisem Priorytet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ó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Programu Fundusze Europejskie na Infrastrukturę, Klimat, Środowisko 2021 - 2027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r w:rsidRPr="00BC63B8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FD94B55" w14:textId="245F2BC6" w:rsidR="00BE0EA3" w:rsidRPr="00BC63B8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</w:t>
      </w:r>
      <w:r w:rsidR="00117909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30</w:t>
      </w:r>
      <w:r w:rsidR="00CB6432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czerwca 2022 r.</w:t>
      </w:r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, z </w:t>
      </w:r>
      <w:proofErr w:type="spellStart"/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późn</w:t>
      </w:r>
      <w:proofErr w:type="spellEnd"/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.</w:t>
      </w:r>
      <w:r w:rsidR="00E547F0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</w:t>
      </w:r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zm.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;</w:t>
      </w:r>
    </w:p>
    <w:p w14:paraId="5C874969" w14:textId="76BB8C29" w:rsidR="00DB7E2A" w:rsidRPr="00BC63B8" w:rsidRDefault="0009491A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stawą z dnia 27 sierpnia 2009 r. o finansach publicznych </w:t>
      </w:r>
      <w:r w:rsidR="00881F4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(Dz. U. 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>z 2023</w:t>
      </w:r>
      <w:r w:rsidR="00726AA7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r. poz. 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>1270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, z</w:t>
      </w:r>
      <w:r w:rsidR="001A675A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proofErr w:type="spellStart"/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pó</w:t>
      </w:r>
      <w:r w:rsidR="00A11C54" w:rsidRPr="00BC63B8">
        <w:rPr>
          <w:rFonts w:ascii="Open Sans" w:eastAsia="Calibri" w:hAnsi="Open Sans" w:cs="Open Sans"/>
          <w:sz w:val="22"/>
          <w:szCs w:val="22"/>
          <w:lang w:eastAsia="en-US"/>
        </w:rPr>
        <w:t>ź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n</w:t>
      </w:r>
      <w:proofErr w:type="spellEnd"/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. zm.</w:t>
      </w:r>
      <w:r w:rsidR="00881F4A" w:rsidRPr="00BC63B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DB7E2A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7B3AAB79" w14:textId="0A6903B9" w:rsidR="00005EDF" w:rsidRPr="00BC63B8" w:rsidRDefault="00005ED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Wytyczny</w:t>
      </w:r>
      <w:r w:rsidR="00395682" w:rsidRPr="00BC63B8">
        <w:rPr>
          <w:rFonts w:ascii="Open Sans" w:hAnsi="Open Sans" w:cs="Open Sans"/>
          <w:sz w:val="22"/>
          <w:szCs w:val="22"/>
        </w:rPr>
        <w:t>mi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</w:t>
      </w:r>
      <w:r w:rsidR="00395682" w:rsidRPr="00BC63B8">
        <w:rPr>
          <w:rFonts w:ascii="Open Sans" w:hAnsi="Open Sans" w:cs="Open Sans"/>
          <w:sz w:val="22"/>
          <w:szCs w:val="22"/>
        </w:rPr>
        <w:t>mi</w:t>
      </w:r>
      <w:r w:rsidRPr="00BC63B8">
        <w:rPr>
          <w:rFonts w:ascii="Open Sans" w:hAnsi="Open Sans" w:cs="Open Sans"/>
          <w:sz w:val="22"/>
          <w:szCs w:val="22"/>
        </w:rPr>
        <w:t xml:space="preserve"> kwalifikowalności wydatków na lata 2021-2027, zwany</w:t>
      </w:r>
      <w:r w:rsidR="00CD4BA4" w:rsidRPr="00BC63B8">
        <w:rPr>
          <w:rFonts w:ascii="Open Sans" w:hAnsi="Open Sans" w:cs="Open Sans"/>
          <w:sz w:val="22"/>
          <w:szCs w:val="22"/>
        </w:rPr>
        <w:t xml:space="preserve">mi </w:t>
      </w:r>
      <w:r w:rsidRPr="00BC63B8">
        <w:rPr>
          <w:rFonts w:ascii="Open Sans" w:hAnsi="Open Sans" w:cs="Open Sans"/>
          <w:sz w:val="22"/>
          <w:szCs w:val="22"/>
        </w:rPr>
        <w:t xml:space="preserve">dalej, </w:t>
      </w:r>
      <w:r w:rsidR="00A26DA8" w:rsidRPr="00BC63B8">
        <w:rPr>
          <w:rFonts w:ascii="Open Sans" w:hAnsi="Open Sans" w:cs="Open Sans"/>
          <w:sz w:val="22"/>
          <w:szCs w:val="22"/>
        </w:rPr>
        <w:t>„</w:t>
      </w:r>
      <w:r w:rsidRPr="00BC63B8">
        <w:rPr>
          <w:rFonts w:ascii="Open Sans" w:hAnsi="Open Sans" w:cs="Open Sans"/>
          <w:sz w:val="22"/>
          <w:szCs w:val="22"/>
        </w:rPr>
        <w:t>wytycznymi dotyczącymi kwalifikowalności”;</w:t>
      </w:r>
    </w:p>
    <w:p w14:paraId="5E4D7075" w14:textId="79C08015" w:rsidR="003B7713" w:rsidRPr="00BC63B8" w:rsidRDefault="00395682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dotyczącymi</w:t>
      </w:r>
      <w:r w:rsidR="00005EDF" w:rsidRPr="00BC63B8">
        <w:rPr>
          <w:rFonts w:ascii="Open Sans" w:hAnsi="Open Sans" w:cs="Open Sans"/>
          <w:sz w:val="22"/>
          <w:szCs w:val="22"/>
        </w:rPr>
        <w:t xml:space="preserve"> zasad równościowych w ramach funduszy unijnych na lata 2021-2027, zwany</w:t>
      </w:r>
      <w:r w:rsidR="00CD4BA4" w:rsidRPr="00BC63B8">
        <w:rPr>
          <w:rFonts w:ascii="Open Sans" w:hAnsi="Open Sans" w:cs="Open Sans"/>
          <w:sz w:val="22"/>
          <w:szCs w:val="22"/>
        </w:rPr>
        <w:t>mi</w:t>
      </w:r>
      <w:r w:rsidR="00005EDF" w:rsidRPr="00BC63B8">
        <w:rPr>
          <w:rFonts w:ascii="Open Sans" w:hAnsi="Open Sans" w:cs="Open Sans"/>
          <w:sz w:val="22"/>
          <w:szCs w:val="22"/>
        </w:rPr>
        <w:t xml:space="preserve"> dalej „wytycznymi równościowymi”;</w:t>
      </w:r>
    </w:p>
    <w:p w14:paraId="190AFE0A" w14:textId="55FD394C" w:rsidR="00A46819" w:rsidRPr="00BC63B8" w:rsidRDefault="00A46819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dotyczącymi zagadnień związanych z przygotowaniem projektów inwestycyjnych, w tym hybrydowych na</w:t>
      </w:r>
      <w:r w:rsidR="00FC73CC" w:rsidRPr="00BC63B8">
        <w:t> </w:t>
      </w:r>
      <w:r w:rsidRPr="00BC63B8">
        <w:rPr>
          <w:rFonts w:ascii="Open Sans" w:hAnsi="Open Sans" w:cs="Open Sans"/>
          <w:sz w:val="22"/>
          <w:szCs w:val="22"/>
        </w:rPr>
        <w:t>lata 2021-2027</w:t>
      </w:r>
      <w:r w:rsidR="00DA71DA" w:rsidRPr="00BC63B8">
        <w:rPr>
          <w:rFonts w:ascii="Open Sans" w:hAnsi="Open Sans" w:cs="Open Sans"/>
          <w:sz w:val="22"/>
          <w:szCs w:val="22"/>
        </w:rPr>
        <w:t>;</w:t>
      </w:r>
    </w:p>
    <w:p w14:paraId="09E59721" w14:textId="7E5E35BD" w:rsidR="00005EDF" w:rsidRPr="00BC63B8" w:rsidRDefault="003D7508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Innymi odpowiednimi wytycznymi, o których mowa w art. 5 ust. 1 ustawy wdrożeniowej</w:t>
      </w:r>
      <w:r w:rsidR="003B7713" w:rsidRPr="00BC63B8">
        <w:rPr>
          <w:rFonts w:ascii="Open Sans" w:hAnsi="Open Sans" w:cs="Open Sans"/>
          <w:sz w:val="22"/>
          <w:szCs w:val="22"/>
        </w:rPr>
        <w:t>.</w:t>
      </w:r>
    </w:p>
    <w:p w14:paraId="7B0C3FE4" w14:textId="55419590" w:rsidR="00BE0EA3" w:rsidRPr="00BC63B8" w:rsidRDefault="001403B1" w:rsidP="00514905">
      <w:pPr>
        <w:pStyle w:val="Akapitzlist"/>
        <w:numPr>
          <w:ilvl w:val="0"/>
          <w:numId w:val="5"/>
        </w:numPr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Działanie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 jest w szczególności zgodnie z następującymi regulacjami unijnymi:</w:t>
      </w:r>
    </w:p>
    <w:p w14:paraId="1FFC1839" w14:textId="09F7F66B" w:rsidR="00BE0EA3" w:rsidRPr="00BC63B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2021/1060 z dnia </w:t>
      </w:r>
      <w:r w:rsidR="00FA4069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24 czerwca 2021 r. ustanawiającym wspólne przepisy dotyczące Europejskiego Funduszu Rozwoju Regionalnego, Europejskiego Funduszu Społecznego Plus, Funduszu Spójności, Funduszu na rzecz Sprawiedliwej Transformacji i</w:t>
      </w:r>
      <w:r w:rsidR="00FC73CC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Europejskiego Funduszu Morskiego, Rybackiego i</w:t>
      </w:r>
      <w:r w:rsidR="00CB6432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</w:t>
      </w:r>
      <w:r w:rsidR="00CB6432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30.6.2021, s. 159, z </w:t>
      </w:r>
      <w:proofErr w:type="spellStart"/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>. zm.)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zwanym 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2" w:name="_Hlk108522719"/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rozporządzeniem nr 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2021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/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1060</w:t>
      </w:r>
      <w:bookmarkEnd w:id="2"/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3BAA2F05" w14:textId="2F6509CD" w:rsidR="000647BC" w:rsidRPr="00BC63B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2021/1058 z dnia </w:t>
      </w:r>
      <w:r w:rsidR="00074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 r. w sprawie Europejskiego Funduszu Rozwoju Regionalnego </w:t>
      </w:r>
      <w:r w:rsidR="00074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i Funduszu Spójności</w:t>
      </w:r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30.06.2021, str. 60)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, zwanym „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</w:t>
      </w:r>
      <w:r w:rsidR="00CB6432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2021/1058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3C45DC0B" w14:textId="464DBDFD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sz w:val="22"/>
          <w:szCs w:val="22"/>
        </w:rPr>
      </w:pPr>
      <w:bookmarkStart w:id="3" w:name="_Toc159327636"/>
      <w:r w:rsidRPr="00BC63B8">
        <w:rPr>
          <w:rFonts w:ascii="Open Sans" w:hAnsi="Open Sans" w:cs="Open Sans"/>
          <w:color w:val="auto"/>
          <w:sz w:val="22"/>
          <w:szCs w:val="22"/>
        </w:rPr>
        <w:t>§ 2</w:t>
      </w:r>
      <w:r w:rsidR="008C63F5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005EDF" w:rsidRPr="00BC63B8">
        <w:rPr>
          <w:rFonts w:ascii="Open Sans" w:hAnsi="Open Sans" w:cs="Open Sans"/>
          <w:color w:val="auto"/>
          <w:sz w:val="22"/>
          <w:szCs w:val="22"/>
        </w:rPr>
        <w:t xml:space="preserve">Słownik pojęć </w:t>
      </w:r>
      <w:r w:rsidRPr="00BC63B8">
        <w:rPr>
          <w:rFonts w:ascii="Open Sans" w:hAnsi="Open Sans" w:cs="Open Sans"/>
          <w:color w:val="auto"/>
          <w:sz w:val="22"/>
          <w:szCs w:val="22"/>
        </w:rPr>
        <w:t>i skrót</w:t>
      </w:r>
      <w:r w:rsidR="00005EDF" w:rsidRPr="00BC63B8">
        <w:rPr>
          <w:rFonts w:ascii="Open Sans" w:hAnsi="Open Sans" w:cs="Open Sans"/>
          <w:color w:val="auto"/>
          <w:sz w:val="22"/>
          <w:szCs w:val="22"/>
        </w:rPr>
        <w:t>ów</w:t>
      </w:r>
      <w:bookmarkEnd w:id="3"/>
    </w:p>
    <w:p w14:paraId="5F175B59" w14:textId="68FEA874" w:rsidR="00BE0EA3" w:rsidRPr="00BC63B8" w:rsidRDefault="00CE30AF" w:rsidP="00514905">
      <w:pPr>
        <w:keepNext/>
        <w:spacing w:before="120"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Użyte w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ie określenia i skróty oznaczają:</w:t>
      </w:r>
    </w:p>
    <w:p w14:paraId="256B809E" w14:textId="0C9149AD" w:rsidR="00432975" w:rsidRPr="00BC63B8" w:rsidRDefault="0043297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adres poczty elektronicznej </w:t>
      </w:r>
      <w:r w:rsidR="00042F3E" w:rsidRPr="00BC63B8">
        <w:rPr>
          <w:rFonts w:ascii="Open Sans" w:hAnsi="Open Sans" w:cs="Open Sans"/>
          <w:b/>
          <w:sz w:val="22"/>
          <w:szCs w:val="22"/>
        </w:rPr>
        <w:t>Wnioskodaw</w:t>
      </w:r>
      <w:r w:rsidRPr="00BC63B8">
        <w:rPr>
          <w:rFonts w:ascii="Open Sans" w:hAnsi="Open Sans" w:cs="Open Sans"/>
          <w:b/>
          <w:sz w:val="22"/>
          <w:szCs w:val="22"/>
        </w:rPr>
        <w:t>cy</w:t>
      </w:r>
      <w:r w:rsidRPr="00BC63B8">
        <w:rPr>
          <w:rFonts w:ascii="Open Sans" w:hAnsi="Open Sans" w:cs="Open Sans"/>
          <w:sz w:val="22"/>
          <w:szCs w:val="22"/>
        </w:rPr>
        <w:t xml:space="preserve"> – adres poczty elektronicznej</w:t>
      </w:r>
      <w:r w:rsidR="00A26DA8" w:rsidRPr="00BC63B8">
        <w:rPr>
          <w:rFonts w:ascii="Open Sans" w:hAnsi="Open Sans" w:cs="Open Sans"/>
          <w:sz w:val="22"/>
          <w:szCs w:val="22"/>
        </w:rPr>
        <w:t xml:space="preserve"> </w:t>
      </w:r>
      <w:r w:rsidR="0070223B" w:rsidRPr="00BC63B8">
        <w:rPr>
          <w:rFonts w:ascii="Open Sans" w:hAnsi="Open Sans" w:cs="Open Sans"/>
          <w:sz w:val="22"/>
          <w:szCs w:val="22"/>
        </w:rPr>
        <w:t xml:space="preserve">wskazany </w:t>
      </w:r>
      <w:r w:rsidR="004E2D25" w:rsidRPr="00BC63B8">
        <w:rPr>
          <w:rFonts w:ascii="Open Sans" w:hAnsi="Open Sans" w:cs="Open Sans"/>
          <w:sz w:val="22"/>
          <w:szCs w:val="22"/>
        </w:rPr>
        <w:t>we</w:t>
      </w:r>
      <w:r w:rsidR="00F61E94" w:rsidRPr="00BC63B8">
        <w:rPr>
          <w:rFonts w:ascii="Open Sans" w:hAnsi="Open Sans" w:cs="Open Sans"/>
          <w:sz w:val="22"/>
          <w:szCs w:val="22"/>
        </w:rPr>
        <w:t xml:space="preserve"> </w:t>
      </w:r>
      <w:r w:rsidR="0070223B" w:rsidRPr="00BC63B8">
        <w:rPr>
          <w:rFonts w:ascii="Open Sans" w:hAnsi="Open Sans" w:cs="Open Sans"/>
          <w:sz w:val="22"/>
          <w:szCs w:val="22"/>
        </w:rPr>
        <w:t>wniosku o dofinansowanie zapewniający skuteczną komunikację</w:t>
      </w:r>
      <w:r w:rsidR="001A3BDF" w:rsidRPr="00BC63B8">
        <w:rPr>
          <w:rFonts w:ascii="Open Sans" w:hAnsi="Open Sans" w:cs="Open Sans"/>
          <w:sz w:val="22"/>
          <w:szCs w:val="22"/>
        </w:rPr>
        <w:t xml:space="preserve"> z</w:t>
      </w:r>
      <w:r w:rsidR="00E547F0" w:rsidRPr="00BC63B8">
        <w:rPr>
          <w:rFonts w:ascii="Open Sans" w:hAnsi="Open Sans" w:cs="Open Sans"/>
          <w:sz w:val="22"/>
          <w:szCs w:val="22"/>
        </w:rPr>
        <w:t> I</w:t>
      </w:r>
      <w:r w:rsidR="003B7713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;</w:t>
      </w:r>
    </w:p>
    <w:p w14:paraId="0EFEC48A" w14:textId="3CC43C07" w:rsidR="00E547F0" w:rsidRPr="00BC63B8" w:rsidRDefault="00E547F0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BC63B8">
        <w:rPr>
          <w:rFonts w:ascii="Open Sans" w:hAnsi="Open Sans" w:cs="Open Sans"/>
          <w:sz w:val="22"/>
          <w:szCs w:val="22"/>
        </w:rPr>
        <w:t xml:space="preserve">–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narzędzie informatyczne stanowiące element Centralnego Systemu Teleinformatycznego 2021 umożliwiające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 złożenie wniosku o dofinansowanie w naborze przeprowadzanym w ramach działania</w:t>
      </w:r>
      <w:r w:rsidR="00251152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(dostępna pod adresem: </w:t>
      </w:r>
      <w:hyperlink r:id="rId8" w:history="1">
        <w:r w:rsidR="00251152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9" w:history="1">
        <w:r w:rsidR="00251152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="00251152" w:rsidRPr="00BC63B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6056BB57" w14:textId="42539908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CST2021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A71DA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BC63B8">
        <w:rPr>
          <w:rFonts w:ascii="Open Sans" w:hAnsi="Open Sans" w:cs="Open Sans"/>
          <w:b/>
          <w:bCs/>
          <w:sz w:val="22"/>
          <w:szCs w:val="22"/>
        </w:rPr>
        <w:t>„CST2021”</w:t>
      </w:r>
      <w:r w:rsidR="000647BC" w:rsidRPr="00BC63B8">
        <w:rPr>
          <w:rFonts w:ascii="Open Sans" w:hAnsi="Open Sans" w:cs="Open Sans"/>
          <w:b/>
          <w:bCs/>
          <w:sz w:val="22"/>
          <w:szCs w:val="22"/>
        </w:rPr>
        <w:t>;</w:t>
      </w:r>
    </w:p>
    <w:p w14:paraId="559A70C5" w14:textId="000F1D73" w:rsidR="003E462C" w:rsidRPr="00BC63B8" w:rsidRDefault="003E462C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BC63B8">
        <w:rPr>
          <w:rFonts w:ascii="Open Sans" w:hAnsi="Open Sans" w:cs="Open Sans"/>
          <w:bCs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internetową bazę ofert zawierającą ogłoszenia beneficjentów, dostępną pod adresem: </w:t>
      </w:r>
      <w:hyperlink r:id="rId10" w:history="1">
        <w:r w:rsidRPr="00BC63B8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="000647BC" w:rsidRPr="00BC63B8">
        <w:rPr>
          <w:rFonts w:ascii="Open Sans" w:hAnsi="Open Sans" w:cs="Open Sans"/>
          <w:sz w:val="22"/>
          <w:szCs w:val="22"/>
        </w:rPr>
        <w:t>;</w:t>
      </w:r>
    </w:p>
    <w:p w14:paraId="1E185EDE" w14:textId="0913C811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</w:t>
      </w:r>
      <w:r w:rsidR="00E547F0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7195FB" w14:textId="187D2E48" w:rsidR="009407A5" w:rsidRPr="00BC63B8" w:rsidRDefault="009407A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dni </w:t>
      </w:r>
      <w:r w:rsidR="00456E71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456E71" w:rsidRPr="00BC63B8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11AE9A2D" w14:textId="77777777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107BC6AE" w14:textId="0382D91B" w:rsidR="0029444B" w:rsidRPr="00BC63B8" w:rsidRDefault="0029444B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lastRenderedPageBreak/>
        <w:t xml:space="preserve">dobre praktyki </w:t>
      </w:r>
      <w:r w:rsidR="00BD5BD6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BD5BD6" w:rsidRPr="00BC63B8">
        <w:rPr>
          <w:rFonts w:ascii="Open Sans" w:hAnsi="Open Sans" w:cs="Open Sans"/>
          <w:sz w:val="22"/>
          <w:szCs w:val="22"/>
        </w:rPr>
        <w:t xml:space="preserve">sprawdzone i potwierdzone w praktyce </w:t>
      </w:r>
      <w:r w:rsidRPr="00BC63B8">
        <w:rPr>
          <w:rFonts w:ascii="Open Sans" w:hAnsi="Open Sans" w:cs="Open Sans"/>
          <w:sz w:val="22"/>
          <w:szCs w:val="22"/>
        </w:rPr>
        <w:t>rozwiązania, techniki, metody, które są</w:t>
      </w:r>
      <w:r w:rsidR="00BD5BD6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najwłaściwsze i najbardziej efektywne kosztowo dla osiągnięcia </w:t>
      </w:r>
      <w:r w:rsidR="00BD5BD6" w:rsidRPr="00BC63B8">
        <w:rPr>
          <w:rFonts w:ascii="Open Sans" w:hAnsi="Open Sans" w:cs="Open Sans"/>
          <w:sz w:val="22"/>
          <w:szCs w:val="22"/>
        </w:rPr>
        <w:t>celu realizacji projektu</w:t>
      </w:r>
      <w:r w:rsidR="00A26DA8" w:rsidRPr="00BC63B8">
        <w:rPr>
          <w:rFonts w:ascii="Open Sans" w:hAnsi="Open Sans" w:cs="Open Sans"/>
          <w:sz w:val="22"/>
          <w:szCs w:val="22"/>
        </w:rPr>
        <w:t>;</w:t>
      </w:r>
    </w:p>
    <w:p w14:paraId="02CE72B5" w14:textId="2E586732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działanie </w:t>
      </w:r>
      <w:r w:rsidRPr="00BC63B8">
        <w:rPr>
          <w:rFonts w:ascii="Open Sans" w:hAnsi="Open Sans" w:cs="Open Sans"/>
          <w:sz w:val="22"/>
          <w:szCs w:val="22"/>
        </w:rPr>
        <w:t xml:space="preserve">– </w:t>
      </w:r>
      <w:r w:rsidR="00F61E94" w:rsidRPr="00BC63B8">
        <w:rPr>
          <w:rFonts w:ascii="Open Sans" w:hAnsi="Open Sans" w:cs="Open Sans"/>
          <w:sz w:val="22"/>
          <w:szCs w:val="22"/>
        </w:rPr>
        <w:t xml:space="preserve">działanie </w:t>
      </w:r>
      <w:r w:rsidR="0000672B" w:rsidRPr="00BC63B8">
        <w:rPr>
          <w:rFonts w:ascii="Open Sans" w:hAnsi="Open Sans" w:cs="Open Sans"/>
          <w:sz w:val="22"/>
          <w:szCs w:val="22"/>
        </w:rPr>
        <w:t>1</w:t>
      </w:r>
      <w:r w:rsidR="00BA25FF" w:rsidRPr="00BC63B8">
        <w:rPr>
          <w:rFonts w:ascii="Open Sans" w:hAnsi="Open Sans" w:cs="Open Sans"/>
          <w:sz w:val="22"/>
          <w:szCs w:val="22"/>
        </w:rPr>
        <w:t>.5</w:t>
      </w:r>
      <w:r w:rsidR="0064177A" w:rsidRPr="00BC63B8">
        <w:rPr>
          <w:rFonts w:ascii="Open Sans" w:hAnsi="Open Sans" w:cs="Open Sans"/>
          <w:sz w:val="22"/>
          <w:szCs w:val="22"/>
        </w:rPr>
        <w:t xml:space="preserve"> </w:t>
      </w:r>
      <w:r w:rsidR="00BA25FF" w:rsidRPr="00BC63B8">
        <w:rPr>
          <w:rFonts w:ascii="Open Sans" w:hAnsi="Open Sans" w:cs="Open Sans"/>
          <w:iCs/>
          <w:sz w:val="22"/>
          <w:szCs w:val="22"/>
        </w:rPr>
        <w:t>Ochrona przyrody i rozwój zielonej infrastruktury</w:t>
      </w:r>
      <w:r w:rsidR="00F61E94" w:rsidRPr="00BC63B8">
        <w:rPr>
          <w:rFonts w:ascii="Open Sans" w:hAnsi="Open Sans" w:cs="Open Sans"/>
          <w:sz w:val="22"/>
          <w:szCs w:val="22"/>
        </w:rPr>
        <w:t xml:space="preserve">, </w:t>
      </w:r>
      <w:r w:rsidR="00555CAF" w:rsidRPr="00BC63B8">
        <w:rPr>
          <w:rFonts w:ascii="Open Sans" w:hAnsi="Open Sans" w:cs="Open Sans"/>
          <w:sz w:val="22"/>
          <w:szCs w:val="22"/>
        </w:rPr>
        <w:br/>
      </w:r>
      <w:r w:rsidR="00F61E94" w:rsidRPr="00BC63B8">
        <w:rPr>
          <w:rFonts w:ascii="Open Sans" w:hAnsi="Open Sans" w:cs="Open Sans"/>
          <w:sz w:val="22"/>
          <w:szCs w:val="22"/>
        </w:rPr>
        <w:t>w ramach I priorytet</w:t>
      </w:r>
      <w:r w:rsidR="00D66FCB" w:rsidRPr="00BC63B8">
        <w:rPr>
          <w:rFonts w:ascii="Open Sans" w:hAnsi="Open Sans" w:cs="Open Sans"/>
          <w:sz w:val="22"/>
          <w:szCs w:val="22"/>
        </w:rPr>
        <w:t xml:space="preserve">u </w:t>
      </w:r>
      <w:proofErr w:type="spellStart"/>
      <w:r w:rsidR="008360F9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="00D66FCB" w:rsidRPr="00BC63B8">
        <w:rPr>
          <w:rFonts w:ascii="Open Sans" w:hAnsi="Open Sans" w:cs="Open Sans"/>
          <w:sz w:val="22"/>
          <w:szCs w:val="22"/>
        </w:rPr>
        <w:t>;</w:t>
      </w:r>
    </w:p>
    <w:p w14:paraId="10B034A0" w14:textId="03429D0B" w:rsidR="00BE0EA3" w:rsidRPr="00BC63B8" w:rsidRDefault="00557AF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141500" w:rsidRPr="00BC63B8">
        <w:rPr>
          <w:rFonts w:ascii="Open Sans" w:hAnsi="Open Sans" w:cs="Open Sans"/>
          <w:sz w:val="22"/>
          <w:szCs w:val="22"/>
        </w:rPr>
        <w:t xml:space="preserve"> </w:t>
      </w:r>
      <w:r w:rsidR="001B3F53" w:rsidRPr="00BC63B8">
        <w:rPr>
          <w:rFonts w:ascii="Open Sans" w:hAnsi="Open Sans" w:cs="Open Sans"/>
          <w:sz w:val="22"/>
          <w:szCs w:val="22"/>
        </w:rPr>
        <w:t xml:space="preserve">instytucja, o której mowa w art. 2 pkt 12 ustawy wdrożeniowej. W przypadku </w:t>
      </w:r>
      <w:proofErr w:type="spellStart"/>
      <w:r w:rsidR="008360F9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="00AB051F" w:rsidRPr="00BC63B8">
        <w:rPr>
          <w:rFonts w:ascii="Open Sans" w:hAnsi="Open Sans" w:cs="Open Sans"/>
          <w:sz w:val="22"/>
          <w:szCs w:val="22"/>
        </w:rPr>
        <w:t xml:space="preserve"> </w:t>
      </w:r>
      <w:r w:rsidR="001B3F53" w:rsidRPr="00BC63B8">
        <w:rPr>
          <w:rFonts w:ascii="Open Sans" w:hAnsi="Open Sans" w:cs="Open Sans"/>
          <w:sz w:val="22"/>
          <w:szCs w:val="22"/>
        </w:rPr>
        <w:t>2021-2027 funkcję IZ pełni Minister Funduszy i Polityki Regionalnej</w:t>
      </w:r>
      <w:r w:rsidR="00EE2CE7" w:rsidRPr="00BC63B8">
        <w:rPr>
          <w:rFonts w:ascii="Open Sans" w:hAnsi="Open Sans" w:cs="Open Sans"/>
          <w:sz w:val="22"/>
          <w:szCs w:val="22"/>
        </w:rPr>
        <w:t>;</w:t>
      </w:r>
    </w:p>
    <w:p w14:paraId="7E6D380D" w14:textId="4BFF26FF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IP – </w:t>
      </w:r>
      <w:r w:rsidRPr="00BC63B8">
        <w:rPr>
          <w:rFonts w:ascii="Open Sans" w:hAnsi="Open Sans" w:cs="Open Sans"/>
          <w:sz w:val="22"/>
          <w:szCs w:val="22"/>
        </w:rPr>
        <w:t xml:space="preserve">Instytucja Pośrednicząca podmiot, o którym mowa w art. 2 pkt 10 ustawy wdrożeniowej. W przypadku I Priorytetu </w:t>
      </w:r>
      <w:proofErr w:type="spellStart"/>
      <w:r w:rsidR="008360F9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 2021-2027 funkcję IP pełni Minister Klimatu i Środowiska;</w:t>
      </w:r>
    </w:p>
    <w:p w14:paraId="3F0C4ADA" w14:textId="77DE994E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IW – </w:t>
      </w:r>
      <w:r w:rsidRPr="00BC63B8">
        <w:rPr>
          <w:rFonts w:ascii="Open Sans" w:hAnsi="Open Sans" w:cs="Open Sans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A7D669D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KOP</w:t>
      </w:r>
      <w:r w:rsidRPr="00BC63B8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A877DF" w:rsidRPr="00BC63B8">
        <w:rPr>
          <w:rFonts w:ascii="Open Sans" w:hAnsi="Open Sans" w:cs="Open Sans"/>
          <w:sz w:val="22"/>
          <w:szCs w:val="22"/>
        </w:rPr>
        <w:t>IW</w:t>
      </w:r>
      <w:r w:rsidR="003B7713" w:rsidRPr="00BC63B8">
        <w:rPr>
          <w:rFonts w:ascii="Open Sans" w:hAnsi="Open Sans" w:cs="Open Sans"/>
          <w:sz w:val="22"/>
          <w:szCs w:val="22"/>
        </w:rPr>
        <w:t>;</w:t>
      </w:r>
    </w:p>
    <w:p w14:paraId="62DDEB62" w14:textId="09FCC06D" w:rsidR="00E550AF" w:rsidRPr="00BC63B8" w:rsidRDefault="00E55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kryteria wyboru projekt</w:t>
      </w:r>
      <w:r w:rsidR="0070306D" w:rsidRPr="00BC63B8">
        <w:rPr>
          <w:rFonts w:ascii="Open Sans" w:hAnsi="Open Sans" w:cs="Open Sans"/>
          <w:b/>
          <w:bCs/>
          <w:sz w:val="22"/>
          <w:szCs w:val="22"/>
        </w:rPr>
        <w:t>ów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– określone w § 8 ust. </w:t>
      </w:r>
      <w:r w:rsidR="003D1BBD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>;</w:t>
      </w:r>
    </w:p>
    <w:p w14:paraId="71785C81" w14:textId="785D17D0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9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wdrożeniowej, dostępny pod adresem </w:t>
      </w:r>
      <w:hyperlink r:id="rId11">
        <w:r w:rsidRPr="00BC63B8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BC63B8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3DEC2A02" w14:textId="77777777" w:rsidR="00800E83" w:rsidRPr="00BC63B8" w:rsidRDefault="00FB7B68" w:rsidP="00800E83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="004B4CFB" w:rsidRPr="00BC63B8">
        <w:rPr>
          <w:rFonts w:ascii="Open Sans" w:eastAsia="Calibri" w:hAnsi="Open Sans" w:cs="Open Sans"/>
          <w:bCs/>
          <w:sz w:val="22"/>
          <w:szCs w:val="22"/>
          <w:lang w:eastAsia="en-US"/>
        </w:rPr>
        <w:t>–</w:t>
      </w:r>
      <w:r w:rsidRPr="00BC63B8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postępowanie w zakresie wyboru projekt</w:t>
      </w:r>
      <w:r w:rsidR="00D6469A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obejmujące nabór i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ocenę wniosk</w:t>
      </w:r>
      <w:r w:rsidR="00D6469A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 dofinansowanie oraz </w:t>
      </w:r>
      <w:r w:rsidR="00D6469A" w:rsidRPr="00BC63B8">
        <w:rPr>
          <w:rFonts w:ascii="Open Sans" w:hAnsi="Open Sans" w:cs="Open Sans"/>
          <w:sz w:val="22"/>
          <w:szCs w:val="22"/>
        </w:rPr>
        <w:t xml:space="preserve">rozstrzygnięcie </w:t>
      </w:r>
      <w:r w:rsidRPr="00BC63B8">
        <w:rPr>
          <w:rFonts w:ascii="Open Sans" w:hAnsi="Open Sans" w:cs="Open Sans"/>
          <w:sz w:val="22"/>
          <w:szCs w:val="22"/>
        </w:rPr>
        <w:t>w zakresie przyznania dofinansowania;</w:t>
      </w:r>
    </w:p>
    <w:p w14:paraId="15F15F31" w14:textId="36FE1531" w:rsidR="00AE711F" w:rsidRPr="00BC63B8" w:rsidRDefault="00AE711F" w:rsidP="00CD4BA4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pozarządowa organizacja ekologiczna </w:t>
      </w:r>
      <w:r w:rsidR="003D1BBD">
        <w:rPr>
          <w:rFonts w:ascii="Open Sans" w:eastAsia="Calibri" w:hAnsi="Open Sans" w:cs="Open Sans"/>
          <w:b/>
          <w:sz w:val="22"/>
          <w:szCs w:val="22"/>
          <w:lang w:eastAsia="en-US"/>
        </w:rPr>
        <w:t>–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organizacja</w:t>
      </w:r>
      <w:r w:rsidR="003D1BBD">
        <w:rPr>
          <w:rFonts w:ascii="Open Sans" w:hAnsi="Open Sans" w:cs="Open Sans"/>
          <w:sz w:val="22"/>
          <w:szCs w:val="22"/>
        </w:rPr>
        <w:t xml:space="preserve"> społeczna</w:t>
      </w:r>
      <w:r w:rsidRPr="00BC63B8">
        <w:rPr>
          <w:rFonts w:ascii="Open Sans" w:hAnsi="Open Sans" w:cs="Open Sans"/>
          <w:sz w:val="22"/>
          <w:szCs w:val="22"/>
        </w:rPr>
        <w:t xml:space="preserve">, </w:t>
      </w:r>
      <w:r w:rsidR="00800E83" w:rsidRPr="00BC63B8">
        <w:rPr>
          <w:rFonts w:ascii="Open Sans" w:hAnsi="Open Sans" w:cs="Open Sans"/>
          <w:sz w:val="22"/>
          <w:szCs w:val="22"/>
        </w:rPr>
        <w:t xml:space="preserve">której </w:t>
      </w:r>
      <w:r w:rsidRPr="00BC63B8">
        <w:rPr>
          <w:rFonts w:ascii="Open Sans" w:hAnsi="Open Sans" w:cs="Open Sans"/>
          <w:sz w:val="22"/>
          <w:szCs w:val="22"/>
        </w:rPr>
        <w:t xml:space="preserve">statutowym celem jest ochrona środowiska zgodnie z art. 3 pkt 16 ustawy z dnia 27 kwietnia 2001 r. </w:t>
      </w:r>
      <w:r w:rsidR="00CD4BA4" w:rsidRPr="00BC63B8">
        <w:rPr>
          <w:rFonts w:ascii="Open Sans" w:hAnsi="Open Sans" w:cs="Open Sans"/>
          <w:sz w:val="22"/>
          <w:szCs w:val="22"/>
        </w:rPr>
        <w:t xml:space="preserve">– </w:t>
      </w:r>
      <w:r w:rsidRPr="00BC63B8">
        <w:rPr>
          <w:rFonts w:ascii="Open Sans" w:hAnsi="Open Sans" w:cs="Open Sans"/>
          <w:sz w:val="22"/>
          <w:szCs w:val="22"/>
        </w:rPr>
        <w:t>Prawo ochrony środowiska</w:t>
      </w:r>
      <w:r w:rsidR="00800E83" w:rsidRPr="00BC63B8">
        <w:rPr>
          <w:rFonts w:ascii="Open Sans" w:hAnsi="Open Sans" w:cs="Open Sans"/>
          <w:sz w:val="22"/>
          <w:szCs w:val="22"/>
        </w:rPr>
        <w:t xml:space="preserve"> oraz która posiada status organizacji pozarządowej zgodnie z art. 3 ust.</w:t>
      </w:r>
      <w:r w:rsidR="00EA2F65" w:rsidRPr="00BC63B8">
        <w:rPr>
          <w:rFonts w:ascii="Open Sans" w:hAnsi="Open Sans" w:cs="Open Sans"/>
          <w:sz w:val="22"/>
          <w:szCs w:val="22"/>
        </w:rPr>
        <w:t xml:space="preserve"> </w:t>
      </w:r>
      <w:r w:rsidR="00800E83" w:rsidRPr="00BC63B8">
        <w:rPr>
          <w:rFonts w:ascii="Open Sans" w:hAnsi="Open Sans" w:cs="Open Sans"/>
          <w:sz w:val="22"/>
          <w:szCs w:val="22"/>
        </w:rPr>
        <w:t>2 ustawy z dnia 24 kwietnia 2003 r. o działalności pożytku publicznego i o wolontariacie</w:t>
      </w:r>
      <w:r w:rsidRPr="00BC63B8">
        <w:rPr>
          <w:rFonts w:ascii="Open Sans" w:hAnsi="Open Sans" w:cs="Open Sans"/>
          <w:sz w:val="22"/>
          <w:szCs w:val="22"/>
        </w:rPr>
        <w:t xml:space="preserve">; </w:t>
      </w:r>
    </w:p>
    <w:p w14:paraId="55F027ED" w14:textId="4955F1F1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22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wdrożeniowej;</w:t>
      </w:r>
    </w:p>
    <w:p w14:paraId="160CBDAE" w14:textId="7F7F4C9E" w:rsidR="0058438B" w:rsidRPr="00BC63B8" w:rsidRDefault="008F6E4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strona</w:t>
      </w:r>
      <w:r w:rsidR="00FD1283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internetowa IZ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 w:rsidR="00B15FE7" w:rsidRPr="00BC63B8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stron</w:t>
      </w:r>
      <w:r w:rsidR="00AB0978" w:rsidRPr="00BC63B8">
        <w:rPr>
          <w:rFonts w:ascii="Open Sans" w:eastAsia="Calibri" w:hAnsi="Open Sans" w:cs="Open Sans"/>
          <w:sz w:val="22"/>
          <w:szCs w:val="22"/>
          <w:lang w:eastAsia="en-US"/>
        </w:rPr>
        <w:t>ę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internetow</w:t>
      </w:r>
      <w:r w:rsidR="00AB0978" w:rsidRPr="00BC63B8">
        <w:rPr>
          <w:rFonts w:ascii="Open Sans" w:eastAsia="Calibri" w:hAnsi="Open Sans" w:cs="Open Sans"/>
          <w:sz w:val="22"/>
          <w:szCs w:val="22"/>
          <w:lang w:eastAsia="en-US"/>
        </w:rPr>
        <w:t>ą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481FC2" w:rsidRPr="00BC63B8">
        <w:rPr>
          <w:rFonts w:ascii="Open Sans" w:eastAsia="Calibri" w:hAnsi="Open Sans" w:cs="Open Sans"/>
          <w:sz w:val="22"/>
          <w:szCs w:val="22"/>
          <w:lang w:eastAsia="en-US"/>
        </w:rPr>
        <w:t>działającą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pod adresem</w:t>
      </w:r>
      <w:r w:rsidR="006760D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hyperlink r:id="rId12" w:history="1">
        <w:r w:rsidR="003D7508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www.feniks.gov.pl</w:t>
        </w:r>
      </w:hyperlink>
      <w:r w:rsidR="008B48AF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249EE0C" w14:textId="599A6294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color w:val="000000"/>
          <w:sz w:val="22"/>
          <w:szCs w:val="22"/>
        </w:rPr>
        <w:t>strona internetowa IW</w:t>
      </w:r>
      <w:r w:rsidRPr="00BC63B8">
        <w:rPr>
          <w:rFonts w:ascii="Open Sans" w:hAnsi="Open Sans" w:cs="Open Sans"/>
          <w:color w:val="000000"/>
          <w:sz w:val="22"/>
          <w:szCs w:val="22"/>
        </w:rPr>
        <w:t xml:space="preserve"> – strona internetowa </w:t>
      </w:r>
      <w:hyperlink r:id="rId13" w:history="1">
        <w:r w:rsidR="00CD7DC0" w:rsidRPr="00BC63B8">
          <w:rPr>
            <w:rStyle w:val="Hipercze"/>
            <w:rFonts w:ascii="Open Sans" w:hAnsi="Open Sans" w:cs="Open Sans"/>
            <w:sz w:val="22"/>
            <w:szCs w:val="22"/>
          </w:rPr>
          <w:t>https://www.gov.pl/web/nfosigw/nabory-wnioskow4</w:t>
        </w:r>
      </w:hyperlink>
      <w:r w:rsidR="000647BC" w:rsidRPr="00BC63B8">
        <w:rPr>
          <w:rStyle w:val="Hipercze"/>
          <w:rFonts w:ascii="Open Sans" w:hAnsi="Open Sans" w:cs="Open Sans"/>
          <w:sz w:val="22"/>
          <w:szCs w:val="22"/>
        </w:rPr>
        <w:t>;</w:t>
      </w:r>
    </w:p>
    <w:p w14:paraId="0918C025" w14:textId="1BBA1545" w:rsidR="00697FC8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– dokument, w którym zawarte są informacje o</w:t>
      </w:r>
      <w:r w:rsidR="00F916C5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 oraz opis projektu lub przedstawione w innej formie</w:t>
      </w:r>
      <w:r w:rsidR="00BD09C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informacje na</w:t>
      </w:r>
      <w:r w:rsidR="006D38AD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temat projektu i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</w:t>
      </w:r>
      <w:r w:rsidR="00BD09C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wzór wniosku o dofinansowanie stanowi załącznik nr </w:t>
      </w:r>
      <w:r w:rsidR="006C6E9B" w:rsidRPr="00BC63B8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do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u;</w:t>
      </w:r>
    </w:p>
    <w:p w14:paraId="03385073" w14:textId="4CCEA77F" w:rsidR="00BE0EA3" w:rsidRPr="00BC63B8" w:rsidRDefault="00042F3E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Wnioskodaw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ca</w:t>
      </w:r>
      <w:bookmarkStart w:id="4" w:name="_Toc184791332"/>
      <w:bookmarkStart w:id="5" w:name="_Toc184790623"/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34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</w:t>
      </w:r>
      <w:r w:rsidR="00A037C6" w:rsidRPr="00BC63B8">
        <w:rPr>
          <w:rFonts w:ascii="Open Sans" w:eastAsia="Calibri" w:hAnsi="Open Sans" w:cs="Open Sans"/>
          <w:sz w:val="22"/>
          <w:szCs w:val="22"/>
          <w:lang w:eastAsia="en-US"/>
        </w:rPr>
        <w:t>j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EF0D263" w14:textId="363D8B9B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lastRenderedPageBreak/>
        <w:t>umowa o dofinansowanie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- umowa o dofinansowanie projektu, o której mowa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art. 2 pkt 32 lit. a ustawy wdrożeniowej</w:t>
      </w:r>
      <w:r w:rsidR="00DF06E3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593745C9" w14:textId="5375C693" w:rsidR="002931ED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6" w:name="_Toc159327637"/>
      <w:bookmarkEnd w:id="4"/>
      <w:bookmarkEnd w:id="5"/>
      <w:r w:rsidRPr="00BC63B8">
        <w:rPr>
          <w:rFonts w:ascii="Open Sans" w:hAnsi="Open Sans" w:cs="Open Sans"/>
          <w:color w:val="auto"/>
          <w:sz w:val="22"/>
          <w:szCs w:val="22"/>
        </w:rPr>
        <w:t>§ 3</w:t>
      </w:r>
      <w:r w:rsidR="008C63F5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Podstawowe informacje o naborze</w:t>
      </w:r>
      <w:bookmarkEnd w:id="6"/>
    </w:p>
    <w:p w14:paraId="3EEDA2C7" w14:textId="4D48F537" w:rsidR="007D1355" w:rsidRPr="00BC63B8" w:rsidRDefault="007D1355" w:rsidP="00514905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Narodowy Fundusz Ochrony Środowiska i Gospodarki Wodnej (ul. Konstruktorska 3A,02-673 Warszawa), pełniący rolę IW dla wyżej wskazanego działania, ogłasza nabór wniosków o dofinansowanie projektów na podstawie art. 50 ust. 1 ustawy wdrożeniowej.</w:t>
      </w:r>
    </w:p>
    <w:p w14:paraId="6EABC08B" w14:textId="2EFC8C27" w:rsidR="002931ED" w:rsidRPr="00BC63B8" w:rsidRDefault="002931ED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Celem postępowania w ramach działania jest wybór do dofinansowania projekt</w:t>
      </w:r>
      <w:r w:rsidR="00E550AF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spełniając</w:t>
      </w:r>
      <w:r w:rsidR="00E550AF" w:rsidRPr="00BC63B8">
        <w:rPr>
          <w:rFonts w:ascii="Open Sans" w:hAnsi="Open Sans" w:cs="Open Sans"/>
          <w:sz w:val="22"/>
          <w:szCs w:val="22"/>
        </w:rPr>
        <w:t>ych</w:t>
      </w:r>
      <w:r w:rsidRPr="00BC63B8">
        <w:rPr>
          <w:rFonts w:ascii="Open Sans" w:hAnsi="Open Sans" w:cs="Open Sans"/>
          <w:sz w:val="22"/>
          <w:szCs w:val="22"/>
        </w:rPr>
        <w:t xml:space="preserve"> określone kryteria wyboru projekt</w:t>
      </w:r>
      <w:r w:rsidR="00307261" w:rsidRPr="00BC63B8">
        <w:rPr>
          <w:rFonts w:ascii="Open Sans" w:hAnsi="Open Sans" w:cs="Open Sans"/>
          <w:sz w:val="22"/>
          <w:szCs w:val="22"/>
        </w:rPr>
        <w:t>ów,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 xml:space="preserve"> które dodatkowo uzyskały minimalną wymaganą liczbę punktów, do wyczerpania kwoty przewidzianej na</w:t>
      </w:r>
      <w:r w:rsidR="006D38AD" w:rsidRPr="00BC63B8">
        <w:rPr>
          <w:rFonts w:ascii="Open Sans" w:hAnsi="Open Sans" w:cs="Open Sans"/>
          <w:color w:val="000000"/>
          <w:sz w:val="22"/>
          <w:szCs w:val="22"/>
        </w:rPr>
        <w:t> 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 xml:space="preserve">dofinansowanie projektów w </w:t>
      </w:r>
      <w:r w:rsidR="003B1D00" w:rsidRPr="00BC63B8">
        <w:rPr>
          <w:rFonts w:ascii="Open Sans" w:hAnsi="Open Sans" w:cs="Open Sans"/>
          <w:color w:val="000000"/>
          <w:sz w:val="22"/>
          <w:szCs w:val="22"/>
        </w:rPr>
        <w:t>Regulamin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>ie</w:t>
      </w:r>
      <w:r w:rsidRPr="00BC63B8">
        <w:rPr>
          <w:rFonts w:ascii="Open Sans" w:hAnsi="Open Sans" w:cs="Open Sans"/>
          <w:sz w:val="22"/>
          <w:szCs w:val="22"/>
        </w:rPr>
        <w:t>, któr</w:t>
      </w:r>
      <w:r w:rsidR="00E550AF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przyczyni</w:t>
      </w:r>
      <w:r w:rsidR="00E550AF" w:rsidRPr="00BC63B8">
        <w:rPr>
          <w:rFonts w:ascii="Open Sans" w:hAnsi="Open Sans" w:cs="Open Sans"/>
          <w:sz w:val="22"/>
          <w:szCs w:val="22"/>
        </w:rPr>
        <w:t>ą</w:t>
      </w:r>
      <w:r w:rsidRPr="00BC63B8">
        <w:rPr>
          <w:rFonts w:ascii="Open Sans" w:hAnsi="Open Sans" w:cs="Open Sans"/>
          <w:sz w:val="22"/>
          <w:szCs w:val="22"/>
        </w:rPr>
        <w:t xml:space="preserve"> się do</w:t>
      </w:r>
      <w:r w:rsidR="00CB643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osiągnięcia: </w:t>
      </w:r>
    </w:p>
    <w:p w14:paraId="4E068F01" w14:textId="754C480D" w:rsidR="002931ED" w:rsidRPr="00BC63B8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głównego </w:t>
      </w:r>
      <w:proofErr w:type="spellStart"/>
      <w:r w:rsidRPr="00BC63B8">
        <w:rPr>
          <w:rFonts w:ascii="Open Sans" w:hAnsi="Open Sans" w:cs="Open Sans"/>
          <w:sz w:val="22"/>
          <w:szCs w:val="22"/>
        </w:rPr>
        <w:t>FE</w:t>
      </w:r>
      <w:r w:rsidR="00AB051F" w:rsidRPr="00BC63B8">
        <w:rPr>
          <w:rFonts w:ascii="Open Sans" w:hAnsi="Open Sans" w:cs="Open Sans"/>
          <w:sz w:val="22"/>
          <w:szCs w:val="22"/>
        </w:rPr>
        <w:t>nIKS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: </w:t>
      </w:r>
      <w:r w:rsidR="009A4841" w:rsidRPr="00BC63B8">
        <w:rPr>
          <w:rFonts w:ascii="Open Sans" w:hAnsi="Open Sans" w:cs="Open Sans"/>
          <w:bCs/>
          <w:i/>
          <w:iCs/>
          <w:sz w:val="22"/>
          <w:szCs w:val="22"/>
        </w:rPr>
        <w:t>Poprawa warunków rozwoju kraju poprzez budowę infrastruktury technicznej i społecznej zgodnie z założeniami zrównoważonego rozwoju</w:t>
      </w:r>
      <w:r w:rsidRPr="00BC63B8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oraz </w:t>
      </w:r>
    </w:p>
    <w:p w14:paraId="7639342D" w14:textId="060A2D1E" w:rsidR="007635BC" w:rsidRPr="00BC63B8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</w:t>
      </w:r>
      <w:r w:rsidR="002909FA" w:rsidRPr="00BC63B8">
        <w:rPr>
          <w:rFonts w:ascii="Open Sans" w:hAnsi="Open Sans" w:cs="Open Sans"/>
          <w:sz w:val="22"/>
          <w:szCs w:val="22"/>
        </w:rPr>
        <w:t>I</w:t>
      </w:r>
      <w:r w:rsidRPr="00BC63B8">
        <w:rPr>
          <w:rFonts w:ascii="Open Sans" w:hAnsi="Open Sans" w:cs="Open Sans"/>
          <w:sz w:val="22"/>
          <w:szCs w:val="22"/>
        </w:rPr>
        <w:t xml:space="preserve"> Priorytetu </w:t>
      </w:r>
      <w:proofErr w:type="spellStart"/>
      <w:r w:rsidRPr="00BC63B8">
        <w:rPr>
          <w:rFonts w:ascii="Open Sans" w:hAnsi="Open Sans" w:cs="Open Sans"/>
          <w:sz w:val="22"/>
          <w:szCs w:val="22"/>
        </w:rPr>
        <w:t>FE</w:t>
      </w:r>
      <w:r w:rsidR="00AB051F" w:rsidRPr="00BC63B8">
        <w:rPr>
          <w:rFonts w:ascii="Open Sans" w:hAnsi="Open Sans" w:cs="Open Sans"/>
          <w:sz w:val="22"/>
          <w:szCs w:val="22"/>
        </w:rPr>
        <w:t>nIKS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: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Bardziej przyjazna dla środowiska, niskoemisyjna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br/>
        <w:t>i przechodząca w kierunku gospodarki zeroemisyjnej oraz odporna Europa dzięki promowaniu czystej i sprawiedliwej transformacji energetycznej, zielonych i</w:t>
      </w:r>
      <w:r w:rsidR="006D38AD" w:rsidRPr="00BC63B8">
        <w:rPr>
          <w:rFonts w:ascii="Open Sans" w:hAnsi="Open Sans" w:cs="Open Sans"/>
          <w:i/>
          <w:iCs/>
          <w:sz w:val="22"/>
          <w:szCs w:val="22"/>
        </w:rPr>
        <w:t> 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niebieskich inwestycji, gospodarki o obiegu zamkniętym, łagodzenia zmian klimatu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br/>
        <w:t xml:space="preserve">i przystosowania się do nich, zapobiegania ryzyku i zarządzania ryzykiem, oraz zrównoważonej mobilności miejskiej </w:t>
      </w:r>
    </w:p>
    <w:p w14:paraId="2FC26D50" w14:textId="5545EA45" w:rsidR="002931ED" w:rsidRPr="00BC63B8" w:rsidRDefault="0031439D" w:rsidP="00514905">
      <w:pPr>
        <w:pStyle w:val="Akapitzlist"/>
        <w:numPr>
          <w:ilvl w:val="0"/>
          <w:numId w:val="2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działania </w:t>
      </w:r>
      <w:r w:rsidR="005C509F" w:rsidRPr="00BC63B8">
        <w:rPr>
          <w:rFonts w:ascii="Open Sans" w:hAnsi="Open Sans" w:cs="Open Sans"/>
          <w:sz w:val="22"/>
          <w:szCs w:val="22"/>
        </w:rPr>
        <w:t>1.5</w:t>
      </w:r>
      <w:r w:rsidRPr="00BC63B8">
        <w:rPr>
          <w:rFonts w:ascii="Open Sans" w:hAnsi="Open Sans" w:cs="Open Sans"/>
          <w:sz w:val="22"/>
          <w:szCs w:val="22"/>
        </w:rPr>
        <w:t xml:space="preserve">.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Wzmacnianie ochrony i zachowania przyrody, różnorodności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biologicznej oraz zielonej infrastruktury, w tym na obszarach miejskich, oraz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ograniczanie wszelkich rodzajów zanieczyszczenia</w:t>
      </w:r>
      <w:r w:rsidR="009A4841" w:rsidRPr="00BC63B8">
        <w:rPr>
          <w:rFonts w:ascii="Open Sans" w:hAnsi="Open Sans" w:cs="Open Sans"/>
          <w:i/>
          <w:iCs/>
          <w:sz w:val="22"/>
          <w:szCs w:val="22"/>
        </w:rPr>
        <w:t>.</w:t>
      </w:r>
      <w:r w:rsidR="002931ED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2700E1AC" w14:textId="615AE4FD" w:rsidR="00BE0EA3" w:rsidRPr="00BC63B8" w:rsidRDefault="00CE30AF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Wybór projekt</w:t>
      </w:r>
      <w:r w:rsidR="00E550AF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do dofinansowania następuje w </w:t>
      </w:r>
      <w:r w:rsidR="008E3F1F" w:rsidRPr="00BC63B8">
        <w:rPr>
          <w:rFonts w:ascii="Open Sans" w:hAnsi="Open Sans" w:cs="Open Sans"/>
          <w:sz w:val="22"/>
          <w:szCs w:val="22"/>
        </w:rPr>
        <w:t>sposób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50AF0" w:rsidRPr="00BC63B8">
        <w:rPr>
          <w:rFonts w:ascii="Open Sans" w:hAnsi="Open Sans" w:cs="Open Sans"/>
          <w:sz w:val="22"/>
          <w:szCs w:val="22"/>
        </w:rPr>
        <w:t>nie</w:t>
      </w:r>
      <w:r w:rsidR="00CC1444" w:rsidRPr="00BC63B8">
        <w:rPr>
          <w:rFonts w:ascii="Open Sans" w:hAnsi="Open Sans" w:cs="Open Sans"/>
          <w:sz w:val="22"/>
          <w:szCs w:val="22"/>
        </w:rPr>
        <w:t>konkurencyjny</w:t>
      </w:r>
      <w:r w:rsidRPr="00BC63B8">
        <w:rPr>
          <w:rFonts w:ascii="Open Sans" w:hAnsi="Open Sans" w:cs="Open Sans"/>
          <w:sz w:val="22"/>
          <w:szCs w:val="22"/>
        </w:rPr>
        <w:t>, o</w:t>
      </w:r>
      <w:r w:rsidR="00E547F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którym mowa w art. </w:t>
      </w:r>
      <w:r w:rsidR="00CC1444" w:rsidRPr="00BC63B8">
        <w:rPr>
          <w:rFonts w:ascii="Open Sans" w:hAnsi="Open Sans" w:cs="Open Sans"/>
          <w:sz w:val="22"/>
          <w:szCs w:val="22"/>
        </w:rPr>
        <w:t>44</w:t>
      </w:r>
      <w:r w:rsidRPr="00BC63B8">
        <w:rPr>
          <w:rFonts w:ascii="Open Sans" w:hAnsi="Open Sans" w:cs="Open Sans"/>
          <w:sz w:val="22"/>
          <w:szCs w:val="22"/>
        </w:rPr>
        <w:t xml:space="preserve"> ust. </w:t>
      </w:r>
      <w:r w:rsidR="00A46819" w:rsidRPr="00BC63B8">
        <w:rPr>
          <w:rFonts w:ascii="Open Sans" w:hAnsi="Open Sans" w:cs="Open Sans"/>
          <w:sz w:val="22"/>
          <w:szCs w:val="22"/>
        </w:rPr>
        <w:t>1</w:t>
      </w:r>
      <w:r w:rsidR="00D86BE5" w:rsidRPr="00BC63B8">
        <w:rPr>
          <w:rFonts w:ascii="Open Sans" w:hAnsi="Open Sans" w:cs="Open Sans"/>
          <w:sz w:val="22"/>
          <w:szCs w:val="22"/>
        </w:rPr>
        <w:t xml:space="preserve"> </w:t>
      </w:r>
      <w:r w:rsidR="008E3AA4" w:rsidRPr="00BC63B8">
        <w:rPr>
          <w:rFonts w:ascii="Open Sans" w:hAnsi="Open Sans" w:cs="Open Sans"/>
          <w:sz w:val="22"/>
          <w:szCs w:val="22"/>
        </w:rPr>
        <w:t xml:space="preserve">i 2 </w:t>
      </w:r>
      <w:r w:rsidR="00D86BE5" w:rsidRPr="00BC63B8">
        <w:rPr>
          <w:rFonts w:ascii="Open Sans" w:hAnsi="Open Sans" w:cs="Open Sans"/>
          <w:sz w:val="22"/>
          <w:szCs w:val="22"/>
        </w:rPr>
        <w:t>ustawy wdrożeniowej</w:t>
      </w:r>
      <w:r w:rsidR="00A46819" w:rsidRPr="00BC63B8">
        <w:rPr>
          <w:rFonts w:ascii="Open Sans" w:hAnsi="Open Sans" w:cs="Open Sans"/>
          <w:sz w:val="22"/>
          <w:szCs w:val="22"/>
        </w:rPr>
        <w:t>.</w:t>
      </w:r>
      <w:r w:rsidR="00037B8E" w:rsidRPr="00BC63B8">
        <w:rPr>
          <w:rFonts w:ascii="Open Sans" w:hAnsi="Open Sans" w:cs="Open Sans"/>
          <w:sz w:val="22"/>
          <w:szCs w:val="22"/>
        </w:rPr>
        <w:t xml:space="preserve"> Do naboru, który przewiduje niekonkurencyjny sposób wyboru projektów mogą zostać zgłoszone wyłącznie projekty uprzednio zidentyfikowane jako uprawnione do niekonkurencyjnego sposobu wyboru projektów. Decyzję w sprawie nadania takiego uprawnienia podejmuje IZ.</w:t>
      </w:r>
    </w:p>
    <w:p w14:paraId="52EC44D5" w14:textId="783CA684" w:rsidR="005C509F" w:rsidRPr="00BC63B8" w:rsidRDefault="007635BC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Nabór wniosków o dofinansowanie trwa 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 xml:space="preserve">od </w:t>
      </w:r>
      <w:r w:rsidR="007353B0" w:rsidRPr="00BC63B8">
        <w:rPr>
          <w:rFonts w:ascii="Open Sans" w:hAnsi="Open Sans" w:cs="Open Sans"/>
          <w:b/>
          <w:bCs/>
          <w:sz w:val="22"/>
          <w:szCs w:val="22"/>
          <w:u w:val="single"/>
        </w:rPr>
        <w:t>29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BC63B8">
        <w:rPr>
          <w:rFonts w:ascii="Open Sans" w:hAnsi="Open Sans" w:cs="Open Sans"/>
          <w:b/>
          <w:bCs/>
          <w:sz w:val="22"/>
          <w:szCs w:val="22"/>
          <w:u w:val="single"/>
        </w:rPr>
        <w:t>02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BC63B8">
        <w:rPr>
          <w:rFonts w:ascii="Open Sans" w:hAnsi="Open Sans" w:cs="Open Sans"/>
          <w:b/>
          <w:bCs/>
          <w:sz w:val="22"/>
          <w:szCs w:val="22"/>
          <w:u w:val="single"/>
        </w:rPr>
        <w:t xml:space="preserve">2024 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 xml:space="preserve">r. (od godz. 10:00) do </w:t>
      </w:r>
      <w:r w:rsidR="005F1054">
        <w:rPr>
          <w:rFonts w:ascii="Open Sans" w:hAnsi="Open Sans" w:cs="Open Sans"/>
          <w:b/>
          <w:bCs/>
          <w:sz w:val="22"/>
          <w:szCs w:val="22"/>
          <w:u w:val="single"/>
        </w:rPr>
        <w:t>31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BC63B8">
        <w:rPr>
          <w:rFonts w:ascii="Open Sans" w:hAnsi="Open Sans" w:cs="Open Sans"/>
          <w:b/>
          <w:bCs/>
          <w:sz w:val="22"/>
          <w:szCs w:val="22"/>
          <w:u w:val="single"/>
        </w:rPr>
        <w:t>0</w:t>
      </w:r>
      <w:r w:rsidR="005F1054">
        <w:rPr>
          <w:rFonts w:ascii="Open Sans" w:hAnsi="Open Sans" w:cs="Open Sans"/>
          <w:b/>
          <w:bCs/>
          <w:sz w:val="22"/>
          <w:szCs w:val="22"/>
          <w:u w:val="single"/>
        </w:rPr>
        <w:t>7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D124B7" w:rsidRPr="00BC63B8">
        <w:rPr>
          <w:rFonts w:ascii="Open Sans" w:hAnsi="Open Sans" w:cs="Open Sans"/>
          <w:b/>
          <w:bCs/>
          <w:sz w:val="22"/>
          <w:szCs w:val="22"/>
          <w:u w:val="single"/>
        </w:rPr>
        <w:t>2</w:t>
      </w:r>
      <w:r w:rsidR="002F5DD8" w:rsidRPr="00BC63B8">
        <w:rPr>
          <w:rFonts w:ascii="Open Sans" w:hAnsi="Open Sans" w:cs="Open Sans"/>
          <w:b/>
          <w:bCs/>
          <w:sz w:val="22"/>
          <w:szCs w:val="22"/>
          <w:u w:val="single"/>
        </w:rPr>
        <w:t>024 r. (do godz. 15:30)</w:t>
      </w:r>
      <w:r w:rsidR="005C509F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4D1989ED" w14:textId="696F2154" w:rsidR="005C509F" w:rsidRPr="00BC63B8" w:rsidRDefault="005C509F" w:rsidP="00FC73CC">
      <w:pPr>
        <w:tabs>
          <w:tab w:val="left" w:pos="360"/>
          <w:tab w:val="left" w:pos="426"/>
        </w:tabs>
        <w:spacing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Termin naboru wniosków o dofinansowanie może zostać odpowiednio wydłużony w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="009E2F59" w:rsidRPr="00BC63B8">
        <w:rPr>
          <w:rFonts w:ascii="Open Sans" w:hAnsi="Open Sans" w:cs="Open Sans"/>
          <w:sz w:val="22"/>
          <w:szCs w:val="22"/>
        </w:rPr>
        <w:t xml:space="preserve">szczególności w </w:t>
      </w:r>
      <w:r w:rsidRPr="00BC63B8">
        <w:rPr>
          <w:rFonts w:ascii="Open Sans" w:hAnsi="Open Sans" w:cs="Open Sans"/>
          <w:sz w:val="22"/>
          <w:szCs w:val="22"/>
        </w:rPr>
        <w:t>przypadku:</w:t>
      </w:r>
    </w:p>
    <w:p w14:paraId="02748FCF" w14:textId="77777777" w:rsidR="004A4FD1" w:rsidRPr="00BC63B8" w:rsidRDefault="004A4FD1" w:rsidP="00FC73CC">
      <w:pPr>
        <w:pStyle w:val="Akapitzlist"/>
        <w:numPr>
          <w:ilvl w:val="0"/>
          <w:numId w:val="30"/>
        </w:numPr>
        <w:tabs>
          <w:tab w:val="clear" w:pos="720"/>
        </w:tabs>
        <w:spacing w:after="120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zwiększenia kwoty przewidzianej na dofinansowanie w ramach naboru,</w:t>
      </w:r>
    </w:p>
    <w:p w14:paraId="71B5A497" w14:textId="5E438936" w:rsidR="004A4FD1" w:rsidRPr="00BC63B8" w:rsidRDefault="00623777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nieosiągnięcia </w:t>
      </w:r>
      <w:r w:rsidR="004A4FD1" w:rsidRPr="00BC63B8">
        <w:rPr>
          <w:rFonts w:ascii="Open Sans" w:hAnsi="Open Sans" w:cs="Open Sans"/>
          <w:sz w:val="22"/>
          <w:szCs w:val="22"/>
        </w:rPr>
        <w:t>w złożonych wnioskach, określonej w ust. 5, kwoty środków przeznaczonych na dofinansowanie projektów,</w:t>
      </w:r>
    </w:p>
    <w:p w14:paraId="017742ED" w14:textId="27B153D8" w:rsidR="004A4FD1" w:rsidRPr="00BC63B8" w:rsidRDefault="004A4FD1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zmiany kryteriów wyboru projektów w trakcie postępowania, o ile nie złożono </w:t>
      </w:r>
      <w:r w:rsidR="00635D53" w:rsidRPr="00BC63B8">
        <w:rPr>
          <w:rFonts w:ascii="Open Sans" w:hAnsi="Open Sans" w:cs="Open Sans"/>
          <w:sz w:val="22"/>
          <w:szCs w:val="22"/>
        </w:rPr>
        <w:t xml:space="preserve">jeszcze </w:t>
      </w:r>
      <w:r w:rsidRPr="00BC63B8">
        <w:rPr>
          <w:rFonts w:ascii="Open Sans" w:hAnsi="Open Sans" w:cs="Open Sans"/>
          <w:sz w:val="22"/>
          <w:szCs w:val="22"/>
        </w:rPr>
        <w:t>wniosku o dofinansowanie projektu,</w:t>
      </w:r>
    </w:p>
    <w:p w14:paraId="45714F76" w14:textId="65F7E268" w:rsidR="005C509F" w:rsidRPr="00BC63B8" w:rsidRDefault="005C509F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problemów technicznych związanych z funkcjonowaniem aplikacji WOD2021 uniemożliwiających prawidłowe złożenie wniosku o dofinansowanie, </w:t>
      </w:r>
    </w:p>
    <w:p w14:paraId="270236EA" w14:textId="24782342" w:rsidR="005C509F" w:rsidRPr="00BC63B8" w:rsidRDefault="005C509F" w:rsidP="00FC73CC">
      <w:pPr>
        <w:numPr>
          <w:ilvl w:val="0"/>
          <w:numId w:val="30"/>
        </w:numPr>
        <w:tabs>
          <w:tab w:val="clear" w:pos="720"/>
        </w:tabs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okoliczności niezależnych od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ców uniemożliwiających złożenie wniosku o dofinansowanie w terminie.</w:t>
      </w:r>
    </w:p>
    <w:p w14:paraId="0CE319A5" w14:textId="4342AC20" w:rsidR="00BE0EA3" w:rsidRPr="00BC63B8" w:rsidRDefault="007E32A2" w:rsidP="00514905">
      <w:pPr>
        <w:numPr>
          <w:ilvl w:val="0"/>
          <w:numId w:val="1"/>
        </w:numPr>
        <w:tabs>
          <w:tab w:val="left" w:pos="360"/>
          <w:tab w:val="left" w:pos="426"/>
        </w:tabs>
        <w:spacing w:before="120" w:after="120"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Maksymalna k</w:t>
      </w:r>
      <w:r w:rsidR="00CE30AF" w:rsidRPr="00BC63B8">
        <w:rPr>
          <w:rFonts w:ascii="Open Sans" w:hAnsi="Open Sans" w:cs="Open Sans"/>
          <w:sz w:val="22"/>
          <w:szCs w:val="22"/>
        </w:rPr>
        <w:t xml:space="preserve">wota środków </w:t>
      </w:r>
      <w:r w:rsidRPr="00BC63B8">
        <w:rPr>
          <w:rFonts w:ascii="Open Sans" w:hAnsi="Open Sans" w:cs="Open Sans"/>
          <w:sz w:val="22"/>
          <w:szCs w:val="22"/>
        </w:rPr>
        <w:t>F</w:t>
      </w:r>
      <w:r w:rsidR="00F93473" w:rsidRPr="00BC63B8">
        <w:rPr>
          <w:rFonts w:ascii="Open Sans" w:hAnsi="Open Sans" w:cs="Open Sans"/>
          <w:sz w:val="22"/>
          <w:szCs w:val="22"/>
        </w:rPr>
        <w:t>unduszu Spójności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CE30AF" w:rsidRPr="00BC63B8">
        <w:rPr>
          <w:rFonts w:ascii="Open Sans" w:hAnsi="Open Sans" w:cs="Open Sans"/>
          <w:sz w:val="22"/>
          <w:szCs w:val="22"/>
        </w:rPr>
        <w:t>przeznaczonych na dofinansowanie projekt</w:t>
      </w:r>
      <w:r w:rsidR="00473863" w:rsidRPr="00BC63B8">
        <w:rPr>
          <w:rFonts w:ascii="Open Sans" w:hAnsi="Open Sans" w:cs="Open Sans"/>
          <w:sz w:val="22"/>
          <w:szCs w:val="22"/>
        </w:rPr>
        <w:t>ów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w </w:t>
      </w:r>
      <w:r w:rsidR="005A0AF3" w:rsidRPr="00BC63B8">
        <w:rPr>
          <w:rFonts w:ascii="Open Sans" w:hAnsi="Open Sans" w:cs="Open Sans"/>
          <w:sz w:val="22"/>
          <w:szCs w:val="22"/>
        </w:rPr>
        <w:t>naborze</w:t>
      </w:r>
      <w:r w:rsidR="00CE30AF" w:rsidRPr="00BC63B8">
        <w:rPr>
          <w:rFonts w:ascii="Open Sans" w:hAnsi="Open Sans" w:cs="Open Sans"/>
          <w:sz w:val="22"/>
          <w:szCs w:val="22"/>
        </w:rPr>
        <w:t xml:space="preserve"> wynosi </w:t>
      </w:r>
      <w:r w:rsidR="0052677F" w:rsidRPr="00BC63B8">
        <w:rPr>
          <w:rFonts w:ascii="Open Sans" w:hAnsi="Open Sans" w:cs="Open Sans"/>
          <w:b/>
          <w:bCs/>
          <w:sz w:val="22"/>
          <w:szCs w:val="22"/>
        </w:rPr>
        <w:t>2</w:t>
      </w:r>
      <w:r w:rsidR="007057D3" w:rsidRPr="00BC63B8">
        <w:rPr>
          <w:rFonts w:ascii="Open Sans" w:hAnsi="Open Sans" w:cs="Open Sans"/>
          <w:b/>
          <w:bCs/>
          <w:sz w:val="22"/>
          <w:szCs w:val="22"/>
        </w:rPr>
        <w:t xml:space="preserve">00 </w:t>
      </w:r>
      <w:r w:rsidR="005C509F" w:rsidRPr="00BC63B8">
        <w:rPr>
          <w:rFonts w:ascii="Open Sans" w:hAnsi="Open Sans" w:cs="Open Sans"/>
          <w:b/>
          <w:bCs/>
          <w:sz w:val="22"/>
          <w:szCs w:val="22"/>
        </w:rPr>
        <w:t xml:space="preserve">000 000,00 PLN (słownie: </w:t>
      </w:r>
      <w:r w:rsidR="0052677F" w:rsidRPr="00BC63B8">
        <w:rPr>
          <w:rFonts w:ascii="Open Sans" w:hAnsi="Open Sans" w:cs="Open Sans"/>
          <w:b/>
          <w:bCs/>
          <w:sz w:val="22"/>
          <w:szCs w:val="22"/>
        </w:rPr>
        <w:t>dwieście</w:t>
      </w:r>
      <w:r w:rsidR="007057D3" w:rsidRPr="00BC63B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46819" w:rsidRPr="00BC63B8">
        <w:rPr>
          <w:rFonts w:ascii="Open Sans" w:hAnsi="Open Sans" w:cs="Open Sans"/>
          <w:b/>
          <w:bCs/>
          <w:sz w:val="22"/>
          <w:szCs w:val="22"/>
        </w:rPr>
        <w:t>milionów złotych).</w:t>
      </w:r>
    </w:p>
    <w:p w14:paraId="55EC49A8" w14:textId="6FD217CC" w:rsidR="00A46819" w:rsidRPr="00BC63B8" w:rsidRDefault="00A14CFB" w:rsidP="00514905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Kwota środków przeznaczonych na dofinansowanie projektów w ramach naboru może ulec zwiększeniu w trakcie trwania naboru, w trakcie oceny projektów, po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zakończeniu oceny projektów</w:t>
      </w:r>
      <w:bookmarkStart w:id="7" w:name="_Hlk135344512"/>
      <w:r w:rsidRPr="00BC63B8">
        <w:rPr>
          <w:rFonts w:ascii="Open Sans" w:hAnsi="Open Sans" w:cs="Open Sans"/>
          <w:sz w:val="22"/>
          <w:szCs w:val="22"/>
        </w:rPr>
        <w:t xml:space="preserve">, przy zachowaniu zasady równego traktowania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ców</w:t>
      </w:r>
      <w:bookmarkEnd w:id="7"/>
      <w:r w:rsidR="00A46819" w:rsidRPr="00BC63B8">
        <w:rPr>
          <w:rFonts w:ascii="Open Sans" w:hAnsi="Open Sans" w:cs="Open Sans"/>
          <w:sz w:val="22"/>
          <w:szCs w:val="22"/>
        </w:rPr>
        <w:t>.</w:t>
      </w:r>
    </w:p>
    <w:p w14:paraId="0D01317D" w14:textId="18AEA55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8" w:name="_Toc159327638"/>
      <w:r w:rsidRPr="00BC63B8">
        <w:rPr>
          <w:rFonts w:ascii="Open Sans" w:hAnsi="Open Sans" w:cs="Open Sans"/>
          <w:color w:val="auto"/>
          <w:sz w:val="22"/>
          <w:szCs w:val="22"/>
        </w:rPr>
        <w:t>§ 4</w:t>
      </w:r>
      <w:r w:rsidR="002618E0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bookmarkStart w:id="9" w:name="_Hlk124923067"/>
      <w:r w:rsidRPr="00BC63B8">
        <w:rPr>
          <w:rFonts w:ascii="Open Sans" w:hAnsi="Open Sans" w:cs="Open Sans"/>
          <w:color w:val="auto"/>
          <w:sz w:val="22"/>
          <w:szCs w:val="22"/>
        </w:rPr>
        <w:t xml:space="preserve">Warunki uczestnictwa w </w:t>
      </w:r>
      <w:r w:rsidR="00F96486" w:rsidRPr="00BC63B8">
        <w:rPr>
          <w:rFonts w:ascii="Open Sans" w:hAnsi="Open Sans" w:cs="Open Sans"/>
          <w:color w:val="auto"/>
          <w:sz w:val="22"/>
          <w:szCs w:val="22"/>
        </w:rPr>
        <w:t>naborze</w:t>
      </w:r>
      <w:bookmarkEnd w:id="8"/>
    </w:p>
    <w:bookmarkEnd w:id="9"/>
    <w:p w14:paraId="459A04AC" w14:textId="2198208C" w:rsidR="00B125BB" w:rsidRPr="00BC63B8" w:rsidRDefault="00A46819" w:rsidP="00B125BB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Dofinansowanie może zostać p</w:t>
      </w:r>
      <w:r w:rsidR="00C6360D" w:rsidRPr="00BC63B8">
        <w:rPr>
          <w:rFonts w:ascii="Open Sans" w:hAnsi="Open Sans" w:cs="Open Sans"/>
          <w:sz w:val="22"/>
          <w:szCs w:val="22"/>
        </w:rPr>
        <w:t>rzyznane projektom</w:t>
      </w:r>
      <w:r w:rsidR="00CB0DE6" w:rsidRPr="00BC63B8">
        <w:rPr>
          <w:rFonts w:ascii="Open Sans" w:hAnsi="Open Sans" w:cs="Open Sans"/>
          <w:sz w:val="22"/>
          <w:szCs w:val="22"/>
        </w:rPr>
        <w:t xml:space="preserve"> z zakresu ochrony czynnej gatunków roślin, zwierząt, grzybów i siedlisk przyrodniczych w oparciu 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="00CB0DE6" w:rsidRPr="00BC63B8">
        <w:rPr>
          <w:rFonts w:ascii="Open Sans" w:hAnsi="Open Sans" w:cs="Open Sans"/>
          <w:sz w:val="22"/>
          <w:szCs w:val="22"/>
        </w:rPr>
        <w:t>zatwierdzone dokumenty planistyczne dla obszarów Natura 2000, parków narodowych i rezerwatów przyrody (jeśli pokrywają się częściowo lub całkowicie z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="00CB0DE6" w:rsidRPr="00BC63B8">
        <w:rPr>
          <w:rFonts w:ascii="Open Sans" w:hAnsi="Open Sans" w:cs="Open Sans"/>
          <w:sz w:val="22"/>
          <w:szCs w:val="22"/>
        </w:rPr>
        <w:t>obszarem Natura 2000). Wspierana będzie także kompleksowa</w:t>
      </w:r>
      <w:r w:rsidR="004C2BFE" w:rsidRPr="00BC63B8">
        <w:rPr>
          <w:rFonts w:ascii="Open Sans" w:hAnsi="Open Sans" w:cs="Open Sans"/>
          <w:sz w:val="22"/>
          <w:szCs w:val="22"/>
        </w:rPr>
        <w:t>,</w:t>
      </w:r>
      <w:r w:rsidR="00CB0DE6" w:rsidRPr="00BC63B8">
        <w:rPr>
          <w:rFonts w:ascii="Open Sans" w:hAnsi="Open Sans" w:cs="Open Sans"/>
          <w:sz w:val="22"/>
          <w:szCs w:val="22"/>
        </w:rPr>
        <w:t xml:space="preserve"> ponadregionalna ochrona gatunkowa (populacji zasiedlających obszary Natura 2000 i siedliska poza nimi). </w:t>
      </w:r>
      <w:bookmarkStart w:id="10" w:name="_Hlk151126227"/>
      <w:r w:rsidR="006F2386" w:rsidRPr="00BC63B8">
        <w:rPr>
          <w:rStyle w:val="cf01"/>
          <w:rFonts w:ascii="Open Sans" w:hAnsi="Open Sans" w:cs="Open Sans"/>
          <w:sz w:val="22"/>
          <w:szCs w:val="22"/>
        </w:rPr>
        <w:t>Promowane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 xml:space="preserve"> 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 xml:space="preserve"> 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b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ę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d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ą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 xml:space="preserve"> </w:t>
      </w:r>
      <w:r w:rsidR="004C2BFE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 xml:space="preserve">m.in. 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projekty dedykowane ochronie gatunków i siedlisk b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ę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d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ą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cych przedmiotem zainteresowania Wspólnoty, przygotowanych przez Polsk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ę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 xml:space="preserve"> zgodnie z postanowieniami art. 17.1 Dyrektywy Siedliskowej, Dyrektywy Ptasiej, najnowszych opracowa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ń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: Polskiej Czerwonej Ksi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ę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gi Ro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ś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lin i Zwierz</w:t>
      </w:r>
      <w:r w:rsidR="006F2386" w:rsidRPr="00BC63B8">
        <w:rPr>
          <w:rStyle w:val="cf31"/>
          <w:rFonts w:ascii="Open Sans" w:hAnsi="Open Sans" w:cs="Open Sans"/>
          <w:i w:val="0"/>
          <w:iCs w:val="0"/>
          <w:sz w:val="22"/>
          <w:szCs w:val="22"/>
        </w:rPr>
        <w:t>ą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t lub Czerwon</w:t>
      </w:r>
      <w:r w:rsidR="00F77032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 xml:space="preserve">ej 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List</w:t>
      </w:r>
      <w:r w:rsidR="00F77032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>y</w:t>
      </w:r>
      <w:r w:rsidR="006F2386" w:rsidRPr="00BC63B8">
        <w:rPr>
          <w:rStyle w:val="cf11"/>
          <w:rFonts w:ascii="Open Sans" w:eastAsia="Calibri" w:hAnsi="Open Sans" w:cs="Open Sans"/>
          <w:i w:val="0"/>
          <w:iCs w:val="0"/>
          <w:sz w:val="22"/>
          <w:szCs w:val="22"/>
        </w:rPr>
        <w:t xml:space="preserve"> gatunków. </w:t>
      </w:r>
      <w:bookmarkEnd w:id="10"/>
      <w:r w:rsidR="00CB0DE6" w:rsidRPr="00BC63B8">
        <w:rPr>
          <w:rFonts w:ascii="Open Sans" w:hAnsi="Open Sans" w:cs="Open Sans"/>
          <w:sz w:val="22"/>
          <w:szCs w:val="22"/>
        </w:rPr>
        <w:t xml:space="preserve">Wsparciem objęte będą też gatunki i siedliska przyrodnicze, które wymagają utrzymania właściwego stanu ochrony lub stabilnego trendu stanu ochrony lub liczebności populacji. Finansowana będzie </w:t>
      </w:r>
      <w:r w:rsidR="004C2BFE" w:rsidRPr="00BC63B8">
        <w:rPr>
          <w:rFonts w:ascii="Open Sans" w:hAnsi="Open Sans" w:cs="Open Sans"/>
          <w:sz w:val="22"/>
          <w:szCs w:val="22"/>
        </w:rPr>
        <w:t xml:space="preserve">również </w:t>
      </w:r>
      <w:r w:rsidR="00CB0DE6" w:rsidRPr="00BC63B8">
        <w:rPr>
          <w:rFonts w:ascii="Open Sans" w:hAnsi="Open Sans" w:cs="Open Sans"/>
          <w:sz w:val="22"/>
          <w:szCs w:val="22"/>
        </w:rPr>
        <w:t>ochrona gatunków ex-situ (czyli poza ich środowiskiem naturalnym, https://www.gov.pl/web/gdos/ochrona-przyrody)</w:t>
      </w:r>
      <w:r w:rsidR="00C6360D" w:rsidRPr="00BC63B8">
        <w:rPr>
          <w:rFonts w:ascii="Open Sans" w:hAnsi="Open Sans" w:cs="Open Sans"/>
          <w:color w:val="222222"/>
          <w:sz w:val="22"/>
          <w:szCs w:val="22"/>
          <w:shd w:val="clear" w:color="auto" w:fill="FDFDFD"/>
        </w:rPr>
        <w:t xml:space="preserve">. </w:t>
      </w:r>
    </w:p>
    <w:p w14:paraId="4E8FAA8C" w14:textId="554543F3" w:rsidR="001D0E59" w:rsidRPr="00BC63B8" w:rsidRDefault="00260154" w:rsidP="00B125BB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Wydatki na elementy uzupełniające działania z zakresu ochrony czynnej </w:t>
      </w:r>
      <w:r w:rsidR="002F5B20"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w ramach </w:t>
      </w:r>
      <w:r w:rsidR="006524FE"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przedmiotowego </w:t>
      </w:r>
      <w:r w:rsidR="002F5B20"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typu projektów </w:t>
      </w:r>
      <w:r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wskazane dla innych typów projektów zdefiniowanych w opisie działania </w:t>
      </w:r>
      <w:r w:rsidRPr="00BC63B8">
        <w:rPr>
          <w:rFonts w:ascii="Open Sans" w:hAnsi="Open Sans" w:cs="Open Sans"/>
          <w:sz w:val="22"/>
          <w:szCs w:val="22"/>
        </w:rPr>
        <w:t>FENX.01.05 Ochrona przyrody i rozwój zielonej infrastruktury w</w:t>
      </w:r>
      <w:r w:rsidRPr="00BC63B8">
        <w:rPr>
          <w:b/>
          <w:bCs/>
          <w:sz w:val="32"/>
          <w:szCs w:val="32"/>
        </w:rPr>
        <w:t xml:space="preserve"> </w:t>
      </w:r>
      <w:r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SZOP </w:t>
      </w:r>
      <w:r w:rsidR="00B51539"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(oznaczone numerami 2-8) </w:t>
      </w:r>
      <w:r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>są możliwe do ujęcia w projekcie łącznie do 15% wydatków kwalifikowalnych.</w:t>
      </w:r>
      <w:r w:rsidR="00F77032" w:rsidRPr="00BC63B8">
        <w:rPr>
          <w:rFonts w:ascii="Open Sans" w:eastAsiaTheme="minorHAnsi" w:hAnsi="Open Sans" w:cs="Open Sans"/>
          <w:color w:val="000000"/>
          <w:sz w:val="22"/>
          <w:szCs w:val="22"/>
          <w:lang w:eastAsia="en-US"/>
        </w:rPr>
        <w:t xml:space="preserve"> </w:t>
      </w:r>
    </w:p>
    <w:p w14:paraId="0D8EB021" w14:textId="33AB1B34" w:rsidR="00166719" w:rsidRPr="00BC63B8" w:rsidRDefault="00AC4283" w:rsidP="00514905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ramach projektów mogą zostać</w:t>
      </w:r>
      <w:r w:rsidR="002D1DA4" w:rsidRPr="00BC63B8">
        <w:rPr>
          <w:rFonts w:ascii="Open Sans" w:hAnsi="Open Sans" w:cs="Open Sans"/>
          <w:sz w:val="22"/>
          <w:szCs w:val="22"/>
        </w:rPr>
        <w:t xml:space="preserve"> sfinansowan</w:t>
      </w:r>
      <w:r w:rsidRPr="00BC63B8">
        <w:rPr>
          <w:rFonts w:ascii="Open Sans" w:hAnsi="Open Sans" w:cs="Open Sans"/>
          <w:sz w:val="22"/>
          <w:szCs w:val="22"/>
        </w:rPr>
        <w:t>e</w:t>
      </w:r>
      <w:r w:rsidR="008D00C7" w:rsidRPr="00BC63B8">
        <w:rPr>
          <w:rFonts w:ascii="Open Sans" w:hAnsi="Open Sans" w:cs="Open Sans"/>
          <w:sz w:val="22"/>
          <w:szCs w:val="22"/>
        </w:rPr>
        <w:t xml:space="preserve"> działania z zakresu</w:t>
      </w:r>
      <w:r w:rsidRPr="00BC63B8">
        <w:rPr>
          <w:rFonts w:ascii="Open Sans" w:hAnsi="Open Sans" w:cs="Open Sans"/>
          <w:sz w:val="22"/>
          <w:szCs w:val="22"/>
        </w:rPr>
        <w:t>:</w:t>
      </w:r>
      <w:r w:rsidR="00E568F4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446DA2C5" w14:textId="5216A9AF" w:rsidR="008D00C7" w:rsidRPr="00BC63B8" w:rsidRDefault="008D00C7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ochrony in-situ lub restytucji gatunków zagrożonych wyginięciem</w:t>
      </w:r>
      <w:r w:rsidR="00166719" w:rsidRPr="00BC63B8">
        <w:rPr>
          <w:rFonts w:ascii="Open Sans" w:hAnsi="Open Sans" w:cs="Open Sans"/>
          <w:sz w:val="22"/>
          <w:szCs w:val="22"/>
        </w:rPr>
        <w:t>;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674C29DE" w14:textId="05A0E0A8" w:rsidR="00166719" w:rsidRPr="00BC63B8" w:rsidRDefault="008D00C7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odtwarzania siedlisk i kształtowania warunków dla ich trwałego zachowania (m.in. poprzez poprawę warunków hydrologicznych, świetlnych, eliminację gatunków </w:t>
      </w:r>
      <w:r w:rsidRPr="00BC63B8">
        <w:rPr>
          <w:rFonts w:ascii="Open Sans" w:hAnsi="Open Sans" w:cs="Open Sans"/>
          <w:sz w:val="22"/>
          <w:szCs w:val="22"/>
        </w:rPr>
        <w:lastRenderedPageBreak/>
        <w:t>inwazyjnych, utrzymywanie/odtwarzanie właściwej struktury gatunkowej siedlisk, powstrzymanie naturalnej sukcesji siedlisk nieleśnych)</w:t>
      </w:r>
      <w:r w:rsidR="00166719" w:rsidRPr="00BC63B8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52385149" w14:textId="2D9AB190" w:rsidR="00166719" w:rsidRPr="00BC63B8" w:rsidRDefault="008D00C7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color w:val="000000" w:themeColor="text1"/>
          <w:sz w:val="22"/>
          <w:szCs w:val="22"/>
        </w:rPr>
        <w:t>zmniejszenia presji na gatunki i siedliska m.in. poprzez ograniczanie dostępu do</w:t>
      </w:r>
      <w:r w:rsidR="006D38AD" w:rsidRPr="00BC63B8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BC63B8">
        <w:rPr>
          <w:rFonts w:ascii="Open Sans" w:hAnsi="Open Sans" w:cs="Open Sans"/>
          <w:color w:val="000000" w:themeColor="text1"/>
          <w:sz w:val="22"/>
          <w:szCs w:val="22"/>
        </w:rPr>
        <w:t>ostoi wybranych gatunków, właściwe ukierunkowanie ruchu turystycznego (</w:t>
      </w:r>
      <w:r w:rsidR="00FA12D7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przebudowa </w:t>
      </w:r>
      <w:r w:rsidRPr="00BC63B8">
        <w:rPr>
          <w:rFonts w:ascii="Open Sans" w:hAnsi="Open Sans" w:cs="Open Sans"/>
          <w:color w:val="000000" w:themeColor="text1"/>
          <w:sz w:val="22"/>
          <w:szCs w:val="22"/>
        </w:rPr>
        <w:t>szlaków</w:t>
      </w:r>
      <w:r w:rsidR="000F321F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2E1D04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turystycznych </w:t>
      </w:r>
      <w:r w:rsidR="000F321F" w:rsidRPr="00BC63B8">
        <w:rPr>
          <w:rFonts w:ascii="Open Sans" w:hAnsi="Open Sans" w:cs="Open Sans"/>
          <w:color w:val="000000" w:themeColor="text1"/>
          <w:sz w:val="22"/>
          <w:szCs w:val="22"/>
        </w:rPr>
        <w:t>przechodzących przez siedliska cennych gatunków mająca na celu przekierowanie turystów na tereny mniej cenne przyrodniczo</w:t>
      </w:r>
      <w:r w:rsidRPr="00BC63B8">
        <w:rPr>
          <w:rFonts w:ascii="Open Sans" w:hAnsi="Open Sans" w:cs="Open Sans"/>
          <w:color w:val="000000" w:themeColor="text1"/>
          <w:sz w:val="22"/>
          <w:szCs w:val="22"/>
        </w:rPr>
        <w:t>)</w:t>
      </w:r>
      <w:r w:rsidR="00493A4E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, w tym </w:t>
      </w:r>
      <w:r w:rsidR="00493A4E" w:rsidRPr="00BC63B8">
        <w:rPr>
          <w:rFonts w:ascii="Open Sans" w:hAnsi="Open Sans" w:cs="Open Sans"/>
          <w:bCs/>
          <w:sz w:val="22"/>
          <w:szCs w:val="22"/>
        </w:rPr>
        <w:t>drogi dojazdowe, parkingi pod warunkiem</w:t>
      </w:r>
      <w:r w:rsidR="00493A4E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, że potrzeba ich budowy wynika z zapisów planu ochrony dla danego obszaru lub konieczności ograniczenia presji ze strony ruchu turystycznego na ten obszar i uzyskano potwierdzenie organu sprawującego nadzór nad obszarem. </w:t>
      </w:r>
      <w:r w:rsidR="006D38AD" w:rsidRPr="00BC63B8">
        <w:rPr>
          <w:rFonts w:ascii="Open Sans" w:hAnsi="Open Sans" w:cs="Open Sans"/>
          <w:color w:val="000000" w:themeColor="text1"/>
          <w:sz w:val="22"/>
          <w:szCs w:val="22"/>
        </w:rPr>
        <w:t>Ww.</w:t>
      </w:r>
      <w:r w:rsidR="00205D4F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 w</w:t>
      </w:r>
      <w:r w:rsidR="00493A4E" w:rsidRPr="00BC63B8">
        <w:rPr>
          <w:rFonts w:ascii="Open Sans" w:hAnsi="Open Sans" w:cs="Open Sans"/>
          <w:color w:val="000000" w:themeColor="text1"/>
          <w:sz w:val="22"/>
          <w:szCs w:val="22"/>
        </w:rPr>
        <w:t>ydatki będą stanowić element projektu do wysokości limitu określonego w ust 2 powyżej</w:t>
      </w:r>
      <w:r w:rsidR="00166719" w:rsidRPr="00BC63B8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1EF5866E" w14:textId="024F67AC" w:rsidR="00166719" w:rsidRPr="00BC63B8" w:rsidRDefault="008D00C7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ochrony ex-situ lub wprowadzenia </w:t>
      </w:r>
      <w:r w:rsidR="00060F52" w:rsidRPr="00BC63B8">
        <w:rPr>
          <w:rFonts w:ascii="Open Sans" w:hAnsi="Open Sans" w:cs="Open Sans"/>
          <w:sz w:val="22"/>
          <w:szCs w:val="22"/>
        </w:rPr>
        <w:t xml:space="preserve">rodzimych </w:t>
      </w:r>
      <w:r w:rsidRPr="00BC63B8">
        <w:rPr>
          <w:rFonts w:ascii="Open Sans" w:hAnsi="Open Sans" w:cs="Open Sans"/>
          <w:sz w:val="22"/>
          <w:szCs w:val="22"/>
        </w:rPr>
        <w:t>gatunków zagrożonych wyginięciem do siedlisk zastępczych</w:t>
      </w:r>
      <w:r w:rsidR="00AC687B" w:rsidRPr="00BC63B8">
        <w:rPr>
          <w:rFonts w:ascii="Open Sans" w:hAnsi="Open Sans" w:cs="Open Sans"/>
          <w:sz w:val="22"/>
          <w:szCs w:val="22"/>
        </w:rPr>
        <w:t xml:space="preserve">, służących zabezpieczeniu populacji zagrożonych wyginięciem, ich rozmnażaniu i wprowadzaniu do środowiska naturalnego. Projekty z zakresu ochrony ex-situ </w:t>
      </w:r>
      <w:r w:rsidR="00CC12E0" w:rsidRPr="00BC63B8">
        <w:rPr>
          <w:rFonts w:ascii="Open Sans" w:hAnsi="Open Sans" w:cs="Open Sans"/>
          <w:sz w:val="22"/>
          <w:szCs w:val="22"/>
        </w:rPr>
        <w:t>muszą</w:t>
      </w:r>
      <w:r w:rsidR="00AC687B" w:rsidRPr="00BC63B8">
        <w:rPr>
          <w:rFonts w:ascii="Open Sans" w:hAnsi="Open Sans" w:cs="Open Sans"/>
          <w:sz w:val="22"/>
          <w:szCs w:val="22"/>
        </w:rPr>
        <w:t xml:space="preserve"> podejmować działania ochrony czynnej in-situ i prowadzić do </w:t>
      </w:r>
      <w:r w:rsidR="00CC12E0" w:rsidRPr="00BC63B8">
        <w:rPr>
          <w:rFonts w:ascii="Open Sans" w:hAnsi="Open Sans" w:cs="Open Sans"/>
          <w:sz w:val="22"/>
          <w:szCs w:val="22"/>
        </w:rPr>
        <w:t>wzmacniania</w:t>
      </w:r>
      <w:r w:rsidR="00AC687B" w:rsidRPr="00BC63B8">
        <w:rPr>
          <w:rFonts w:ascii="Open Sans" w:hAnsi="Open Sans" w:cs="Open Sans"/>
          <w:sz w:val="22"/>
          <w:szCs w:val="22"/>
        </w:rPr>
        <w:t xml:space="preserve"> naturalnej populacji zagrożonych gatunków</w:t>
      </w:r>
      <w:r w:rsidR="00166719" w:rsidRPr="00BC63B8">
        <w:rPr>
          <w:rFonts w:ascii="Open Sans" w:hAnsi="Open Sans" w:cs="Open Sans"/>
          <w:sz w:val="22"/>
          <w:szCs w:val="22"/>
        </w:rPr>
        <w:t>;</w:t>
      </w:r>
    </w:p>
    <w:p w14:paraId="419821E6" w14:textId="47019A9A" w:rsidR="00853FC3" w:rsidRPr="00BC63B8" w:rsidRDefault="002B7BBD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działania monitoringowe </w:t>
      </w:r>
      <w:r w:rsidR="00560EE1" w:rsidRPr="00BC63B8">
        <w:rPr>
          <w:rFonts w:ascii="Open Sans" w:hAnsi="Open Sans" w:cs="Open Sans"/>
          <w:sz w:val="22"/>
          <w:szCs w:val="22"/>
        </w:rPr>
        <w:t xml:space="preserve">i służące </w:t>
      </w:r>
      <w:r w:rsidR="00853FC3" w:rsidRPr="00BC63B8">
        <w:rPr>
          <w:rFonts w:ascii="Open Sans" w:hAnsi="Open Sans" w:cs="Open Sans"/>
          <w:sz w:val="22"/>
          <w:szCs w:val="22"/>
        </w:rPr>
        <w:t>uzupełnieni</w:t>
      </w:r>
      <w:r w:rsidR="00560EE1" w:rsidRPr="00BC63B8">
        <w:rPr>
          <w:rFonts w:ascii="Open Sans" w:hAnsi="Open Sans" w:cs="Open Sans"/>
          <w:sz w:val="22"/>
          <w:szCs w:val="22"/>
        </w:rPr>
        <w:t>u</w:t>
      </w:r>
      <w:r w:rsidR="00853FC3" w:rsidRPr="00BC63B8">
        <w:rPr>
          <w:rFonts w:ascii="Open Sans" w:hAnsi="Open Sans" w:cs="Open Sans"/>
          <w:sz w:val="22"/>
          <w:szCs w:val="22"/>
        </w:rPr>
        <w:t xml:space="preserve"> stanu wiedzy </w:t>
      </w:r>
      <w:r w:rsidR="00381C19" w:rsidRPr="00BC63B8">
        <w:rPr>
          <w:rFonts w:ascii="Open Sans" w:hAnsi="Open Sans" w:cs="Open Sans"/>
          <w:sz w:val="22"/>
          <w:szCs w:val="22"/>
        </w:rPr>
        <w:t>w zakresie występowania</w:t>
      </w:r>
      <w:r w:rsidR="00853FC3" w:rsidRPr="00BC63B8">
        <w:rPr>
          <w:rFonts w:ascii="Open Sans" w:hAnsi="Open Sans" w:cs="Open Sans"/>
          <w:sz w:val="22"/>
          <w:szCs w:val="22"/>
        </w:rPr>
        <w:t xml:space="preserve"> gatunków </w:t>
      </w:r>
      <w:r w:rsidR="00381C19" w:rsidRPr="00BC63B8">
        <w:rPr>
          <w:rFonts w:ascii="Open Sans" w:hAnsi="Open Sans" w:cs="Open Sans"/>
          <w:sz w:val="22"/>
          <w:szCs w:val="22"/>
        </w:rPr>
        <w:t xml:space="preserve">chronionych </w:t>
      </w:r>
      <w:r w:rsidR="00BD5A8C" w:rsidRPr="00BC63B8">
        <w:rPr>
          <w:rFonts w:ascii="Open Sans" w:hAnsi="Open Sans" w:cs="Open Sans"/>
          <w:sz w:val="22"/>
          <w:szCs w:val="22"/>
        </w:rPr>
        <w:t>wynikające z zatwierdzonych dokumentów planistycznych dla obszaru Natura 2000</w:t>
      </w:r>
      <w:r w:rsidR="00AE7F4E">
        <w:rPr>
          <w:rFonts w:ascii="Open Sans" w:hAnsi="Open Sans" w:cs="Open Sans"/>
          <w:sz w:val="22"/>
          <w:szCs w:val="22"/>
        </w:rPr>
        <w:t>;</w:t>
      </w:r>
      <w:r w:rsidR="00BD5A8C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74CCB6D7" w14:textId="5D4C9858" w:rsidR="00166719" w:rsidRPr="00BC63B8" w:rsidRDefault="00E568F4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edukac</w:t>
      </w:r>
      <w:r w:rsidR="000F321F" w:rsidRPr="00BC63B8">
        <w:rPr>
          <w:rFonts w:ascii="Open Sans" w:hAnsi="Open Sans" w:cs="Open Sans"/>
          <w:sz w:val="22"/>
          <w:szCs w:val="22"/>
        </w:rPr>
        <w:t>ji</w:t>
      </w:r>
      <w:r w:rsidRPr="00BC63B8">
        <w:rPr>
          <w:rFonts w:ascii="Open Sans" w:hAnsi="Open Sans" w:cs="Open Sans"/>
          <w:sz w:val="22"/>
          <w:szCs w:val="22"/>
        </w:rPr>
        <w:t xml:space="preserve"> podnoszące</w:t>
      </w:r>
      <w:r w:rsidR="00937F29" w:rsidRPr="00BC63B8">
        <w:rPr>
          <w:rFonts w:ascii="Open Sans" w:hAnsi="Open Sans" w:cs="Open Sans"/>
          <w:sz w:val="22"/>
          <w:szCs w:val="22"/>
        </w:rPr>
        <w:t>j</w:t>
      </w:r>
      <w:r w:rsidRPr="00BC63B8">
        <w:rPr>
          <w:rFonts w:ascii="Open Sans" w:hAnsi="Open Sans" w:cs="Open Sans"/>
          <w:sz w:val="22"/>
          <w:szCs w:val="22"/>
        </w:rPr>
        <w:t xml:space="preserve"> świadomość ekologiczną społeczeństwa</w:t>
      </w:r>
      <w:r w:rsidR="007B297F" w:rsidRPr="00BC63B8">
        <w:rPr>
          <w:rFonts w:ascii="Open Sans" w:hAnsi="Open Sans" w:cs="Open Sans"/>
          <w:sz w:val="22"/>
          <w:szCs w:val="22"/>
        </w:rPr>
        <w:t xml:space="preserve"> dotyczące zakresu realizacji projektu</w:t>
      </w:r>
      <w:r w:rsidR="002F5B20" w:rsidRPr="00BC63B8">
        <w:rPr>
          <w:rFonts w:ascii="Open Sans" w:hAnsi="Open Sans" w:cs="Open Sans"/>
          <w:sz w:val="22"/>
          <w:szCs w:val="22"/>
        </w:rPr>
        <w:t xml:space="preserve"> na przykład</w:t>
      </w:r>
      <w:r w:rsidR="007B297F" w:rsidRPr="00BC63B8">
        <w:rPr>
          <w:rFonts w:ascii="Open Sans" w:hAnsi="Open Sans" w:cs="Open Sans"/>
          <w:sz w:val="22"/>
          <w:szCs w:val="22"/>
        </w:rPr>
        <w:t>: zajęcia edukacyjne, tablice informacyjne, aplikacje, spoty</w:t>
      </w:r>
      <w:r w:rsidR="00AC687B" w:rsidRPr="00BC63B8">
        <w:rPr>
          <w:rFonts w:ascii="Open Sans" w:hAnsi="Open Sans" w:cs="Open Sans"/>
          <w:sz w:val="22"/>
          <w:szCs w:val="22"/>
        </w:rPr>
        <w:t xml:space="preserve"> (</w:t>
      </w:r>
      <w:r w:rsidR="00937F29" w:rsidRPr="00BC63B8">
        <w:rPr>
          <w:rFonts w:ascii="Open Sans" w:hAnsi="Open Sans" w:cs="Open Sans"/>
          <w:sz w:val="22"/>
          <w:szCs w:val="22"/>
        </w:rPr>
        <w:t xml:space="preserve">działania edukacyjne stanowią </w:t>
      </w:r>
      <w:r w:rsidR="00CC12E0" w:rsidRPr="00BC63B8">
        <w:rPr>
          <w:rFonts w:ascii="Open Sans" w:hAnsi="Open Sans" w:cs="Open Sans"/>
          <w:sz w:val="22"/>
          <w:szCs w:val="22"/>
        </w:rPr>
        <w:t>o</w:t>
      </w:r>
      <w:r w:rsidR="00AC687B" w:rsidRPr="00BC63B8">
        <w:rPr>
          <w:rFonts w:ascii="Open Sans" w:hAnsi="Open Sans" w:cs="Open Sans"/>
          <w:sz w:val="22"/>
          <w:szCs w:val="22"/>
        </w:rPr>
        <w:t>bowiązkow</w:t>
      </w:r>
      <w:r w:rsidR="00162935" w:rsidRPr="00BC63B8">
        <w:rPr>
          <w:rFonts w:ascii="Open Sans" w:hAnsi="Open Sans" w:cs="Open Sans"/>
          <w:sz w:val="22"/>
          <w:szCs w:val="22"/>
        </w:rPr>
        <w:t>y element uzupełniający</w:t>
      </w:r>
      <w:r w:rsidR="00AC687B" w:rsidRPr="00BC63B8">
        <w:rPr>
          <w:rFonts w:ascii="Open Sans" w:hAnsi="Open Sans" w:cs="Open Sans"/>
          <w:sz w:val="22"/>
          <w:szCs w:val="22"/>
        </w:rPr>
        <w:t xml:space="preserve"> dla każdego projektu</w:t>
      </w:r>
      <w:r w:rsidR="00CC12E0" w:rsidRPr="00BC63B8">
        <w:rPr>
          <w:rFonts w:ascii="Open Sans" w:hAnsi="Open Sans" w:cs="Open Sans"/>
          <w:sz w:val="22"/>
          <w:szCs w:val="22"/>
        </w:rPr>
        <w:t>)</w:t>
      </w:r>
      <w:r w:rsidR="00DC77E0" w:rsidRPr="00BC63B8">
        <w:rPr>
          <w:rFonts w:ascii="Open Sans" w:hAnsi="Open Sans" w:cs="Open Sans"/>
          <w:sz w:val="22"/>
          <w:szCs w:val="22"/>
        </w:rPr>
        <w:t>;</w:t>
      </w:r>
    </w:p>
    <w:p w14:paraId="7658268E" w14:textId="40ED0523" w:rsidR="00B269D8" w:rsidRPr="00BC63B8" w:rsidRDefault="00380AE2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color w:val="000000" w:themeColor="text1"/>
          <w:sz w:val="22"/>
          <w:szCs w:val="22"/>
        </w:rPr>
        <w:t>koszty pośrednie</w:t>
      </w:r>
      <w:r w:rsidR="00EE751E" w:rsidRPr="00BC63B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7DF348E6" w14:textId="70FB4387" w:rsidR="00EE751E" w:rsidRPr="00BC63B8" w:rsidRDefault="00283F75" w:rsidP="00514905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ramach projektów nie będą finansowane</w:t>
      </w:r>
      <w:r w:rsidR="006034B6" w:rsidRPr="00BC63B8">
        <w:rPr>
          <w:rFonts w:ascii="Open Sans" w:hAnsi="Open Sans" w:cs="Open Sans"/>
          <w:sz w:val="22"/>
          <w:szCs w:val="22"/>
        </w:rPr>
        <w:t xml:space="preserve"> m.in.</w:t>
      </w:r>
      <w:r w:rsidR="00EE751E" w:rsidRPr="00BC63B8">
        <w:rPr>
          <w:rFonts w:ascii="Open Sans" w:hAnsi="Open Sans" w:cs="Open Sans"/>
          <w:sz w:val="22"/>
          <w:szCs w:val="22"/>
        </w:rPr>
        <w:t>: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93EAF9A" w14:textId="125E655B" w:rsidR="00B269D8" w:rsidRPr="00BC63B8" w:rsidRDefault="000F321F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działania nie mające charakteru „dobrych praktyk”</w:t>
      </w:r>
      <w:r w:rsidR="002E1D04" w:rsidRPr="00BC63B8">
        <w:rPr>
          <w:rFonts w:ascii="Open Sans" w:hAnsi="Open Sans" w:cs="Open Sans"/>
          <w:sz w:val="22"/>
          <w:szCs w:val="22"/>
        </w:rPr>
        <w:t>;</w:t>
      </w:r>
    </w:p>
    <w:p w14:paraId="6F9FD95C" w14:textId="57AF81E4" w:rsidR="000F321F" w:rsidRPr="00BC63B8" w:rsidRDefault="002E1D04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inna niż wskazana w ust. 2 pkt 3 infrastruktura turystyczna i edukacyjna;</w:t>
      </w:r>
    </w:p>
    <w:p w14:paraId="3210AE2C" w14:textId="7B5475A9" w:rsidR="00FC73CC" w:rsidRPr="00BC63B8" w:rsidRDefault="00FC73CC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nieruchomości</w:t>
      </w:r>
      <w:r w:rsidR="00112511">
        <w:rPr>
          <w:rFonts w:ascii="Open Sans" w:hAnsi="Open Sans" w:cs="Open Sans"/>
          <w:sz w:val="22"/>
          <w:szCs w:val="22"/>
        </w:rPr>
        <w:t xml:space="preserve">, </w:t>
      </w:r>
      <w:bookmarkStart w:id="11" w:name="_Hlk161922451"/>
      <w:r w:rsidR="00112511">
        <w:rPr>
          <w:rFonts w:ascii="Open Sans" w:hAnsi="Open Sans" w:cs="Open Sans"/>
          <w:sz w:val="22"/>
          <w:szCs w:val="22"/>
        </w:rPr>
        <w:t>które nie są niezbędne dla realizacji działań ochronnych</w:t>
      </w:r>
      <w:bookmarkEnd w:id="11"/>
      <w:r w:rsidRPr="00BC63B8">
        <w:rPr>
          <w:rFonts w:ascii="Open Sans" w:hAnsi="Open Sans" w:cs="Open Sans"/>
          <w:sz w:val="22"/>
          <w:szCs w:val="22"/>
        </w:rPr>
        <w:t>;</w:t>
      </w:r>
    </w:p>
    <w:p w14:paraId="6B29A94C" w14:textId="26A74FE4" w:rsidR="007D172B" w:rsidRPr="00BC63B8" w:rsidRDefault="00381C19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bookmarkStart w:id="12" w:name="_Hlk158294672"/>
      <w:r w:rsidRPr="00BC63B8">
        <w:rPr>
          <w:rFonts w:ascii="Open Sans" w:hAnsi="Open Sans" w:cs="Open Sans"/>
          <w:sz w:val="22"/>
          <w:szCs w:val="22"/>
        </w:rPr>
        <w:t>środki transportu osobowego</w:t>
      </w:r>
      <w:bookmarkEnd w:id="12"/>
      <w:r w:rsidR="007D172B" w:rsidRPr="00BC63B8">
        <w:rPr>
          <w:rFonts w:ascii="Open Sans" w:hAnsi="Open Sans" w:cs="Open Sans"/>
          <w:sz w:val="22"/>
          <w:szCs w:val="22"/>
        </w:rPr>
        <w:t>;</w:t>
      </w:r>
    </w:p>
    <w:p w14:paraId="7DD486C2" w14:textId="3AECC889" w:rsidR="00BD5BD6" w:rsidRPr="00BC63B8" w:rsidRDefault="00BD5BD6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drogi dojazdowe, parkingi itp.</w:t>
      </w:r>
      <w:r w:rsidR="00493A4E" w:rsidRPr="00BC63B8">
        <w:rPr>
          <w:rFonts w:ascii="Open Sans" w:hAnsi="Open Sans" w:cs="Open Sans"/>
          <w:bCs/>
          <w:sz w:val="22"/>
          <w:szCs w:val="22"/>
        </w:rPr>
        <w:t xml:space="preserve"> za wyjątkiem tych, o których mowa w ust. 3 pkt 3 powyżej</w:t>
      </w:r>
      <w:r w:rsidR="0041090C" w:rsidRPr="00BC63B8">
        <w:rPr>
          <w:rFonts w:ascii="Open Sans" w:hAnsi="Open Sans" w:cs="Open Sans"/>
          <w:bCs/>
          <w:sz w:val="22"/>
          <w:szCs w:val="22"/>
        </w:rPr>
        <w:t>;</w:t>
      </w:r>
    </w:p>
    <w:p w14:paraId="69A3A427" w14:textId="7EA63A53" w:rsidR="00944E3C" w:rsidRPr="00BC63B8" w:rsidRDefault="00BD5BD6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działania i </w:t>
      </w:r>
      <w:r w:rsidR="00CC12E0" w:rsidRPr="00BC63B8">
        <w:rPr>
          <w:rFonts w:ascii="Open Sans" w:hAnsi="Open Sans" w:cs="Open Sans"/>
          <w:sz w:val="22"/>
          <w:szCs w:val="22"/>
        </w:rPr>
        <w:t xml:space="preserve">infrastruktura służąca ochronie ex-situ gatunków innych niż </w:t>
      </w:r>
      <w:r w:rsidR="00060F52" w:rsidRPr="00BC63B8">
        <w:rPr>
          <w:rFonts w:ascii="Open Sans" w:hAnsi="Open Sans" w:cs="Open Sans"/>
          <w:sz w:val="22"/>
          <w:szCs w:val="22"/>
        </w:rPr>
        <w:t>rodzime</w:t>
      </w:r>
      <w:r w:rsidR="004F2B1E" w:rsidRPr="00BC63B8">
        <w:rPr>
          <w:rFonts w:ascii="Open Sans" w:hAnsi="Open Sans" w:cs="Open Sans"/>
          <w:sz w:val="22"/>
          <w:szCs w:val="22"/>
        </w:rPr>
        <w:t>, lub nie służąca zabezpieczeniu populacji zagrożonych wyginięciem, ich rozmnażaniu i wprowadzaniu do środowiska naturalnego</w:t>
      </w:r>
      <w:r w:rsidR="00CC12E0" w:rsidRPr="00BC63B8">
        <w:rPr>
          <w:rFonts w:ascii="Open Sans" w:hAnsi="Open Sans" w:cs="Open Sans"/>
          <w:sz w:val="22"/>
          <w:szCs w:val="22"/>
        </w:rPr>
        <w:t>;</w:t>
      </w:r>
    </w:p>
    <w:p w14:paraId="4429B2EE" w14:textId="796B24E6" w:rsidR="0041090C" w:rsidRPr="00BC63B8" w:rsidRDefault="0041090C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/>
        <w:contextualSpacing w:val="0"/>
        <w:rPr>
          <w:rFonts w:ascii="Open Sans" w:hAnsi="Open Sans" w:cs="Open Sans"/>
          <w:sz w:val="22"/>
          <w:szCs w:val="22"/>
        </w:rPr>
      </w:pPr>
      <w:bookmarkStart w:id="13" w:name="_Hlk148944503"/>
      <w:r w:rsidRPr="00BC63B8">
        <w:rPr>
          <w:rFonts w:ascii="Open Sans" w:hAnsi="Open Sans" w:cs="Open Sans"/>
          <w:sz w:val="22"/>
          <w:szCs w:val="22"/>
        </w:rPr>
        <w:t>działania ochrony czynnej objęte dopłatami w ramach programów rolno-środowiskowych;</w:t>
      </w:r>
      <w:bookmarkEnd w:id="13"/>
    </w:p>
    <w:p w14:paraId="33176D54" w14:textId="0CA382CE" w:rsidR="00CA4F99" w:rsidRPr="00BC63B8" w:rsidRDefault="007B297F" w:rsidP="00514905">
      <w:pPr>
        <w:pStyle w:val="Akapitzlist"/>
        <w:numPr>
          <w:ilvl w:val="0"/>
          <w:numId w:val="37"/>
        </w:numPr>
        <w:spacing w:before="120" w:after="12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publikacje, broszury, ulotki, gadżety</w:t>
      </w:r>
      <w:r w:rsidR="002E1D04" w:rsidRPr="00BC63B8">
        <w:rPr>
          <w:rFonts w:ascii="Open Sans" w:hAnsi="Open Sans" w:cs="Open Sans"/>
          <w:sz w:val="22"/>
          <w:szCs w:val="22"/>
        </w:rPr>
        <w:t>.</w:t>
      </w:r>
    </w:p>
    <w:p w14:paraId="753C5704" w14:textId="3F13372F" w:rsidR="004E577D" w:rsidRPr="00BC63B8" w:rsidRDefault="004E577D" w:rsidP="00514905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BC63B8">
        <w:rPr>
          <w:rFonts w:ascii="Open Sans" w:hAnsi="Open Sans" w:cs="Open Sans"/>
          <w:color w:val="000000"/>
          <w:sz w:val="22"/>
          <w:szCs w:val="22"/>
        </w:rPr>
        <w:t>Do naboru mogą przystąpić następujące podmioty:</w:t>
      </w:r>
    </w:p>
    <w:p w14:paraId="7A90A9F5" w14:textId="77777777" w:rsidR="00F25ADC" w:rsidRPr="00BC63B8" w:rsidRDefault="00F25ADC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1 - </w:t>
      </w:r>
      <w:r w:rsidR="0068120C"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Generalna Dyrekcja Ochrony Środowiska, </w:t>
      </w:r>
    </w:p>
    <w:p w14:paraId="25736983" w14:textId="77777777" w:rsidR="00F25ADC" w:rsidRPr="00BC63B8" w:rsidRDefault="0068120C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2 - regionalne dyrekcje ochrony środowiska, </w:t>
      </w:r>
    </w:p>
    <w:p w14:paraId="33B1459B" w14:textId="77777777" w:rsidR="00F25ADC" w:rsidRPr="00BC63B8" w:rsidRDefault="0068120C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3 - Państwowe Gospodarstwo Leśne Lasy Państwowe, </w:t>
      </w:r>
    </w:p>
    <w:p w14:paraId="19B1E6A1" w14:textId="1EFC52A5" w:rsidR="00F25ADC" w:rsidRPr="00BC63B8" w:rsidRDefault="008725BF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4 </w:t>
      </w:r>
      <w:r w:rsidR="0041090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- </w:t>
      </w:r>
      <w:r w:rsidR="0068120C"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urzędy morskie, </w:t>
      </w:r>
    </w:p>
    <w:p w14:paraId="15FFA150" w14:textId="50FB4EF2" w:rsidR="00F25ADC" w:rsidRPr="00BC63B8" w:rsidRDefault="008725BF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5 </w:t>
      </w:r>
      <w:r w:rsidR="0041090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- </w:t>
      </w:r>
      <w:r w:rsidR="0068120C"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>Biuro Urządzania Lasu i Geodezji Leśnej</w:t>
      </w:r>
      <w:r w:rsidR="00234D1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>,</w:t>
      </w:r>
    </w:p>
    <w:p w14:paraId="6545018E" w14:textId="152FF08F" w:rsidR="004E577D" w:rsidRPr="00BC63B8" w:rsidRDefault="008725BF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6 </w:t>
      </w:r>
      <w:r w:rsidR="0041090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- </w:t>
      </w:r>
      <w:r w:rsidR="00F25AD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>partnerstwa</w:t>
      </w:r>
      <w:r w:rsidR="00210E79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>.</w:t>
      </w:r>
    </w:p>
    <w:p w14:paraId="27F3C08A" w14:textId="6B2C485B" w:rsidR="00791505" w:rsidRPr="00BC63B8" w:rsidRDefault="00791505" w:rsidP="00514905">
      <w:pPr>
        <w:pStyle w:val="Akapitzlist"/>
        <w:numPr>
          <w:ilvl w:val="0"/>
          <w:numId w:val="2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każdym przypadku we wniosku należy wskazać jednego beneficjenta środków. Zgodnie z Wytycznymi dotyczącymi kwalifikowalności wydatków na lata 2021 – 2027, w uzasadnionych przypadkach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może wskazać inny podmiot, który:</w:t>
      </w:r>
    </w:p>
    <w:p w14:paraId="1B70DA56" w14:textId="1CE0C3EC" w:rsidR="00791505" w:rsidRPr="00BC63B8" w:rsidRDefault="00791505" w:rsidP="00514905">
      <w:pPr>
        <w:pStyle w:val="Akapitzlist"/>
        <w:numPr>
          <w:ilvl w:val="2"/>
          <w:numId w:val="28"/>
        </w:numPr>
        <w:spacing w:before="120" w:after="120" w:line="276" w:lineRule="auto"/>
        <w:ind w:left="851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poniósł już wydatki kwalifikowalne -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związku z realizacją projektu oraz sposób zapewnienia trwałości projektu;</w:t>
      </w:r>
    </w:p>
    <w:p w14:paraId="6539CBA7" w14:textId="376FF211" w:rsidR="00791505" w:rsidRPr="00BC63B8" w:rsidRDefault="00791505" w:rsidP="00837472">
      <w:pPr>
        <w:pStyle w:val="Akapitzlist"/>
        <w:numPr>
          <w:ilvl w:val="2"/>
          <w:numId w:val="28"/>
        </w:numPr>
        <w:spacing w:after="120" w:line="276" w:lineRule="auto"/>
        <w:ind w:left="850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będzie ponosił wydatki kwalifikowane -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ca załącza porozumienie lub umowę zawartą z poszanowaniem obowiązujących przepisów, w tym przepisów dotyczących zamówień publicznych, pomiędzy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cą a danym podmiotem, na podstawie, której staje się on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podmiotem upoważnionym do ponoszenia wydatków kwalifikowalnych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przyszłości w ramach danego projektu.</w:t>
      </w:r>
    </w:p>
    <w:p w14:paraId="7DDF9E5A" w14:textId="74E75337" w:rsidR="00AE0668" w:rsidRPr="00BC63B8" w:rsidRDefault="009713B5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Warunkiem uczestnictwa w naborze jest złożenie wniosku o dofinansowanie</w:t>
      </w:r>
      <w:r w:rsidR="005248BA" w:rsidRPr="00BC63B8">
        <w:rPr>
          <w:rFonts w:ascii="Open Sans" w:hAnsi="Open Sans" w:cs="Open Sans"/>
          <w:sz w:val="22"/>
          <w:szCs w:val="22"/>
        </w:rPr>
        <w:t xml:space="preserve"> </w:t>
      </w:r>
      <w:r w:rsidR="008E3F1F" w:rsidRPr="00BC63B8">
        <w:rPr>
          <w:rFonts w:ascii="Open Sans" w:hAnsi="Open Sans" w:cs="Open Sans"/>
          <w:sz w:val="22"/>
          <w:szCs w:val="22"/>
        </w:rPr>
        <w:t>–</w:t>
      </w:r>
      <w:r w:rsidR="008E3F1F" w:rsidRPr="00BC63B8" w:rsidDel="008E3F1F">
        <w:rPr>
          <w:rFonts w:ascii="Open Sans" w:hAnsi="Open Sans" w:cs="Open Sans"/>
          <w:sz w:val="22"/>
          <w:szCs w:val="22"/>
        </w:rPr>
        <w:t xml:space="preserve"> </w:t>
      </w:r>
      <w:r w:rsidR="005248BA" w:rsidRPr="00BC63B8">
        <w:rPr>
          <w:rFonts w:ascii="Open Sans" w:hAnsi="Open Sans" w:cs="Open Sans"/>
          <w:sz w:val="22"/>
          <w:szCs w:val="22"/>
        </w:rPr>
        <w:t xml:space="preserve">wzór stanowi załącznik nr </w:t>
      </w:r>
      <w:r w:rsidR="00AE0668" w:rsidRPr="00BC63B8">
        <w:rPr>
          <w:rFonts w:ascii="Open Sans" w:hAnsi="Open Sans" w:cs="Open Sans"/>
          <w:sz w:val="22"/>
          <w:szCs w:val="22"/>
        </w:rPr>
        <w:t>1</w:t>
      </w:r>
      <w:r w:rsidR="005248BA" w:rsidRPr="00BC63B8">
        <w:rPr>
          <w:rFonts w:ascii="Open Sans" w:hAnsi="Open Sans" w:cs="Open Sans"/>
          <w:sz w:val="22"/>
          <w:szCs w:val="22"/>
        </w:rPr>
        <w:t xml:space="preserve"> do 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="005248BA" w:rsidRPr="00BC63B8">
        <w:rPr>
          <w:rFonts w:ascii="Open Sans" w:hAnsi="Open Sans" w:cs="Open Sans"/>
          <w:sz w:val="22"/>
          <w:szCs w:val="22"/>
        </w:rPr>
        <w:t>egulaminu</w:t>
      </w:r>
      <w:r w:rsidR="00AE0668" w:rsidRPr="00BC63B8">
        <w:rPr>
          <w:rFonts w:ascii="Open Sans" w:hAnsi="Open Sans" w:cs="Open Sans"/>
          <w:sz w:val="22"/>
          <w:szCs w:val="22"/>
        </w:rPr>
        <w:t xml:space="preserve"> wraz z załącznikami – </w:t>
      </w:r>
      <w:r w:rsidR="003D7508" w:rsidRPr="00BC63B8">
        <w:rPr>
          <w:rFonts w:ascii="Open Sans" w:hAnsi="Open Sans" w:cs="Open Sans"/>
          <w:sz w:val="22"/>
          <w:szCs w:val="22"/>
        </w:rPr>
        <w:t xml:space="preserve">lista wymaganych załączników stanowi </w:t>
      </w:r>
      <w:r w:rsidR="00AE0668" w:rsidRPr="00BC63B8">
        <w:rPr>
          <w:rFonts w:ascii="Open Sans" w:hAnsi="Open Sans" w:cs="Open Sans"/>
          <w:sz w:val="22"/>
          <w:szCs w:val="22"/>
        </w:rPr>
        <w:t>załącznik nr 2</w:t>
      </w:r>
      <w:r w:rsidR="0048504B" w:rsidRPr="00BC63B8">
        <w:rPr>
          <w:rFonts w:ascii="Open Sans" w:hAnsi="Open Sans" w:cs="Open Sans"/>
          <w:sz w:val="22"/>
          <w:szCs w:val="22"/>
        </w:rPr>
        <w:t xml:space="preserve"> do Regulaminu</w:t>
      </w:r>
      <w:r w:rsidR="00ED7B71" w:rsidRPr="00BC63B8">
        <w:rPr>
          <w:rFonts w:ascii="Open Sans" w:hAnsi="Open Sans" w:cs="Open Sans"/>
          <w:sz w:val="22"/>
          <w:szCs w:val="22"/>
        </w:rPr>
        <w:t>.</w:t>
      </w:r>
    </w:p>
    <w:p w14:paraId="573B1FAA" w14:textId="5CA641ED" w:rsidR="008454B6" w:rsidRPr="00BC63B8" w:rsidRDefault="00AD0110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</w:t>
      </w:r>
      <w:r w:rsidR="00CE30AF" w:rsidRPr="00BC63B8">
        <w:rPr>
          <w:rFonts w:ascii="Open Sans" w:hAnsi="Open Sans" w:cs="Open Sans"/>
          <w:sz w:val="22"/>
          <w:szCs w:val="22"/>
        </w:rPr>
        <w:t xml:space="preserve">rojekt </w:t>
      </w:r>
      <w:r w:rsidR="00BD6481" w:rsidRPr="00BC63B8">
        <w:rPr>
          <w:rFonts w:ascii="Open Sans" w:hAnsi="Open Sans" w:cs="Open Sans"/>
          <w:sz w:val="22"/>
          <w:szCs w:val="22"/>
        </w:rPr>
        <w:t xml:space="preserve">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BD6481" w:rsidRPr="00BC63B8">
        <w:rPr>
          <w:rFonts w:ascii="Open Sans" w:hAnsi="Open Sans" w:cs="Open Sans"/>
          <w:sz w:val="22"/>
          <w:szCs w:val="22"/>
        </w:rPr>
        <w:t xml:space="preserve">ca </w:t>
      </w:r>
      <w:r w:rsidR="002931ED" w:rsidRPr="00BC63B8">
        <w:rPr>
          <w:rFonts w:ascii="Open Sans" w:hAnsi="Open Sans" w:cs="Open Sans"/>
          <w:sz w:val="22"/>
          <w:szCs w:val="22"/>
        </w:rPr>
        <w:t xml:space="preserve">muszą </w:t>
      </w:r>
      <w:r w:rsidR="00CE30AF" w:rsidRPr="00BC63B8">
        <w:rPr>
          <w:rFonts w:ascii="Open Sans" w:hAnsi="Open Sans" w:cs="Open Sans"/>
          <w:sz w:val="22"/>
          <w:szCs w:val="22"/>
        </w:rPr>
        <w:t>spełni</w:t>
      </w:r>
      <w:r w:rsidR="009E3E90" w:rsidRPr="00BC63B8">
        <w:rPr>
          <w:rFonts w:ascii="Open Sans" w:hAnsi="Open Sans" w:cs="Open Sans"/>
          <w:sz w:val="22"/>
          <w:szCs w:val="22"/>
        </w:rPr>
        <w:t>a</w:t>
      </w:r>
      <w:r w:rsidR="00CE30AF" w:rsidRPr="00BC63B8">
        <w:rPr>
          <w:rFonts w:ascii="Open Sans" w:hAnsi="Open Sans" w:cs="Open Sans"/>
          <w:sz w:val="22"/>
          <w:szCs w:val="22"/>
        </w:rPr>
        <w:t>ć kryteria wyboru projekt</w:t>
      </w:r>
      <w:r w:rsidR="00FB3B4E" w:rsidRPr="00BC63B8">
        <w:rPr>
          <w:rFonts w:ascii="Open Sans" w:hAnsi="Open Sans" w:cs="Open Sans"/>
          <w:sz w:val="22"/>
          <w:szCs w:val="22"/>
        </w:rPr>
        <w:t>ów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</w:t>
      </w:r>
      <w:r w:rsidR="00EE29EC" w:rsidRPr="00BC63B8">
        <w:rPr>
          <w:rFonts w:ascii="Open Sans" w:hAnsi="Open Sans" w:cs="Open Sans"/>
          <w:sz w:val="22"/>
          <w:szCs w:val="22"/>
        </w:rPr>
        <w:t>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</w:t>
      </w:r>
      <w:r w:rsidR="00676968" w:rsidRPr="00BC63B8">
        <w:rPr>
          <w:rFonts w:ascii="Open Sans" w:hAnsi="Open Sans" w:cs="Open Sans"/>
          <w:sz w:val="22"/>
          <w:szCs w:val="22"/>
        </w:rPr>
        <w:t>działani</w:t>
      </w:r>
      <w:r w:rsidR="00EE29EC" w:rsidRPr="00BC63B8">
        <w:rPr>
          <w:rFonts w:ascii="Open Sans" w:hAnsi="Open Sans" w:cs="Open Sans"/>
          <w:sz w:val="22"/>
          <w:szCs w:val="22"/>
        </w:rPr>
        <w:t>u</w:t>
      </w:r>
      <w:r w:rsidR="00CE30AF" w:rsidRPr="00BC63B8">
        <w:rPr>
          <w:rFonts w:ascii="Open Sans" w:hAnsi="Open Sans" w:cs="Open Sans"/>
          <w:sz w:val="22"/>
          <w:szCs w:val="22"/>
        </w:rPr>
        <w:t xml:space="preserve">, zatwierdzone przez Komitet Monitorujący </w:t>
      </w:r>
      <w:r w:rsidR="009B0A0E" w:rsidRPr="00BC63B8">
        <w:rPr>
          <w:rFonts w:ascii="Open Sans" w:hAnsi="Open Sans" w:cs="Open Sans"/>
          <w:sz w:val="22"/>
          <w:szCs w:val="22"/>
        </w:rPr>
        <w:t>FENIKS</w:t>
      </w:r>
      <w:r w:rsidR="00CE30AF" w:rsidRPr="00BC63B8">
        <w:rPr>
          <w:rFonts w:ascii="Open Sans" w:hAnsi="Open Sans" w:cs="Open Sans"/>
          <w:sz w:val="22"/>
          <w:szCs w:val="22"/>
        </w:rPr>
        <w:t xml:space="preserve">, </w:t>
      </w:r>
      <w:r w:rsidR="002E4283" w:rsidRPr="00BC63B8">
        <w:rPr>
          <w:rFonts w:ascii="Open Sans" w:hAnsi="Open Sans" w:cs="Open Sans"/>
          <w:sz w:val="22"/>
          <w:szCs w:val="22"/>
        </w:rPr>
        <w:t xml:space="preserve">wskazane </w:t>
      </w:r>
      <w:r w:rsidR="00CE30AF" w:rsidRPr="00BC63B8">
        <w:rPr>
          <w:rFonts w:ascii="Open Sans" w:hAnsi="Open Sans" w:cs="Open Sans"/>
          <w:sz w:val="22"/>
          <w:szCs w:val="22"/>
        </w:rPr>
        <w:t>w załączniku nr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AE0668" w:rsidRPr="00BC63B8">
        <w:rPr>
          <w:rFonts w:ascii="Open Sans" w:hAnsi="Open Sans" w:cs="Open Sans"/>
          <w:sz w:val="22"/>
          <w:szCs w:val="22"/>
        </w:rPr>
        <w:t>3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CE30AF" w:rsidRPr="00BC63B8">
        <w:rPr>
          <w:rFonts w:ascii="Open Sans" w:hAnsi="Open Sans" w:cs="Open Sans"/>
          <w:sz w:val="22"/>
          <w:szCs w:val="22"/>
        </w:rPr>
        <w:t>do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="00CE30AF" w:rsidRPr="00BC63B8">
        <w:rPr>
          <w:rFonts w:ascii="Open Sans" w:hAnsi="Open Sans" w:cs="Open Sans"/>
          <w:sz w:val="22"/>
          <w:szCs w:val="22"/>
        </w:rPr>
        <w:t>egulaminu.</w:t>
      </w:r>
      <w:r w:rsidR="008454B6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00CF6EB" w14:textId="5BE46EE5" w:rsidR="007104C3" w:rsidRPr="00BC63B8" w:rsidRDefault="007104C3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14" w:name="_Hlk125366881"/>
      <w:r w:rsidRPr="00BC63B8">
        <w:rPr>
          <w:rFonts w:ascii="Open Sans" w:hAnsi="Open Sans" w:cs="Open Sans"/>
          <w:sz w:val="22"/>
          <w:szCs w:val="22"/>
        </w:rPr>
        <w:t>Realizacja projektu może rozpocząć się przed dniem złożenia wniosku o dofinansowanie</w:t>
      </w:r>
      <w:bookmarkEnd w:id="14"/>
      <w:r w:rsidR="00B95DDE" w:rsidRPr="00BC63B8">
        <w:rPr>
          <w:rFonts w:ascii="Open Sans" w:hAnsi="Open Sans" w:cs="Open Sans"/>
          <w:sz w:val="22"/>
          <w:szCs w:val="22"/>
        </w:rPr>
        <w:t>.</w:t>
      </w:r>
      <w:r w:rsidR="007260C0" w:rsidRPr="00BC63B8">
        <w:rPr>
          <w:rFonts w:ascii="Open Sans" w:hAnsi="Open Sans" w:cs="Open Sans"/>
          <w:sz w:val="22"/>
          <w:szCs w:val="22"/>
        </w:rPr>
        <w:t xml:space="preserve"> Realizacja projektu nie może zostać zakończona przed dniem złożenia wniosku. </w:t>
      </w:r>
    </w:p>
    <w:p w14:paraId="6C081C6D" w14:textId="0A2878CB" w:rsidR="00CE5431" w:rsidRPr="00BC63B8" w:rsidRDefault="00CE5431" w:rsidP="00514905">
      <w:pPr>
        <w:pStyle w:val="Akapitzlist"/>
        <w:numPr>
          <w:ilvl w:val="0"/>
          <w:numId w:val="21"/>
        </w:numPr>
        <w:spacing w:after="120" w:line="360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Okres kwalifikowania wydatków to 1 stycznia 2021 r. – 31 grudnia 2029 r.</w:t>
      </w:r>
    </w:p>
    <w:p w14:paraId="0C27E0C2" w14:textId="0E4C2151" w:rsidR="00CE5431" w:rsidRPr="00BC63B8" w:rsidRDefault="004F3659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Realizacja projektu nie może wykraczać poza końcową datę okresu kwalifikowalności </w:t>
      </w:r>
      <w:r w:rsidR="007260C0" w:rsidRPr="00BC63B8">
        <w:rPr>
          <w:rFonts w:ascii="Open Sans" w:hAnsi="Open Sans" w:cs="Open Sans"/>
          <w:sz w:val="22"/>
          <w:szCs w:val="22"/>
        </w:rPr>
        <w:t>wydatków</w:t>
      </w:r>
      <w:r w:rsidRPr="00BC63B8">
        <w:rPr>
          <w:rFonts w:ascii="Open Sans" w:hAnsi="Open Sans" w:cs="Open Sans"/>
          <w:sz w:val="22"/>
          <w:szCs w:val="22"/>
        </w:rPr>
        <w:t xml:space="preserve"> w </w:t>
      </w:r>
      <w:proofErr w:type="spellStart"/>
      <w:r w:rsidR="009B0A0E" w:rsidRPr="00BC63B8">
        <w:rPr>
          <w:rFonts w:ascii="Open Sans" w:hAnsi="Open Sans" w:cs="Open Sans"/>
          <w:sz w:val="22"/>
          <w:szCs w:val="22"/>
        </w:rPr>
        <w:t>FE</w:t>
      </w:r>
      <w:r w:rsidR="007260C0" w:rsidRPr="00BC63B8">
        <w:rPr>
          <w:rFonts w:ascii="Open Sans" w:hAnsi="Open Sans" w:cs="Open Sans"/>
          <w:sz w:val="22"/>
          <w:szCs w:val="22"/>
        </w:rPr>
        <w:t>n</w:t>
      </w:r>
      <w:r w:rsidR="009B0A0E" w:rsidRPr="00BC63B8">
        <w:rPr>
          <w:rFonts w:ascii="Open Sans" w:hAnsi="Open Sans" w:cs="Open Sans"/>
          <w:sz w:val="22"/>
          <w:szCs w:val="22"/>
        </w:rPr>
        <w:t>IKS</w:t>
      </w:r>
      <w:proofErr w:type="spellEnd"/>
      <w:r w:rsidRPr="00BC63B8">
        <w:rPr>
          <w:rFonts w:ascii="Open Sans" w:hAnsi="Open Sans" w:cs="Open Sans"/>
          <w:sz w:val="22"/>
          <w:szCs w:val="22"/>
        </w:rPr>
        <w:t>, tj. 31 grudnia 2029 r.</w:t>
      </w:r>
    </w:p>
    <w:p w14:paraId="5D3AE2A8" w14:textId="70FE0F25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5" w:name="_Toc159327639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>§ 5</w:t>
      </w:r>
      <w:r w:rsidR="00B12387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finansowania </w:t>
      </w:r>
      <w:r w:rsidR="00A801D1" w:rsidRPr="00BC63B8">
        <w:rPr>
          <w:rFonts w:ascii="Open Sans" w:hAnsi="Open Sans" w:cs="Open Sans"/>
          <w:color w:val="auto"/>
          <w:sz w:val="22"/>
          <w:szCs w:val="22"/>
        </w:rPr>
        <w:t>projektu</w:t>
      </w:r>
      <w:bookmarkEnd w:id="15"/>
    </w:p>
    <w:p w14:paraId="31694EF9" w14:textId="7890B61F" w:rsidR="005631DF" w:rsidRPr="00BC63B8" w:rsidRDefault="003D7508" w:rsidP="00514905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iCs/>
          <w:sz w:val="22"/>
          <w:szCs w:val="22"/>
        </w:rPr>
        <w:t>Maksymalny p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oziom </w:t>
      </w:r>
      <w:r w:rsidR="005968C1" w:rsidRPr="00BC63B8">
        <w:rPr>
          <w:rFonts w:ascii="Open Sans" w:hAnsi="Open Sans" w:cs="Open Sans"/>
          <w:iCs/>
          <w:sz w:val="22"/>
          <w:szCs w:val="22"/>
        </w:rPr>
        <w:t xml:space="preserve">dofinansowania 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projektu ze środków </w:t>
      </w:r>
      <w:r w:rsidR="00EC2553" w:rsidRPr="00BC63B8">
        <w:rPr>
          <w:rFonts w:ascii="Open Sans" w:hAnsi="Open Sans" w:cs="Open Sans"/>
          <w:iCs/>
          <w:sz w:val="22"/>
          <w:szCs w:val="22"/>
        </w:rPr>
        <w:t>Funduszu Spójności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 wynosi 85% wartości wydatków kwalifikowalnych.</w:t>
      </w:r>
    </w:p>
    <w:p w14:paraId="61543C27" w14:textId="5A38F002" w:rsidR="00B4342B" w:rsidRPr="00BC63B8" w:rsidRDefault="00B4342B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wydatków kwalifikowa</w:t>
      </w:r>
      <w:r w:rsidR="00237414" w:rsidRPr="00BC63B8">
        <w:rPr>
          <w:rFonts w:ascii="Open Sans" w:hAnsi="Open Sans" w:cs="Open Sans"/>
          <w:sz w:val="22"/>
          <w:szCs w:val="22"/>
        </w:rPr>
        <w:t>l</w:t>
      </w:r>
      <w:r w:rsidRPr="00BC63B8">
        <w:rPr>
          <w:rFonts w:ascii="Open Sans" w:hAnsi="Open Sans" w:cs="Open Sans"/>
          <w:sz w:val="22"/>
          <w:szCs w:val="22"/>
        </w:rPr>
        <w:t xml:space="preserve">nych stanowi załącznik nr </w:t>
      </w:r>
      <w:r w:rsidR="00E74418" w:rsidRPr="00BC63B8">
        <w:rPr>
          <w:rFonts w:ascii="Open Sans" w:hAnsi="Open Sans" w:cs="Open Sans"/>
          <w:sz w:val="22"/>
          <w:szCs w:val="22"/>
        </w:rPr>
        <w:t xml:space="preserve">5 </w:t>
      </w:r>
      <w:r w:rsidRPr="00BC63B8">
        <w:rPr>
          <w:rFonts w:ascii="Open Sans" w:hAnsi="Open Sans" w:cs="Open Sans"/>
          <w:sz w:val="22"/>
          <w:szCs w:val="22"/>
        </w:rPr>
        <w:t>do Regulaminu</w:t>
      </w:r>
      <w:r w:rsidR="003D7508" w:rsidRPr="00BC63B8">
        <w:rPr>
          <w:rFonts w:ascii="Open Sans" w:hAnsi="Open Sans" w:cs="Open Sans"/>
          <w:sz w:val="22"/>
          <w:szCs w:val="22"/>
        </w:rPr>
        <w:t>.</w:t>
      </w:r>
    </w:p>
    <w:p w14:paraId="654B3669" w14:textId="55B644B6" w:rsidR="005631DF" w:rsidRPr="00BC63B8" w:rsidRDefault="003D7508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wysokości </w:t>
      </w:r>
      <w:r w:rsidR="00A45856" w:rsidRPr="00BC63B8">
        <w:rPr>
          <w:rFonts w:ascii="Open Sans" w:hAnsi="Open Sans" w:cs="Open Sans"/>
          <w:b/>
          <w:bCs/>
          <w:sz w:val="22"/>
          <w:szCs w:val="22"/>
        </w:rPr>
        <w:t>7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% </w:t>
      </w:r>
      <w:r w:rsidRPr="00BC63B8">
        <w:rPr>
          <w:rFonts w:ascii="Open Sans" w:hAnsi="Open Sans" w:cs="Open Sans"/>
          <w:sz w:val="22"/>
          <w:szCs w:val="22"/>
        </w:rPr>
        <w:t xml:space="preserve"> kwalifikowa</w:t>
      </w:r>
      <w:r w:rsidR="006058FC" w:rsidRPr="00BC63B8">
        <w:rPr>
          <w:rFonts w:ascii="Open Sans" w:hAnsi="Open Sans" w:cs="Open Sans"/>
          <w:sz w:val="22"/>
          <w:szCs w:val="22"/>
        </w:rPr>
        <w:t>l</w:t>
      </w:r>
      <w:r w:rsidRPr="00BC63B8">
        <w:rPr>
          <w:rFonts w:ascii="Open Sans" w:hAnsi="Open Sans" w:cs="Open Sans"/>
          <w:sz w:val="22"/>
          <w:szCs w:val="22"/>
        </w:rPr>
        <w:t>nych</w:t>
      </w:r>
      <w:r w:rsidR="009E2F59" w:rsidRPr="00BC63B8">
        <w:rPr>
          <w:rFonts w:ascii="Open Sans" w:hAnsi="Open Sans" w:cs="Open Sans"/>
          <w:sz w:val="22"/>
          <w:szCs w:val="22"/>
        </w:rPr>
        <w:t xml:space="preserve"> </w:t>
      </w:r>
      <w:r w:rsidR="00EA4282" w:rsidRPr="00BC63B8">
        <w:rPr>
          <w:rFonts w:ascii="Open Sans" w:hAnsi="Open Sans" w:cs="Open Sans"/>
          <w:sz w:val="22"/>
          <w:szCs w:val="22"/>
        </w:rPr>
        <w:t xml:space="preserve">kosztów </w:t>
      </w:r>
      <w:r w:rsidR="009E2F59" w:rsidRPr="00BC63B8">
        <w:rPr>
          <w:rFonts w:ascii="Open Sans" w:hAnsi="Open Sans" w:cs="Open Sans"/>
          <w:sz w:val="22"/>
          <w:szCs w:val="22"/>
        </w:rPr>
        <w:t xml:space="preserve">bezpośrednich </w:t>
      </w:r>
      <w:r w:rsidR="00EA4282" w:rsidRPr="00BC63B8">
        <w:rPr>
          <w:rFonts w:ascii="Open Sans" w:hAnsi="Open Sans" w:cs="Open Sans"/>
          <w:sz w:val="22"/>
          <w:szCs w:val="22"/>
        </w:rPr>
        <w:t>w projekcie</w:t>
      </w:r>
      <w:r w:rsidR="006E495B" w:rsidRPr="00BC63B8">
        <w:rPr>
          <w:rFonts w:ascii="Open Sans" w:hAnsi="Open Sans" w:cs="Open Sans"/>
          <w:sz w:val="22"/>
          <w:szCs w:val="22"/>
        </w:rPr>
        <w:t>.</w:t>
      </w:r>
    </w:p>
    <w:p w14:paraId="416055A5" w14:textId="254FF07C" w:rsidR="003D011C" w:rsidRPr="00BC63B8" w:rsidRDefault="00514905" w:rsidP="00CC448B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Podatek od towarów i usług może stanowić koszt kwalifikowalny projektu. Zasady jego kwalifikowania opisano w wytycznych dotyczących kwalifikowalności w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Podrozdziale 3.5. Podatek od towarów i usług (VAT). Dla projektu, dla którego </w:t>
      </w:r>
      <w:bookmarkStart w:id="16" w:name="_Hlk150329620"/>
      <w:r w:rsidRPr="00BC63B8">
        <w:rPr>
          <w:rFonts w:ascii="Open Sans" w:hAnsi="Open Sans" w:cs="Open Sans"/>
          <w:sz w:val="22"/>
          <w:szCs w:val="22"/>
        </w:rPr>
        <w:t>we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wniosku o dofinansowanie podatek VAT został przedstawiony jako koszt kwalifikowalny, a jego łączny koszt wynosi co najmniej 5 mln EUR (włączając VAT)</w:t>
      </w:r>
      <w:bookmarkEnd w:id="16"/>
      <w:r w:rsidRPr="00BC63B8">
        <w:rPr>
          <w:rFonts w:ascii="Open Sans" w:hAnsi="Open Sans" w:cs="Open Sans"/>
          <w:sz w:val="22"/>
          <w:szCs w:val="22"/>
        </w:rPr>
        <w:t>, należy załączyć do wniosku o dofinansowanie oświadczenie VAT zgodnie ze wzorem opublikowanym w ogłoszeniu o naborze.</w:t>
      </w:r>
      <w:r w:rsidR="00BB6F47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7E6143B6" w14:textId="79877888" w:rsidR="00BE0EA3" w:rsidRPr="00BC63B8" w:rsidRDefault="00CE30AF" w:rsidP="00514905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iCs/>
          <w:sz w:val="22"/>
          <w:szCs w:val="22"/>
        </w:rPr>
        <w:t xml:space="preserve">Warunki uznania </w:t>
      </w:r>
      <w:r w:rsidR="0050653D" w:rsidRPr="00BC63B8">
        <w:rPr>
          <w:rFonts w:ascii="Open Sans" w:hAnsi="Open Sans" w:cs="Open Sans"/>
          <w:iCs/>
          <w:sz w:val="22"/>
          <w:szCs w:val="22"/>
        </w:rPr>
        <w:t xml:space="preserve">poniesionych </w:t>
      </w:r>
      <w:r w:rsidRPr="00BC63B8">
        <w:rPr>
          <w:rFonts w:ascii="Open Sans" w:hAnsi="Open Sans" w:cs="Open Sans"/>
          <w:iCs/>
          <w:sz w:val="22"/>
          <w:szCs w:val="22"/>
        </w:rPr>
        <w:t xml:space="preserve">kosztów za </w:t>
      </w:r>
      <w:r w:rsidR="00F706E7" w:rsidRPr="00BC63B8">
        <w:rPr>
          <w:rFonts w:ascii="Open Sans" w:hAnsi="Open Sans" w:cs="Open Sans"/>
          <w:iCs/>
          <w:sz w:val="22"/>
          <w:szCs w:val="22"/>
        </w:rPr>
        <w:t xml:space="preserve">wydatki </w:t>
      </w:r>
      <w:r w:rsidRPr="00BC63B8">
        <w:rPr>
          <w:rFonts w:ascii="Open Sans" w:hAnsi="Open Sans" w:cs="Open Sans"/>
          <w:iCs/>
          <w:sz w:val="22"/>
          <w:szCs w:val="22"/>
        </w:rPr>
        <w:t>kwalifikowalne zostały określone w</w:t>
      </w:r>
      <w:r w:rsidR="000F0B1A" w:rsidRPr="00BC63B8">
        <w:rPr>
          <w:rFonts w:ascii="Open Sans" w:hAnsi="Open Sans" w:cs="Open Sans"/>
          <w:iCs/>
          <w:sz w:val="22"/>
          <w:szCs w:val="22"/>
        </w:rPr>
        <w:t> </w:t>
      </w:r>
      <w:r w:rsidRPr="00BC63B8">
        <w:rPr>
          <w:rFonts w:ascii="Open Sans" w:hAnsi="Open Sans" w:cs="Open Sans"/>
          <w:iCs/>
          <w:sz w:val="22"/>
          <w:szCs w:val="22"/>
        </w:rPr>
        <w:t>szczególności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art. 44 ust. 3 ustawy z dnia 27 sierpnia 2009 r. o</w:t>
      </w:r>
      <w:r w:rsidR="00E9647F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finansach publicznych oraz w </w:t>
      </w:r>
      <w:r w:rsidR="00BD4316" w:rsidRPr="00BC63B8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Wytycznych dotyczących </w:t>
      </w:r>
      <w:r w:rsidRPr="00BC63B8">
        <w:rPr>
          <w:rFonts w:ascii="Open Sans" w:eastAsia="Calibri" w:hAnsi="Open Sans" w:cs="Open Sans"/>
          <w:iCs/>
          <w:sz w:val="22"/>
          <w:szCs w:val="22"/>
          <w:lang w:eastAsia="en-US"/>
        </w:rPr>
        <w:t>kwalifikowalności</w:t>
      </w:r>
      <w:r w:rsidR="00BD4316" w:rsidRPr="00BC63B8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.</w:t>
      </w:r>
      <w:r w:rsidR="008A3703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41294BD" w14:textId="4C76EFE7" w:rsidR="005A6C06" w:rsidRPr="00BC63B8" w:rsidRDefault="005A6C0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rozpoczęcia realizacji projektu przed dniem zawarcia umowy o</w:t>
      </w:r>
      <w:r w:rsidR="00CB643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dofinansowanie projektu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realizuje projekt na własne ryzyko.</w:t>
      </w:r>
    </w:p>
    <w:p w14:paraId="6D5CF085" w14:textId="6B6C5CDE" w:rsidR="006C68C3" w:rsidRPr="00BC63B8" w:rsidRDefault="006C68C3" w:rsidP="00651742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zamówień, do których nie stosuje się ustawy z dnia 29 stycznia 2004 r.</w:t>
      </w:r>
      <w:r w:rsidR="00651742" w:rsidRPr="00BC63B8">
        <w:rPr>
          <w:rFonts w:ascii="Open Sans" w:hAnsi="Open Sans" w:cs="Open Sans"/>
          <w:sz w:val="22"/>
          <w:szCs w:val="22"/>
        </w:rPr>
        <w:t xml:space="preserve"> -</w:t>
      </w:r>
      <w:r w:rsidRPr="00BC63B8">
        <w:rPr>
          <w:rFonts w:ascii="Open Sans" w:hAnsi="Open Sans" w:cs="Open Sans"/>
          <w:sz w:val="22"/>
          <w:szCs w:val="22"/>
        </w:rPr>
        <w:t xml:space="preserve"> Prawo zamówień publicznych oraz ustawy z dnia 11 września 2019 r.</w:t>
      </w:r>
      <w:r w:rsidR="002D5A6C" w:rsidRPr="00BC63B8">
        <w:rPr>
          <w:rFonts w:ascii="Open Sans" w:hAnsi="Open Sans" w:cs="Open Sans"/>
          <w:sz w:val="22"/>
          <w:szCs w:val="22"/>
        </w:rPr>
        <w:t xml:space="preserve"> </w:t>
      </w:r>
      <w:r w:rsidR="00651742" w:rsidRPr="00BC63B8">
        <w:rPr>
          <w:rFonts w:ascii="Open Sans" w:hAnsi="Open Sans" w:cs="Open Sans"/>
          <w:sz w:val="22"/>
          <w:szCs w:val="22"/>
        </w:rPr>
        <w:t xml:space="preserve">_- </w:t>
      </w:r>
      <w:r w:rsidR="002D5A6C" w:rsidRPr="00BC63B8">
        <w:rPr>
          <w:rFonts w:ascii="Open Sans" w:hAnsi="Open Sans" w:cs="Open Sans"/>
          <w:sz w:val="22"/>
          <w:szCs w:val="22"/>
        </w:rPr>
        <w:t xml:space="preserve">Prawo zamówień publicznych, </w:t>
      </w:r>
      <w:r w:rsidRPr="00BC63B8">
        <w:rPr>
          <w:rFonts w:ascii="Open Sans" w:hAnsi="Open Sans" w:cs="Open Sans"/>
          <w:sz w:val="22"/>
          <w:szCs w:val="22"/>
        </w:rPr>
        <w:t>w których postępowanie o udzielenie zamówienia wszczęto przed dniem zawarcia umowy o dofinansowanie projektu, zastosowanie mają wymogi określone w wytycznych dotyczących kwalifikowalności, w tym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szczególności dotyczące zasady konkurencyjności. </w:t>
      </w:r>
    </w:p>
    <w:p w14:paraId="251A4AD4" w14:textId="43547A23" w:rsidR="00F25ADC" w:rsidRPr="00BC63B8" w:rsidRDefault="00F25ADC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Przy ocenie prawidłowości udzielania zamówień wszczętych przed wejściem </w:t>
      </w:r>
      <w:r w:rsidRPr="00BC63B8">
        <w:rPr>
          <w:rFonts w:ascii="Open Sans" w:hAnsi="Open Sans" w:cs="Open Sans"/>
          <w:sz w:val="22"/>
          <w:szCs w:val="22"/>
        </w:rPr>
        <w:br/>
        <w:t xml:space="preserve">w życie pierwszej wersji Wytycznych dotyczących kwalifikowalności wydatków </w:t>
      </w:r>
      <w:r w:rsidRPr="00BC63B8">
        <w:rPr>
          <w:rFonts w:ascii="Open Sans" w:hAnsi="Open Sans" w:cs="Open Sans"/>
          <w:sz w:val="22"/>
          <w:szCs w:val="22"/>
        </w:rPr>
        <w:br/>
        <w:t xml:space="preserve">na lata 2021-2027 (czyli przed </w:t>
      </w:r>
      <w:r w:rsidR="006420FD" w:rsidRPr="00BC63B8">
        <w:rPr>
          <w:rFonts w:ascii="Open Sans" w:hAnsi="Open Sans" w:cs="Open Sans"/>
          <w:sz w:val="22"/>
          <w:szCs w:val="22"/>
        </w:rPr>
        <w:t xml:space="preserve">25 </w:t>
      </w:r>
      <w:r w:rsidRPr="00BC63B8">
        <w:rPr>
          <w:rFonts w:ascii="Open Sans" w:hAnsi="Open Sans" w:cs="Open Sans"/>
          <w:sz w:val="22"/>
          <w:szCs w:val="22"/>
        </w:rPr>
        <w:t>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09DE5F71" w:rsidR="00CF3020" w:rsidRPr="00BC63B8" w:rsidRDefault="00CF3020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</w:t>
      </w:r>
      <w:r w:rsidR="005A6C06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4855E1" w:rsidRPr="00BC63B8">
        <w:rPr>
          <w:rFonts w:ascii="Open Sans" w:hAnsi="Open Sans" w:cs="Open Sans"/>
          <w:sz w:val="22"/>
          <w:szCs w:val="22"/>
        </w:rPr>
        <w:t xml:space="preserve">gdy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4855E1" w:rsidRPr="00BC63B8">
        <w:rPr>
          <w:rFonts w:ascii="Open Sans" w:hAnsi="Open Sans" w:cs="Open Sans"/>
          <w:sz w:val="22"/>
          <w:szCs w:val="22"/>
        </w:rPr>
        <w:t>ca</w:t>
      </w:r>
      <w:r w:rsidR="00875EC3" w:rsidRPr="00BC63B8">
        <w:rPr>
          <w:rFonts w:ascii="Open Sans" w:hAnsi="Open Sans" w:cs="Open Sans"/>
          <w:sz w:val="22"/>
          <w:szCs w:val="22"/>
        </w:rPr>
        <w:t>/</w:t>
      </w:r>
      <w:r w:rsidR="00BC58E2" w:rsidRPr="00BC63B8">
        <w:rPr>
          <w:rFonts w:ascii="Open Sans" w:hAnsi="Open Sans" w:cs="Open Sans"/>
          <w:sz w:val="22"/>
          <w:szCs w:val="22"/>
        </w:rPr>
        <w:t xml:space="preserve"> </w:t>
      </w:r>
      <w:r w:rsidR="006B3327" w:rsidRPr="00BC63B8">
        <w:rPr>
          <w:rFonts w:ascii="Open Sans" w:hAnsi="Open Sans" w:cs="Open Sans"/>
          <w:sz w:val="22"/>
          <w:szCs w:val="22"/>
        </w:rPr>
        <w:t xml:space="preserve">beneficjent </w:t>
      </w:r>
      <w:r w:rsidR="004855E1" w:rsidRPr="00BC63B8">
        <w:rPr>
          <w:rFonts w:ascii="Open Sans" w:hAnsi="Open Sans" w:cs="Open Sans"/>
          <w:sz w:val="22"/>
          <w:szCs w:val="22"/>
        </w:rPr>
        <w:t>przeprowadza</w:t>
      </w:r>
      <w:r w:rsidRPr="00BC63B8">
        <w:rPr>
          <w:rFonts w:ascii="Open Sans" w:hAnsi="Open Sans" w:cs="Open Sans"/>
          <w:sz w:val="22"/>
          <w:szCs w:val="22"/>
        </w:rPr>
        <w:t xml:space="preserve"> zamówie</w:t>
      </w:r>
      <w:r w:rsidR="004855E1" w:rsidRPr="00BC63B8">
        <w:rPr>
          <w:rFonts w:ascii="Open Sans" w:hAnsi="Open Sans" w:cs="Open Sans"/>
          <w:sz w:val="22"/>
          <w:szCs w:val="22"/>
        </w:rPr>
        <w:t>nia</w:t>
      </w:r>
      <w:r w:rsidRPr="00BC63B8">
        <w:rPr>
          <w:rFonts w:ascii="Open Sans" w:hAnsi="Open Sans" w:cs="Open Sans"/>
          <w:sz w:val="22"/>
          <w:szCs w:val="22"/>
        </w:rPr>
        <w:t xml:space="preserve"> zgodnie z</w:t>
      </w:r>
      <w:r w:rsidR="00557AF7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zasadą konkurencyjności, publikuje </w:t>
      </w:r>
      <w:r w:rsidR="004855E1" w:rsidRPr="00BC63B8">
        <w:rPr>
          <w:rFonts w:ascii="Open Sans" w:hAnsi="Open Sans" w:cs="Open Sans"/>
          <w:sz w:val="22"/>
          <w:szCs w:val="22"/>
        </w:rPr>
        <w:t xml:space="preserve">on </w:t>
      </w:r>
      <w:r w:rsidRPr="00BC63B8">
        <w:rPr>
          <w:rFonts w:ascii="Open Sans" w:hAnsi="Open Sans" w:cs="Open Sans"/>
          <w:sz w:val="22"/>
          <w:szCs w:val="22"/>
        </w:rPr>
        <w:t xml:space="preserve">zapytanie ofertowe na stronie internetowej </w:t>
      </w:r>
      <w:r w:rsidR="00DF64AA" w:rsidRPr="00BC63B8">
        <w:rPr>
          <w:rFonts w:ascii="Open Sans" w:hAnsi="Open Sans" w:cs="Open Sans"/>
          <w:sz w:val="22"/>
          <w:szCs w:val="22"/>
        </w:rPr>
        <w:t>bazy konkurencyjności</w:t>
      </w:r>
      <w:hyperlink r:id="rId14" w:history="1"/>
      <w:r w:rsidRPr="00BC63B8">
        <w:rPr>
          <w:rFonts w:ascii="Open Sans" w:hAnsi="Open Sans" w:cs="Open Sans"/>
          <w:sz w:val="22"/>
          <w:szCs w:val="22"/>
        </w:rPr>
        <w:t>.</w:t>
      </w:r>
    </w:p>
    <w:p w14:paraId="5330AB6C" w14:textId="2D48B30B" w:rsidR="00981786" w:rsidRPr="00BC63B8" w:rsidRDefault="0098178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color w:val="000000" w:themeColor="text1"/>
          <w:sz w:val="22"/>
          <w:szCs w:val="22"/>
        </w:rPr>
        <w:t>Wnioskodawca jest zobowiązany do przygotowania i przeprowadzenia postępowania o udzielenie zamówienia w sposób zapewniający zachowanie uczciwej konkurencji oraz równe traktowanie wykonawców</w:t>
      </w:r>
      <w:r w:rsidR="006420FD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420FD" w:rsidRPr="00BC63B8">
        <w:rPr>
          <w:rFonts w:ascii="Open Sans" w:hAnsi="Open Sans" w:cs="Open Sans"/>
          <w:sz w:val="22"/>
          <w:szCs w:val="22"/>
        </w:rPr>
        <w:t xml:space="preserve">a także w sposób przejrzysty i proporcjonalny – zgodnie z procedurą określoną w podrozdziale 3.2 </w:t>
      </w:r>
      <w:r w:rsidR="006420FD" w:rsidRPr="00BC63B8">
        <w:rPr>
          <w:rFonts w:ascii="Open Sans" w:hAnsi="Open Sans" w:cs="Open Sans"/>
          <w:sz w:val="22"/>
          <w:szCs w:val="22"/>
        </w:rPr>
        <w:lastRenderedPageBreak/>
        <w:t>wytycznych (zasada konkurencyjności)</w:t>
      </w:r>
      <w:r w:rsidR="009A7010" w:rsidRPr="00BC63B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23D78DE" w14:textId="7618B95A" w:rsidR="00514905" w:rsidRPr="00BC63B8" w:rsidRDefault="00514905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 dofinansowania kwalifikują się tylko projekty, których wsparcie nie stanowiłoby pomocy publicznej</w:t>
      </w:r>
      <w:r w:rsidR="0094713D" w:rsidRPr="00BC63B8">
        <w:rPr>
          <w:rFonts w:ascii="Open Sans" w:hAnsi="Open Sans" w:cs="Open Sans"/>
          <w:sz w:val="22"/>
          <w:szCs w:val="22"/>
        </w:rPr>
        <w:t xml:space="preserve">, w tym </w:t>
      </w:r>
      <w:r w:rsidRPr="00BC63B8">
        <w:rPr>
          <w:rFonts w:ascii="Open Sans" w:hAnsi="Open Sans" w:cs="Open Sans"/>
          <w:sz w:val="22"/>
          <w:szCs w:val="22"/>
        </w:rPr>
        <w:t xml:space="preserve">pomocy de </w:t>
      </w:r>
      <w:proofErr w:type="spellStart"/>
      <w:r w:rsidRPr="00BC63B8">
        <w:rPr>
          <w:rFonts w:ascii="Open Sans" w:hAnsi="Open Sans" w:cs="Open Sans"/>
          <w:sz w:val="22"/>
          <w:szCs w:val="22"/>
        </w:rPr>
        <w:t>minimis</w:t>
      </w:r>
      <w:proofErr w:type="spellEnd"/>
      <w:r w:rsidRPr="00BC63B8">
        <w:rPr>
          <w:rFonts w:ascii="Open Sans" w:hAnsi="Open Sans" w:cs="Open Sans"/>
          <w:sz w:val="22"/>
          <w:szCs w:val="22"/>
        </w:rPr>
        <w:t>.</w:t>
      </w:r>
    </w:p>
    <w:p w14:paraId="39DF0105" w14:textId="33DC53BA" w:rsidR="00C53C4F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7" w:name="_Toc159327640"/>
      <w:r w:rsidRPr="00BC63B8">
        <w:rPr>
          <w:rFonts w:ascii="Open Sans" w:hAnsi="Open Sans" w:cs="Open Sans"/>
          <w:color w:val="auto"/>
          <w:sz w:val="22"/>
          <w:szCs w:val="22"/>
        </w:rPr>
        <w:t>§ 6</w:t>
      </w:r>
      <w:r w:rsidR="000D0C4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składania </w:t>
      </w:r>
      <w:r w:rsidR="000F129D" w:rsidRPr="00BC63B8">
        <w:rPr>
          <w:rFonts w:ascii="Open Sans" w:hAnsi="Open Sans" w:cs="Open Sans"/>
          <w:color w:val="auto"/>
          <w:sz w:val="22"/>
          <w:szCs w:val="22"/>
        </w:rPr>
        <w:t xml:space="preserve">i wycofywania </w:t>
      </w:r>
      <w:r w:rsidRPr="00BC63B8">
        <w:rPr>
          <w:rFonts w:ascii="Open Sans" w:hAnsi="Open Sans" w:cs="Open Sans"/>
          <w:color w:val="auto"/>
          <w:sz w:val="22"/>
          <w:szCs w:val="22"/>
        </w:rPr>
        <w:t>wnios</w:t>
      </w:r>
      <w:r w:rsidR="006210F7" w:rsidRPr="00BC63B8">
        <w:rPr>
          <w:rFonts w:ascii="Open Sans" w:hAnsi="Open Sans" w:cs="Open Sans"/>
          <w:color w:val="auto"/>
          <w:sz w:val="22"/>
          <w:szCs w:val="22"/>
        </w:rPr>
        <w:t>ku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 o dofinansowanie</w:t>
      </w:r>
      <w:bookmarkEnd w:id="17"/>
    </w:p>
    <w:p w14:paraId="19AA3C4E" w14:textId="387B7990" w:rsidR="00C53C4F" w:rsidRPr="00BC63B8" w:rsidRDefault="00C53C4F" w:rsidP="00514905">
      <w:pPr>
        <w:pStyle w:val="Akapitzlist"/>
        <w:numPr>
          <w:ilvl w:val="3"/>
          <w:numId w:val="16"/>
        </w:numPr>
        <w:spacing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Wniosek o dofinansowanie uznaje się za złożony, jeśli spełnia następujące warunki:</w:t>
      </w:r>
    </w:p>
    <w:p w14:paraId="32D848EA" w14:textId="2D8B96ED" w:rsidR="00C53C4F" w:rsidRPr="00BC63B8" w:rsidRDefault="00C53C4F" w:rsidP="00514905">
      <w:pPr>
        <w:pStyle w:val="Akapitzlist"/>
        <w:numPr>
          <w:ilvl w:val="0"/>
          <w:numId w:val="18"/>
        </w:numPr>
        <w:tabs>
          <w:tab w:val="left" w:pos="1080"/>
        </w:tabs>
        <w:spacing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został złożony</w:t>
      </w:r>
      <w:r w:rsidR="005924A9" w:rsidRPr="00BC63B8">
        <w:rPr>
          <w:rFonts w:ascii="Open Sans" w:hAnsi="Open Sans" w:cs="Open Sans"/>
          <w:sz w:val="22"/>
          <w:szCs w:val="22"/>
        </w:rPr>
        <w:t xml:space="preserve"> przez osoby upoważnione do reprezentacji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5924A9" w:rsidRPr="00BC63B8">
        <w:rPr>
          <w:rFonts w:ascii="Open Sans" w:hAnsi="Open Sans" w:cs="Open Sans"/>
          <w:sz w:val="22"/>
          <w:szCs w:val="22"/>
        </w:rPr>
        <w:t>cy</w:t>
      </w:r>
      <w:r w:rsidRPr="00BC63B8">
        <w:rPr>
          <w:rFonts w:ascii="Open Sans" w:hAnsi="Open Sans" w:cs="Open Sans"/>
          <w:sz w:val="22"/>
          <w:szCs w:val="22"/>
        </w:rPr>
        <w:t xml:space="preserve">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terminie, o którym mowa w § 3 </w:t>
      </w:r>
      <w:r w:rsidR="00557AF7" w:rsidRPr="00BC63B8">
        <w:rPr>
          <w:rFonts w:ascii="Open Sans" w:hAnsi="Open Sans" w:cs="Open Sans"/>
          <w:sz w:val="22"/>
          <w:szCs w:val="22"/>
        </w:rPr>
        <w:t>ust.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0D6DEC" w:rsidRPr="00BC63B8">
        <w:rPr>
          <w:rFonts w:ascii="Open Sans" w:hAnsi="Open Sans" w:cs="Open Sans"/>
          <w:sz w:val="22"/>
          <w:szCs w:val="22"/>
        </w:rPr>
        <w:t>4</w:t>
      </w:r>
      <w:r w:rsidR="000C4C58" w:rsidRPr="00BC63B8">
        <w:rPr>
          <w:rFonts w:ascii="Open Sans" w:hAnsi="Open Sans" w:cs="Open Sans"/>
          <w:sz w:val="22"/>
          <w:szCs w:val="22"/>
        </w:rPr>
        <w:t>,</w:t>
      </w:r>
    </w:p>
    <w:p w14:paraId="5DED5F0A" w14:textId="06E1ACCA" w:rsidR="00C53C4F" w:rsidRPr="00BC63B8" w:rsidRDefault="00C53C4F" w:rsidP="00514905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został złożony zgodnie z zasadami określonymi w niniejszym paragrafie.</w:t>
      </w:r>
    </w:p>
    <w:p w14:paraId="110997DF" w14:textId="12A4535F" w:rsidR="00B11871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Wniosek o dofinansowanie należy złożyć wyłącznie w </w:t>
      </w:r>
      <w:r w:rsidR="000D070E" w:rsidRPr="00BC63B8">
        <w:rPr>
          <w:rFonts w:ascii="Open Sans" w:hAnsi="Open Sans" w:cs="Open Sans"/>
          <w:sz w:val="22"/>
          <w:szCs w:val="22"/>
        </w:rPr>
        <w:t>postaci</w:t>
      </w:r>
      <w:r w:rsidR="00061BFC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elektronicznej za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pośrednictwem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="0048349E" w:rsidRPr="00BC63B8">
        <w:rPr>
          <w:rFonts w:ascii="Open Sans" w:hAnsi="Open Sans" w:cs="Open Sans"/>
          <w:sz w:val="22"/>
          <w:szCs w:val="22"/>
        </w:rPr>
        <w:t xml:space="preserve">. </w:t>
      </w:r>
      <w:r w:rsidRPr="00BC63B8">
        <w:rPr>
          <w:rFonts w:ascii="Open Sans" w:hAnsi="Open Sans" w:cs="Open Sans"/>
          <w:sz w:val="22"/>
          <w:szCs w:val="22"/>
        </w:rPr>
        <w:t>Wniosek o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 należy sporządzić</w:t>
      </w:r>
      <w:r w:rsidR="0048349E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zgodnie z</w:t>
      </w:r>
      <w:r w:rsidR="0048349E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i/>
          <w:iCs/>
          <w:sz w:val="22"/>
          <w:szCs w:val="22"/>
        </w:rPr>
        <w:t>Instrukcją wypełniania wniosku o</w:t>
      </w:r>
      <w:r w:rsidR="00BC58E2" w:rsidRPr="00BC63B8">
        <w:rPr>
          <w:rFonts w:ascii="Open Sans" w:hAnsi="Open Sans" w:cs="Open Sans"/>
          <w:i/>
          <w:iCs/>
          <w:sz w:val="22"/>
          <w:szCs w:val="22"/>
        </w:rPr>
        <w:t> </w:t>
      </w:r>
      <w:r w:rsidRPr="00BC63B8">
        <w:rPr>
          <w:rFonts w:ascii="Open Sans" w:hAnsi="Open Sans" w:cs="Open Sans"/>
          <w:i/>
          <w:iCs/>
          <w:sz w:val="22"/>
          <w:szCs w:val="22"/>
        </w:rPr>
        <w:t>dofinansowanie projektu</w:t>
      </w:r>
      <w:r w:rsidR="00EE3AAF" w:rsidRPr="00BC63B8">
        <w:rPr>
          <w:rFonts w:ascii="Open Sans" w:hAnsi="Open Sans" w:cs="Open Sans"/>
          <w:i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stanowiącą załącznik nr </w:t>
      </w:r>
      <w:r w:rsidR="00FA1FC6" w:rsidRPr="00BC63B8">
        <w:rPr>
          <w:rFonts w:ascii="Open Sans" w:hAnsi="Open Sans" w:cs="Open Sans"/>
          <w:sz w:val="22"/>
          <w:szCs w:val="22"/>
        </w:rPr>
        <w:t>1</w:t>
      </w:r>
      <w:r w:rsidR="00D67730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do 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Pr="00BC63B8">
        <w:rPr>
          <w:rFonts w:ascii="Open Sans" w:hAnsi="Open Sans" w:cs="Open Sans"/>
          <w:sz w:val="22"/>
          <w:szCs w:val="22"/>
        </w:rPr>
        <w:t xml:space="preserve">egulaminu.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Wszelkie inne </w:t>
      </w:r>
      <w:r w:rsidR="000D070E" w:rsidRPr="00BC63B8">
        <w:rPr>
          <w:rFonts w:ascii="Open Sans" w:hAnsi="Open Sans" w:cs="Open Sans"/>
          <w:b/>
          <w:bCs/>
          <w:sz w:val="22"/>
          <w:szCs w:val="22"/>
        </w:rPr>
        <w:t xml:space="preserve">postaci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elektronicznej </w:t>
      </w:r>
      <w:r w:rsidR="00C22706" w:rsidRPr="00BC63B8">
        <w:rPr>
          <w:rFonts w:ascii="Open Sans" w:hAnsi="Open Sans" w:cs="Open Sans"/>
          <w:b/>
          <w:bCs/>
          <w:sz w:val="22"/>
          <w:szCs w:val="22"/>
        </w:rPr>
        <w:t>albo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 papierowej wizualizacji treści wniosku nie</w:t>
      </w:r>
      <w:r w:rsidR="00BC58E2" w:rsidRPr="00BC63B8">
        <w:rPr>
          <w:rFonts w:ascii="Open Sans" w:hAnsi="Open Sans" w:cs="Open Sans"/>
          <w:b/>
          <w:bCs/>
          <w:sz w:val="22"/>
          <w:szCs w:val="22"/>
        </w:rPr>
        <w:t> </w:t>
      </w:r>
      <w:r w:rsidRPr="00BC63B8">
        <w:rPr>
          <w:rFonts w:ascii="Open Sans" w:hAnsi="Open Sans" w:cs="Open Sans"/>
          <w:b/>
          <w:bCs/>
          <w:sz w:val="22"/>
          <w:szCs w:val="22"/>
        </w:rPr>
        <w:t>stanowią wniosku o</w:t>
      </w:r>
      <w:r w:rsidR="00837472" w:rsidRPr="00BC63B8">
        <w:rPr>
          <w:rFonts w:ascii="Open Sans" w:hAnsi="Open Sans" w:cs="Open Sans"/>
          <w:b/>
          <w:bCs/>
          <w:sz w:val="22"/>
          <w:szCs w:val="22"/>
        </w:rPr>
        <w:t> </w:t>
      </w:r>
      <w:r w:rsidRPr="00BC63B8">
        <w:rPr>
          <w:rFonts w:ascii="Open Sans" w:hAnsi="Open Sans" w:cs="Open Sans"/>
          <w:b/>
          <w:bCs/>
          <w:sz w:val="22"/>
          <w:szCs w:val="22"/>
        </w:rPr>
        <w:t>dofinansowanie</w:t>
      </w:r>
      <w:r w:rsidRPr="00BC63B8">
        <w:rPr>
          <w:rFonts w:ascii="Open Sans" w:hAnsi="Open Sans" w:cs="Open Sans"/>
          <w:sz w:val="22"/>
          <w:szCs w:val="22"/>
        </w:rPr>
        <w:t xml:space="preserve"> i</w:t>
      </w:r>
      <w:r w:rsidR="00223A4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nie</w:t>
      </w:r>
      <w:r w:rsidR="00223A4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będą podlegać ocenie</w:t>
      </w:r>
      <w:r w:rsidR="00557AF7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59D273C7" w14:textId="5F29C4DB" w:rsidR="001761CC" w:rsidRPr="00BC63B8" w:rsidRDefault="00B11871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Integralną część wniosku o dofinansowanie stanowią załączniki, które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dołącza w aplikacji WOD2021</w:t>
      </w:r>
      <w:r w:rsidR="000D42D3" w:rsidRPr="00BC63B8">
        <w:rPr>
          <w:rFonts w:ascii="Open Sans" w:hAnsi="Open Sans" w:cs="Open Sans"/>
          <w:sz w:val="22"/>
          <w:szCs w:val="22"/>
        </w:rPr>
        <w:t xml:space="preserve"> (składane wraz z wnioskiem</w:t>
      </w:r>
      <w:r w:rsidR="00CB6432" w:rsidRPr="00BC63B8">
        <w:rPr>
          <w:rFonts w:ascii="Open Sans" w:hAnsi="Open Sans" w:cs="Open Sans"/>
          <w:sz w:val="22"/>
          <w:szCs w:val="22"/>
        </w:rPr>
        <w:t>,</w:t>
      </w:r>
      <w:r w:rsidR="000D42D3" w:rsidRPr="00BC63B8">
        <w:rPr>
          <w:rFonts w:ascii="Open Sans" w:hAnsi="Open Sans" w:cs="Open Sans"/>
          <w:sz w:val="22"/>
          <w:szCs w:val="22"/>
        </w:rPr>
        <w:t xml:space="preserve"> w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="000D42D3" w:rsidRPr="00BC63B8">
        <w:rPr>
          <w:rFonts w:ascii="Open Sans" w:hAnsi="Open Sans" w:cs="Open Sans"/>
          <w:sz w:val="22"/>
          <w:szCs w:val="22"/>
        </w:rPr>
        <w:t>terminie przewidzia</w:t>
      </w:r>
      <w:r w:rsidR="00A449DB" w:rsidRPr="00BC63B8">
        <w:rPr>
          <w:rFonts w:ascii="Open Sans" w:hAnsi="Open Sans" w:cs="Open Sans"/>
          <w:sz w:val="22"/>
          <w:szCs w:val="22"/>
        </w:rPr>
        <w:t>nym</w:t>
      </w:r>
      <w:r w:rsidR="000D42D3" w:rsidRPr="00BC63B8">
        <w:rPr>
          <w:rFonts w:ascii="Open Sans" w:hAnsi="Open Sans" w:cs="Open Sans"/>
          <w:sz w:val="22"/>
          <w:szCs w:val="22"/>
        </w:rPr>
        <w:t xml:space="preserve"> dla naboru)</w:t>
      </w:r>
      <w:r w:rsidRPr="00BC63B8">
        <w:rPr>
          <w:rFonts w:ascii="Open Sans" w:hAnsi="Open Sans" w:cs="Open Sans"/>
          <w:sz w:val="22"/>
          <w:szCs w:val="22"/>
        </w:rPr>
        <w:t xml:space="preserve"> zgodnie z Instrukcją wypełniania wniosku 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</w:t>
      </w:r>
      <w:r w:rsidR="000D6DEC" w:rsidRPr="00BC63B8">
        <w:rPr>
          <w:rFonts w:ascii="Open Sans" w:hAnsi="Open Sans" w:cs="Open Sans"/>
          <w:sz w:val="22"/>
          <w:szCs w:val="22"/>
        </w:rPr>
        <w:t xml:space="preserve">. Lista i zakres wymaganych załączników stanowi </w:t>
      </w:r>
      <w:r w:rsidR="002D5A6C" w:rsidRPr="00BC63B8">
        <w:rPr>
          <w:rFonts w:ascii="Open Sans" w:hAnsi="Open Sans" w:cs="Open Sans"/>
          <w:sz w:val="22"/>
          <w:szCs w:val="22"/>
        </w:rPr>
        <w:t>Załącznik nr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2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do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Regulaminu</w:t>
      </w:r>
      <w:r w:rsidR="000D6DEC" w:rsidRPr="00BC63B8">
        <w:rPr>
          <w:rFonts w:ascii="Open Sans" w:hAnsi="Open Sans" w:cs="Open Sans"/>
          <w:sz w:val="22"/>
          <w:szCs w:val="22"/>
        </w:rPr>
        <w:t>.</w:t>
      </w:r>
    </w:p>
    <w:p w14:paraId="18B68F16" w14:textId="7A0FC88E" w:rsidR="0098295E" w:rsidRPr="00BC63B8" w:rsidRDefault="0098295E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Kopie dokumentów, które stanowią załącznik do wniosku, muszą być poświadczone za zgodność z oryginałem i podpisane elektronicznym podpisem kwalifikowanym.</w:t>
      </w:r>
    </w:p>
    <w:p w14:paraId="722A6CA1" w14:textId="71694C65" w:rsidR="003C468A" w:rsidRPr="00BC63B8" w:rsidRDefault="003C468A" w:rsidP="00837472">
      <w:pPr>
        <w:pStyle w:val="Akapitzlist"/>
        <w:numPr>
          <w:ilvl w:val="3"/>
          <w:numId w:val="17"/>
        </w:numPr>
        <w:spacing w:before="120" w:after="8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Załączniki, o których mowa w § 6 </w:t>
      </w:r>
      <w:r w:rsidR="00D86BE5" w:rsidRPr="00BC63B8">
        <w:rPr>
          <w:rFonts w:ascii="Open Sans" w:hAnsi="Open Sans" w:cs="Open Sans"/>
          <w:sz w:val="22"/>
          <w:szCs w:val="22"/>
        </w:rPr>
        <w:t>ust</w:t>
      </w:r>
      <w:r w:rsidRPr="00BC63B8">
        <w:rPr>
          <w:rFonts w:ascii="Open Sans" w:hAnsi="Open Sans" w:cs="Open Sans"/>
          <w:sz w:val="22"/>
          <w:szCs w:val="22"/>
        </w:rPr>
        <w:t>. 3, powinny spełniać następujące warunki:</w:t>
      </w:r>
    </w:p>
    <w:p w14:paraId="52254396" w14:textId="134EC927" w:rsidR="003C468A" w:rsidRPr="00BC63B8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Style w:val="Odwoaniedokomentarza"/>
          <w:rFonts w:ascii="Open Sans" w:eastAsia="Calibri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ielkość pojedynczego załącznika nie może przekraczać 25 MB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</w:p>
    <w:p w14:paraId="67AF0792" w14:textId="7E88A4F5" w:rsidR="003C468A" w:rsidRPr="00BC63B8" w:rsidRDefault="006C6E9B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Dopuszcza się składanie załączników w formie skompresowanej (zip, </w:t>
      </w:r>
      <w:proofErr w:type="spellStart"/>
      <w:r w:rsidRPr="00BC63B8">
        <w:rPr>
          <w:rFonts w:ascii="Open Sans" w:hAnsi="Open Sans" w:cs="Open Sans"/>
          <w:sz w:val="22"/>
          <w:szCs w:val="22"/>
        </w:rPr>
        <w:t>rar</w:t>
      </w:r>
      <w:proofErr w:type="spellEnd"/>
      <w:r w:rsidRPr="00BC63B8">
        <w:rPr>
          <w:rFonts w:ascii="Open Sans" w:hAnsi="Open Sans" w:cs="Open Sans"/>
          <w:sz w:val="22"/>
          <w:szCs w:val="22"/>
        </w:rPr>
        <w:t>, 7z…)</w:t>
      </w:r>
      <w:r w:rsidR="006608A6" w:rsidRPr="00BC63B8">
        <w:rPr>
          <w:rFonts w:ascii="Open Sans" w:hAnsi="Open Sans" w:cs="Open Sans"/>
          <w:sz w:val="22"/>
          <w:szCs w:val="22"/>
        </w:rPr>
        <w:t>;</w:t>
      </w:r>
    </w:p>
    <w:p w14:paraId="6CF5138D" w14:textId="1ADE7785" w:rsidR="006608A6" w:rsidRPr="00BC63B8" w:rsidRDefault="006608A6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Tabele/modele finansowe winny być </w:t>
      </w:r>
      <w:r w:rsidR="00A449DB" w:rsidRPr="00BC63B8">
        <w:rPr>
          <w:rFonts w:ascii="Open Sans" w:hAnsi="Open Sans" w:cs="Open Sans"/>
          <w:sz w:val="22"/>
          <w:szCs w:val="22"/>
        </w:rPr>
        <w:t xml:space="preserve">w </w:t>
      </w:r>
      <w:r w:rsidRPr="00BC63B8">
        <w:rPr>
          <w:rFonts w:ascii="Open Sans" w:hAnsi="Open Sans" w:cs="Open Sans"/>
          <w:sz w:val="22"/>
          <w:szCs w:val="22"/>
        </w:rPr>
        <w:t xml:space="preserve">formacie xls, </w:t>
      </w:r>
      <w:proofErr w:type="spellStart"/>
      <w:r w:rsidRPr="00BC63B8">
        <w:rPr>
          <w:rFonts w:ascii="Open Sans" w:hAnsi="Open Sans" w:cs="Open Sans"/>
          <w:sz w:val="22"/>
          <w:szCs w:val="22"/>
        </w:rPr>
        <w:t>xlsx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 lub </w:t>
      </w:r>
      <w:proofErr w:type="spellStart"/>
      <w:r w:rsidRPr="00BC63B8">
        <w:rPr>
          <w:rFonts w:ascii="Open Sans" w:hAnsi="Open Sans" w:cs="Open Sans"/>
          <w:sz w:val="22"/>
          <w:szCs w:val="22"/>
        </w:rPr>
        <w:t>xlsm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 (arkusze kalkulacyjne muszą mieć odblokowane formuły, aby można było prześledzić poprawność dokonanych wyliczeń)</w:t>
      </w:r>
      <w:r w:rsidR="00307261" w:rsidRPr="00BC63B8">
        <w:rPr>
          <w:rFonts w:ascii="Open Sans" w:hAnsi="Open Sans" w:cs="Open Sans"/>
          <w:sz w:val="22"/>
          <w:szCs w:val="22"/>
        </w:rPr>
        <w:t>,</w:t>
      </w:r>
    </w:p>
    <w:p w14:paraId="4DC77BE8" w14:textId="7E571DFF" w:rsidR="003C468A" w:rsidRPr="00BC63B8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Nazwy plików powinny wskazywać na ich zawartość i nie mogą zawierać polskich znaków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</w:p>
    <w:p w14:paraId="6FACE164" w14:textId="639BE4E2" w:rsidR="0098295E" w:rsidRPr="00BC63B8" w:rsidRDefault="0098295E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bookmarkStart w:id="18" w:name="_Hlk135825350"/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Oświadczania stanowiące załączniki do wniosku muszą zostać podpisane elektronicznym podpisem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kwalifikowanym</w:t>
      </w:r>
      <w:r w:rsidR="00307261" w:rsidRPr="00BC63B8">
        <w:rPr>
          <w:rStyle w:val="markedcontent"/>
          <w:rFonts w:ascii="Open Sans" w:eastAsia="Calibri" w:hAnsi="Open Sans" w:cs="Open Sans"/>
          <w:sz w:val="22"/>
          <w:szCs w:val="22"/>
        </w:rPr>
        <w:t>,</w:t>
      </w:r>
    </w:p>
    <w:p w14:paraId="5CB19132" w14:textId="2265C57C" w:rsidR="00B34BC2" w:rsidRPr="00BC63B8" w:rsidRDefault="0098295E" w:rsidP="00514905">
      <w:pPr>
        <w:pStyle w:val="Akapitzlist"/>
        <w:numPr>
          <w:ilvl w:val="0"/>
          <w:numId w:val="31"/>
        </w:numPr>
        <w:spacing w:line="276" w:lineRule="auto"/>
        <w:rPr>
          <w:rStyle w:val="markedcontent"/>
          <w:rFonts w:ascii="Open Sans" w:eastAsia="Calibri" w:hAnsi="Open Sans" w:cs="Open Sans"/>
          <w:sz w:val="20"/>
          <w:szCs w:val="20"/>
        </w:rPr>
      </w:pPr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Jeśli załącznik został opracował wg załączonego wzoru (a nie jest oświadczeniem), należy go również podpisać elektronicznym podpisem kwalifikowanym.</w:t>
      </w:r>
      <w:bookmarkEnd w:id="18"/>
    </w:p>
    <w:p w14:paraId="23DA42E9" w14:textId="7B26F926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Wniosek o dofinansowanie </w:t>
      </w:r>
      <w:r w:rsidR="007E73A7" w:rsidRPr="00BC63B8">
        <w:rPr>
          <w:rFonts w:ascii="Open Sans" w:hAnsi="Open Sans" w:cs="Open Sans"/>
          <w:sz w:val="22"/>
          <w:szCs w:val="22"/>
        </w:rPr>
        <w:t xml:space="preserve">powinien </w:t>
      </w:r>
      <w:r w:rsidRPr="00BC63B8">
        <w:rPr>
          <w:rFonts w:ascii="Open Sans" w:hAnsi="Open Sans" w:cs="Open Sans"/>
          <w:sz w:val="22"/>
          <w:szCs w:val="22"/>
        </w:rPr>
        <w:t>zostać sporządzony w języku polskim</w:t>
      </w:r>
      <w:r w:rsidR="00CB6432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zgodnie z art. 5 ustawy z dnia 7 października 1999 r. o języku polskim z</w:t>
      </w:r>
      <w:r w:rsidR="000F0B1A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wyjątkiem użycia obcojęzycznych nazw własnych lub</w:t>
      </w:r>
      <w:r w:rsidR="00A556D0" w:rsidRPr="00BC63B8">
        <w:rPr>
          <w:rFonts w:ascii="Open Sans" w:hAnsi="Open Sans" w:cs="Open Sans"/>
          <w:sz w:val="22"/>
          <w:szCs w:val="22"/>
        </w:rPr>
        <w:t xml:space="preserve"> </w:t>
      </w:r>
      <w:r w:rsidR="0076394B" w:rsidRPr="00BC63B8">
        <w:rPr>
          <w:rFonts w:ascii="Open Sans" w:hAnsi="Open Sans" w:cs="Open Sans"/>
          <w:sz w:val="22"/>
          <w:szCs w:val="22"/>
        </w:rPr>
        <w:t>pojedynczych</w:t>
      </w:r>
      <w:r w:rsidR="00A556D0" w:rsidRPr="00BC63B8">
        <w:rPr>
          <w:rFonts w:ascii="Open Sans" w:hAnsi="Open Sans" w:cs="Open Sans"/>
          <w:sz w:val="22"/>
          <w:szCs w:val="22"/>
        </w:rPr>
        <w:t xml:space="preserve"> wyrażeń w języku obcym</w:t>
      </w:r>
      <w:r w:rsidRPr="00BC63B8">
        <w:rPr>
          <w:rFonts w:ascii="Open Sans" w:hAnsi="Open Sans" w:cs="Open Sans"/>
          <w:sz w:val="22"/>
          <w:szCs w:val="22"/>
        </w:rPr>
        <w:t xml:space="preserve">. </w:t>
      </w:r>
      <w:r w:rsidRPr="00BC63B8">
        <w:rPr>
          <w:rFonts w:ascii="Open Sans" w:hAnsi="Open Sans" w:cs="Open Sans"/>
          <w:sz w:val="22"/>
          <w:szCs w:val="22"/>
        </w:rPr>
        <w:lastRenderedPageBreak/>
        <w:t xml:space="preserve">Dokumenty sporządzone w języku obcym </w:t>
      </w:r>
      <w:r w:rsidR="00A04F17" w:rsidRPr="00BC63B8">
        <w:rPr>
          <w:rFonts w:ascii="Open Sans" w:hAnsi="Open Sans" w:cs="Open Sans"/>
          <w:sz w:val="22"/>
          <w:szCs w:val="22"/>
        </w:rPr>
        <w:t xml:space="preserve">powinny </w:t>
      </w:r>
      <w:r w:rsidRPr="00BC63B8">
        <w:rPr>
          <w:rFonts w:ascii="Open Sans" w:hAnsi="Open Sans" w:cs="Open Sans"/>
          <w:sz w:val="22"/>
          <w:szCs w:val="22"/>
        </w:rPr>
        <w:t>zostać przetłumaczone na język polski przez tłumacza przysięgłego.</w:t>
      </w:r>
    </w:p>
    <w:p w14:paraId="6D99CB6E" w14:textId="401E35EB" w:rsidR="002673B4" w:rsidRPr="00BC63B8" w:rsidRDefault="002673B4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BC63B8" w:rsidRDefault="00557AF7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Wniosek o dofinansowanie składany jest przez</w:t>
      </w:r>
      <w:r w:rsidR="000E476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naciśnięcie w aplikacji WOD2021 przycisku „Prześlij wniosek”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a następnie</w:t>
      </w:r>
      <w:r w:rsidR="000E476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potwierdzenie wysłania wniosku poprzez naciśnięcie przycisku „Tak”. </w:t>
      </w:r>
    </w:p>
    <w:p w14:paraId="0B76774B" w14:textId="354AFF37" w:rsidR="00557AF7" w:rsidRPr="00BC63B8" w:rsidRDefault="00557AF7" w:rsidP="00514905">
      <w:pPr>
        <w:spacing w:before="120"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Złożenie wniosku zostanie potwierdzone komunikatem „Proces przesłania wniosku został zakończony pomyślnie”. </w:t>
      </w:r>
    </w:p>
    <w:p w14:paraId="192DAE3C" w14:textId="6071FFB1" w:rsidR="00F74954" w:rsidRPr="00BC63B8" w:rsidRDefault="00F74954" w:rsidP="00514905">
      <w:pPr>
        <w:spacing w:before="120" w:after="120" w:line="276" w:lineRule="auto"/>
        <w:ind w:left="426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IW będzie się komunikować 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cą posługując się numerem wniosku nadanym w aplikacji WOD2021 po skutecznym wysłaniu wniosku. </w:t>
      </w:r>
    </w:p>
    <w:p w14:paraId="6214CCA2" w14:textId="6892B07A" w:rsidR="00E654D2" w:rsidRPr="00BC63B8" w:rsidRDefault="0030584A" w:rsidP="00514905">
      <w:pPr>
        <w:pStyle w:val="Akapitzlist"/>
        <w:numPr>
          <w:ilvl w:val="3"/>
          <w:numId w:val="17"/>
        </w:numPr>
        <w:spacing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może złożyć tylko jeden wniosek o dofinansowanie </w:t>
      </w:r>
      <w:r w:rsidR="007A0ABD" w:rsidRPr="00BC63B8">
        <w:rPr>
          <w:rFonts w:ascii="Open Sans" w:hAnsi="Open Sans" w:cs="Open Sans"/>
          <w:sz w:val="22"/>
          <w:szCs w:val="22"/>
        </w:rPr>
        <w:t>na t</w:t>
      </w:r>
      <w:r w:rsidR="008442CB" w:rsidRPr="00BC63B8">
        <w:rPr>
          <w:rFonts w:ascii="Open Sans" w:hAnsi="Open Sans" w:cs="Open Sans"/>
          <w:sz w:val="22"/>
          <w:szCs w:val="22"/>
        </w:rPr>
        <w:t>en sam projekt</w:t>
      </w:r>
      <w:r w:rsidR="007A0AB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w ramach </w:t>
      </w:r>
      <w:r w:rsidR="00CF66AB" w:rsidRPr="00BC63B8">
        <w:rPr>
          <w:rFonts w:ascii="Open Sans" w:hAnsi="Open Sans" w:cs="Open Sans"/>
          <w:sz w:val="22"/>
          <w:szCs w:val="22"/>
        </w:rPr>
        <w:t>naboru</w:t>
      </w:r>
      <w:r w:rsidR="00E654D2" w:rsidRPr="00BC63B8">
        <w:rPr>
          <w:rFonts w:ascii="Open Sans" w:hAnsi="Open Sans" w:cs="Open Sans"/>
          <w:sz w:val="22"/>
          <w:szCs w:val="22"/>
        </w:rPr>
        <w:t xml:space="preserve">, z zastrzeżeniem ust. </w:t>
      </w:r>
      <w:r w:rsidR="009A7798" w:rsidRPr="00BC63B8">
        <w:rPr>
          <w:rFonts w:ascii="Open Sans" w:hAnsi="Open Sans" w:cs="Open Sans"/>
          <w:sz w:val="22"/>
          <w:szCs w:val="22"/>
        </w:rPr>
        <w:t>1</w:t>
      </w:r>
      <w:r w:rsidR="006608A6" w:rsidRPr="00BC63B8">
        <w:rPr>
          <w:rFonts w:ascii="Open Sans" w:hAnsi="Open Sans" w:cs="Open Sans"/>
          <w:sz w:val="22"/>
          <w:szCs w:val="22"/>
        </w:rPr>
        <w:t>0</w:t>
      </w:r>
      <w:r w:rsidR="00E654D2" w:rsidRPr="00BC63B8">
        <w:rPr>
          <w:rFonts w:ascii="Open Sans" w:hAnsi="Open Sans" w:cs="Open Sans"/>
          <w:sz w:val="22"/>
          <w:szCs w:val="22"/>
        </w:rPr>
        <w:t>.</w:t>
      </w:r>
    </w:p>
    <w:p w14:paraId="3B7D95BB" w14:textId="106B05FE" w:rsidR="00E654D2" w:rsidRPr="00BC63B8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</w:t>
      </w:r>
      <w:r w:rsidR="00C135B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przypadku złożenia większej liczby wniosków</w:t>
      </w:r>
      <w:r w:rsidR="00F24AC0" w:rsidRPr="00BC63B8">
        <w:rPr>
          <w:rFonts w:ascii="Open Sans" w:hAnsi="Open Sans" w:cs="Open Sans"/>
          <w:sz w:val="22"/>
          <w:szCs w:val="22"/>
        </w:rPr>
        <w:t xml:space="preserve"> na </w:t>
      </w:r>
      <w:r w:rsidR="008442CB" w:rsidRPr="00BC63B8">
        <w:rPr>
          <w:rFonts w:ascii="Open Sans" w:hAnsi="Open Sans" w:cs="Open Sans"/>
          <w:sz w:val="22"/>
          <w:szCs w:val="22"/>
        </w:rPr>
        <w:t>ten sam projekt</w:t>
      </w:r>
      <w:r w:rsidR="00F24AC0" w:rsidRPr="00BC63B8">
        <w:rPr>
          <w:rFonts w:ascii="Open Sans" w:hAnsi="Open Sans" w:cs="Open Sans"/>
          <w:sz w:val="22"/>
          <w:szCs w:val="22"/>
        </w:rPr>
        <w:t xml:space="preserve"> w ramach naboru</w:t>
      </w:r>
      <w:r w:rsidR="000B108B" w:rsidRPr="00BC63B8">
        <w:rPr>
          <w:rFonts w:ascii="Open Sans" w:hAnsi="Open Sans" w:cs="Open Sans"/>
          <w:sz w:val="22"/>
          <w:szCs w:val="22"/>
        </w:rPr>
        <w:t xml:space="preserve"> </w:t>
      </w:r>
      <w:r w:rsidR="00C135B2" w:rsidRPr="00BC63B8">
        <w:rPr>
          <w:rFonts w:ascii="Open Sans" w:hAnsi="Open Sans" w:cs="Open Sans"/>
          <w:sz w:val="22"/>
          <w:szCs w:val="22"/>
        </w:rPr>
        <w:t>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="00C135B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wzywa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 do wskazania</w:t>
      </w:r>
      <w:r w:rsidR="00057ADE" w:rsidRPr="00BC63B8">
        <w:rPr>
          <w:rFonts w:ascii="Open Sans" w:hAnsi="Open Sans" w:cs="Open Sans"/>
          <w:sz w:val="22"/>
          <w:szCs w:val="22"/>
        </w:rPr>
        <w:t>, w terminie 3 dni</w:t>
      </w:r>
      <w:r w:rsidR="0036709B" w:rsidRPr="00BC63B8">
        <w:rPr>
          <w:rFonts w:ascii="Open Sans" w:hAnsi="Open Sans" w:cs="Open Sans"/>
          <w:sz w:val="22"/>
          <w:szCs w:val="22"/>
        </w:rPr>
        <w:t xml:space="preserve"> roboczych</w:t>
      </w:r>
      <w:r w:rsidR="00057ADE" w:rsidRPr="00BC63B8">
        <w:rPr>
          <w:rFonts w:ascii="Open Sans" w:hAnsi="Open Sans" w:cs="Open Sans"/>
          <w:sz w:val="22"/>
          <w:szCs w:val="22"/>
        </w:rPr>
        <w:t xml:space="preserve"> od dnia następującego po dniu wysłania przez 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="00057ADE" w:rsidRPr="00BC63B8">
        <w:rPr>
          <w:rFonts w:ascii="Open Sans" w:hAnsi="Open Sans" w:cs="Open Sans"/>
          <w:sz w:val="22"/>
          <w:szCs w:val="22"/>
        </w:rPr>
        <w:t xml:space="preserve"> informacji o wezwaniu,</w:t>
      </w:r>
      <w:r w:rsidRPr="00BC63B8">
        <w:rPr>
          <w:rFonts w:ascii="Open Sans" w:hAnsi="Open Sans" w:cs="Open Sans"/>
          <w:sz w:val="22"/>
          <w:szCs w:val="22"/>
        </w:rPr>
        <w:t xml:space="preserve"> jednego wniosku 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dofinansowanie, który będzie podlegał ocenie</w:t>
      </w:r>
      <w:r w:rsidR="006608A6" w:rsidRPr="00BC63B8">
        <w:rPr>
          <w:rFonts w:ascii="Open Sans" w:hAnsi="Open Sans" w:cs="Open Sans"/>
          <w:sz w:val="22"/>
          <w:szCs w:val="22"/>
        </w:rPr>
        <w:t xml:space="preserve"> oraz </w:t>
      </w:r>
      <w:r w:rsidR="008442CB" w:rsidRPr="00BC63B8">
        <w:rPr>
          <w:rFonts w:ascii="Open Sans" w:hAnsi="Open Sans" w:cs="Open Sans"/>
          <w:sz w:val="22"/>
          <w:szCs w:val="22"/>
        </w:rPr>
        <w:t>wycofania</w:t>
      </w:r>
      <w:r w:rsidR="006608A6" w:rsidRPr="00BC63B8">
        <w:rPr>
          <w:rFonts w:ascii="Open Sans" w:hAnsi="Open Sans" w:cs="Open Sans"/>
          <w:sz w:val="22"/>
          <w:szCs w:val="22"/>
        </w:rPr>
        <w:t xml:space="preserve"> pozostałych wniosków w </w:t>
      </w:r>
      <w:r w:rsidR="008442CB" w:rsidRPr="00BC63B8">
        <w:rPr>
          <w:rFonts w:ascii="Open Sans" w:hAnsi="Open Sans" w:cs="Open Sans"/>
          <w:sz w:val="22"/>
          <w:szCs w:val="22"/>
        </w:rPr>
        <w:t xml:space="preserve">aplikacji </w:t>
      </w:r>
      <w:r w:rsidR="006608A6" w:rsidRPr="00BC63B8">
        <w:rPr>
          <w:rFonts w:ascii="Open Sans" w:hAnsi="Open Sans" w:cs="Open Sans"/>
          <w:sz w:val="22"/>
          <w:szCs w:val="22"/>
        </w:rPr>
        <w:t>WOD2021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38D3FE9D" w14:textId="74D188D5" w:rsidR="000B108B" w:rsidRPr="00BC63B8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 wskazaniu wniosku </w:t>
      </w:r>
      <w:r w:rsidR="00E654D2" w:rsidRPr="00BC63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E654D2" w:rsidRPr="00BC63B8">
        <w:rPr>
          <w:rFonts w:ascii="Open Sans" w:hAnsi="Open Sans" w:cs="Open Sans"/>
          <w:sz w:val="22"/>
          <w:szCs w:val="22"/>
        </w:rPr>
        <w:t>cę</w:t>
      </w:r>
      <w:r w:rsidR="002C2037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pozostałe wnioski zostaną pozostawione bez rozpatrzenia. </w:t>
      </w:r>
    </w:p>
    <w:p w14:paraId="1ECCC296" w14:textId="06B85316" w:rsidR="00C97A0C" w:rsidRPr="00BC63B8" w:rsidRDefault="00BD03F8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nie</w:t>
      </w:r>
      <w:r w:rsidR="0030584A" w:rsidRPr="00BC63B8">
        <w:rPr>
          <w:rFonts w:ascii="Open Sans" w:hAnsi="Open Sans" w:cs="Open Sans"/>
          <w:sz w:val="22"/>
          <w:szCs w:val="22"/>
        </w:rPr>
        <w:t xml:space="preserve">wskazania wniosku </w:t>
      </w:r>
      <w:r w:rsidR="00E654D2" w:rsidRPr="00BC63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E654D2" w:rsidRPr="00BC63B8">
        <w:rPr>
          <w:rFonts w:ascii="Open Sans" w:hAnsi="Open Sans" w:cs="Open Sans"/>
          <w:sz w:val="22"/>
          <w:szCs w:val="22"/>
        </w:rPr>
        <w:t>cę</w:t>
      </w:r>
      <w:r w:rsidR="0030584A" w:rsidRPr="00BC63B8">
        <w:rPr>
          <w:rFonts w:ascii="Open Sans" w:hAnsi="Open Sans" w:cs="Open Sans"/>
          <w:sz w:val="22"/>
          <w:szCs w:val="22"/>
        </w:rPr>
        <w:t>, ocenie będzie podlegał wniosek o dofinansowanie złożony jako pierwszy. Pozostałe wnioski o</w:t>
      </w:r>
      <w:r w:rsidR="00C224DE" w:rsidRPr="00BC63B8">
        <w:rPr>
          <w:rFonts w:ascii="Open Sans" w:hAnsi="Open Sans" w:cs="Open Sans"/>
          <w:sz w:val="22"/>
          <w:szCs w:val="22"/>
        </w:rPr>
        <w:t> </w:t>
      </w:r>
      <w:r w:rsidR="0030584A" w:rsidRPr="00BC63B8">
        <w:rPr>
          <w:rFonts w:ascii="Open Sans" w:hAnsi="Open Sans" w:cs="Open Sans"/>
          <w:sz w:val="22"/>
          <w:szCs w:val="22"/>
        </w:rPr>
        <w:t>dofinansowanie zostaną</w:t>
      </w:r>
      <w:r w:rsidR="00C224DE" w:rsidRPr="00BC63B8">
        <w:rPr>
          <w:rFonts w:ascii="Open Sans" w:hAnsi="Open Sans" w:cs="Open Sans"/>
          <w:sz w:val="22"/>
          <w:szCs w:val="22"/>
        </w:rPr>
        <w:t xml:space="preserve"> pozostawione bez rozpatrzenia.</w:t>
      </w:r>
      <w:r w:rsidR="0030584A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60DEEEBC" w14:textId="52E86CD5" w:rsidR="00A30D54" w:rsidRPr="00BC63B8" w:rsidRDefault="000F129D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ma możliwość </w:t>
      </w:r>
      <w:r w:rsidR="008442CB" w:rsidRPr="00BC63B8">
        <w:rPr>
          <w:rFonts w:ascii="Open Sans" w:hAnsi="Open Sans" w:cs="Open Sans"/>
          <w:sz w:val="22"/>
          <w:szCs w:val="22"/>
        </w:rPr>
        <w:t xml:space="preserve">wycofania </w:t>
      </w:r>
      <w:r w:rsidRPr="00BC63B8">
        <w:rPr>
          <w:rFonts w:ascii="Open Sans" w:hAnsi="Open Sans" w:cs="Open Sans"/>
          <w:sz w:val="22"/>
          <w:szCs w:val="22"/>
        </w:rPr>
        <w:t xml:space="preserve">wniosku o dofinansowanie.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ca </w:t>
      </w:r>
      <w:r w:rsidR="008442CB" w:rsidRPr="00BC63B8">
        <w:rPr>
          <w:rFonts w:ascii="Open Sans" w:hAnsi="Open Sans" w:cs="Open Sans"/>
          <w:sz w:val="22"/>
          <w:szCs w:val="22"/>
        </w:rPr>
        <w:t xml:space="preserve">wycofuje </w:t>
      </w:r>
      <w:r w:rsidR="006B5903" w:rsidRPr="00BC63B8">
        <w:rPr>
          <w:rFonts w:ascii="Open Sans" w:hAnsi="Open Sans" w:cs="Open Sans"/>
          <w:sz w:val="22"/>
          <w:szCs w:val="22"/>
        </w:rPr>
        <w:t xml:space="preserve">wniosek w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="006B5903" w:rsidRPr="00BC63B8">
        <w:rPr>
          <w:rFonts w:ascii="Open Sans" w:hAnsi="Open Sans" w:cs="Open Sans"/>
          <w:sz w:val="22"/>
          <w:szCs w:val="22"/>
        </w:rPr>
        <w:t xml:space="preserve"> </w:t>
      </w:r>
      <w:r w:rsidR="00640587" w:rsidRPr="00BC63B8">
        <w:rPr>
          <w:rFonts w:ascii="Open Sans" w:hAnsi="Open Sans" w:cs="Open Sans"/>
          <w:sz w:val="22"/>
          <w:szCs w:val="22"/>
        </w:rPr>
        <w:t xml:space="preserve">oraz </w:t>
      </w:r>
      <w:r w:rsidR="00A30D54" w:rsidRPr="00BC63B8">
        <w:rPr>
          <w:rFonts w:ascii="Open Sans" w:hAnsi="Open Sans" w:cs="Open Sans"/>
          <w:sz w:val="22"/>
          <w:szCs w:val="22"/>
        </w:rPr>
        <w:t>informuje o</w:t>
      </w:r>
      <w:r w:rsidR="00CF6708" w:rsidRPr="00BC63B8">
        <w:rPr>
          <w:rFonts w:ascii="Open Sans" w:hAnsi="Open Sans" w:cs="Open Sans"/>
          <w:sz w:val="22"/>
          <w:szCs w:val="22"/>
        </w:rPr>
        <w:t> </w:t>
      </w:r>
      <w:r w:rsidR="00A30D54" w:rsidRPr="00BC63B8">
        <w:rPr>
          <w:rFonts w:ascii="Open Sans" w:hAnsi="Open Sans" w:cs="Open Sans"/>
          <w:sz w:val="22"/>
          <w:szCs w:val="22"/>
        </w:rPr>
        <w:t xml:space="preserve">tym </w:t>
      </w:r>
      <w:r w:rsidR="00D6372A" w:rsidRPr="00BC63B8">
        <w:rPr>
          <w:rFonts w:ascii="Open Sans" w:hAnsi="Open Sans" w:cs="Open Sans"/>
          <w:sz w:val="22"/>
          <w:szCs w:val="22"/>
        </w:rPr>
        <w:t>I</w:t>
      </w:r>
      <w:r w:rsidR="000D6DEC" w:rsidRPr="00BC63B8">
        <w:rPr>
          <w:rFonts w:ascii="Open Sans" w:hAnsi="Open Sans" w:cs="Open Sans"/>
          <w:sz w:val="22"/>
          <w:szCs w:val="22"/>
        </w:rPr>
        <w:t>W</w:t>
      </w:r>
      <w:r w:rsidR="00D6372A" w:rsidRPr="00BC63B8">
        <w:rPr>
          <w:rFonts w:ascii="Open Sans" w:hAnsi="Open Sans" w:cs="Open Sans"/>
          <w:sz w:val="22"/>
          <w:szCs w:val="22"/>
        </w:rPr>
        <w:t xml:space="preserve"> </w:t>
      </w:r>
      <w:r w:rsidR="00A30D54" w:rsidRPr="00BC63B8">
        <w:rPr>
          <w:rFonts w:ascii="Open Sans" w:hAnsi="Open Sans" w:cs="Open Sans"/>
          <w:sz w:val="22"/>
          <w:szCs w:val="22"/>
        </w:rPr>
        <w:t>w piśmie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962755" w:rsidRPr="00BC63B8">
        <w:rPr>
          <w:rFonts w:ascii="Open Sans" w:hAnsi="Open Sans" w:cs="Open Sans"/>
          <w:sz w:val="22"/>
          <w:szCs w:val="22"/>
        </w:rPr>
        <w:t>po</w:t>
      </w:r>
      <w:r w:rsidR="005B0B19" w:rsidRPr="00BC63B8">
        <w:rPr>
          <w:rFonts w:ascii="Open Sans" w:hAnsi="Open Sans" w:cs="Open Sans"/>
          <w:sz w:val="22"/>
          <w:szCs w:val="22"/>
        </w:rPr>
        <w:t>dpisan</w:t>
      </w:r>
      <w:r w:rsidR="00A30D54" w:rsidRPr="00BC63B8">
        <w:rPr>
          <w:rFonts w:ascii="Open Sans" w:hAnsi="Open Sans" w:cs="Open Sans"/>
          <w:sz w:val="22"/>
          <w:szCs w:val="22"/>
        </w:rPr>
        <w:t>ym</w:t>
      </w:r>
      <w:r w:rsidR="00962755" w:rsidRPr="00BC63B8">
        <w:rPr>
          <w:rFonts w:ascii="Open Sans" w:hAnsi="Open Sans" w:cs="Open Sans"/>
          <w:sz w:val="22"/>
          <w:szCs w:val="22"/>
        </w:rPr>
        <w:t xml:space="preserve"> zgodnie z </w:t>
      </w:r>
      <w:r w:rsidR="003E36EE" w:rsidRPr="00BC63B8">
        <w:rPr>
          <w:rFonts w:ascii="Open Sans" w:hAnsi="Open Sans" w:cs="Open Sans"/>
          <w:sz w:val="22"/>
          <w:szCs w:val="22"/>
        </w:rPr>
        <w:t xml:space="preserve">zasadami </w:t>
      </w:r>
      <w:r w:rsidR="00962755" w:rsidRPr="00BC63B8">
        <w:rPr>
          <w:rFonts w:ascii="Open Sans" w:hAnsi="Open Sans" w:cs="Open Sans"/>
          <w:sz w:val="22"/>
          <w:szCs w:val="22"/>
        </w:rPr>
        <w:t>reprezent</w:t>
      </w:r>
      <w:r w:rsidR="00F6623C" w:rsidRPr="00BC63B8">
        <w:rPr>
          <w:rFonts w:ascii="Open Sans" w:hAnsi="Open Sans" w:cs="Open Sans"/>
          <w:sz w:val="22"/>
          <w:szCs w:val="22"/>
        </w:rPr>
        <w:t>acji</w:t>
      </w:r>
      <w:r w:rsidR="00962755" w:rsidRPr="00BC63B8">
        <w:rPr>
          <w:rFonts w:ascii="Open Sans" w:hAnsi="Open Sans" w:cs="Open Sans"/>
          <w:sz w:val="22"/>
          <w:szCs w:val="22"/>
        </w:rPr>
        <w:t xml:space="preserve">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962755" w:rsidRPr="00BC63B8">
        <w:rPr>
          <w:rFonts w:ascii="Open Sans" w:hAnsi="Open Sans" w:cs="Open Sans"/>
          <w:sz w:val="22"/>
          <w:szCs w:val="22"/>
        </w:rPr>
        <w:t>cy</w:t>
      </w:r>
      <w:r w:rsidR="00097B5A" w:rsidRPr="00BC63B8">
        <w:rPr>
          <w:rFonts w:ascii="Open Sans" w:hAnsi="Open Sans" w:cs="Open Sans"/>
          <w:sz w:val="22"/>
          <w:szCs w:val="22"/>
        </w:rPr>
        <w:t>.</w:t>
      </w:r>
    </w:p>
    <w:p w14:paraId="0831C812" w14:textId="39A40DCE" w:rsidR="00607A01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W przypadku stwierdzenia błędów związanych z funkcjonowaniem </w:t>
      </w:r>
      <w:r w:rsidR="0068673F" w:rsidRPr="00BC63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D46250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="00E97A0C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42F3E" w:rsidRPr="00BC63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E97A0C" w:rsidRPr="00BC63B8">
        <w:rPr>
          <w:rFonts w:ascii="Open Sans" w:eastAsia="Calibri" w:hAnsi="Open Sans" w:cs="Open Sans"/>
          <w:bCs/>
          <w:sz w:val="22"/>
          <w:szCs w:val="22"/>
        </w:rPr>
        <w:t xml:space="preserve">ca powinien dokonać zgłoszenia 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E30AF8" w:rsidRPr="00BC63B8">
        <w:rPr>
          <w:rFonts w:ascii="Open Sans" w:eastAsia="Calibri" w:hAnsi="Open Sans" w:cs="Open Sans"/>
          <w:bCs/>
          <w:sz w:val="22"/>
          <w:szCs w:val="22"/>
        </w:rPr>
        <w:t xml:space="preserve">do </w:t>
      </w:r>
      <w:r w:rsidR="00CB6432" w:rsidRPr="00BC63B8">
        <w:rPr>
          <w:rFonts w:ascii="Open Sans" w:eastAsia="Calibri" w:hAnsi="Open Sans" w:cs="Open Sans"/>
          <w:bCs/>
          <w:sz w:val="22"/>
          <w:szCs w:val="22"/>
        </w:rPr>
        <w:t>I</w:t>
      </w:r>
      <w:r w:rsidR="009A7798" w:rsidRPr="00BC63B8">
        <w:rPr>
          <w:rFonts w:ascii="Open Sans" w:eastAsia="Calibri" w:hAnsi="Open Sans" w:cs="Open Sans"/>
          <w:bCs/>
          <w:sz w:val="22"/>
          <w:szCs w:val="22"/>
        </w:rPr>
        <w:t>W</w:t>
      </w:r>
      <w:r w:rsidR="00CB6432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="00CF66AB" w:rsidRPr="00BC63B8">
        <w:rPr>
          <w:rFonts w:ascii="Open Sans" w:eastAsia="Calibri" w:hAnsi="Open Sans" w:cs="Open Sans"/>
          <w:bCs/>
          <w:sz w:val="22"/>
          <w:szCs w:val="22"/>
        </w:rPr>
        <w:t xml:space="preserve"> na adres poczty elektronicznej</w:t>
      </w:r>
      <w:r w:rsidR="009A7798" w:rsidRPr="00BC63B8">
        <w:rPr>
          <w:rFonts w:ascii="Open Sans" w:eastAsia="Calibri" w:hAnsi="Open Sans" w:cs="Open Sans"/>
          <w:bCs/>
          <w:sz w:val="22"/>
          <w:szCs w:val="22"/>
        </w:rPr>
        <w:t xml:space="preserve">: </w:t>
      </w:r>
      <w:hyperlink r:id="rId15" w:history="1">
        <w:r w:rsidR="00514905" w:rsidRPr="00BC63B8">
          <w:rPr>
            <w:rStyle w:val="Hipercze"/>
            <w:rFonts w:ascii="Open Sans" w:eastAsia="Calibri" w:hAnsi="Open Sans" w:cs="Open Sans"/>
            <w:bCs/>
            <w:sz w:val="22"/>
            <w:szCs w:val="22"/>
          </w:rPr>
          <w:t>ochrona.czynna-fenx@nfosigw.gov.pl</w:t>
        </w:r>
      </w:hyperlink>
      <w:r w:rsidR="00B8596F" w:rsidRPr="00BC63B8">
        <w:rPr>
          <w:rFonts w:ascii="Open Sans" w:eastAsia="Calibri" w:hAnsi="Open Sans" w:cs="Open Sans"/>
          <w:bCs/>
          <w:sz w:val="22"/>
          <w:szCs w:val="22"/>
        </w:rPr>
        <w:t xml:space="preserve">, 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 xml:space="preserve">pod rygorem pozostawienia </w:t>
      </w:r>
      <w:r w:rsidR="00653853" w:rsidRPr="00BC63B8">
        <w:rPr>
          <w:rFonts w:ascii="Open Sans" w:eastAsia="Calibri" w:hAnsi="Open Sans" w:cs="Open Sans"/>
          <w:bCs/>
          <w:sz w:val="22"/>
          <w:szCs w:val="22"/>
        </w:rPr>
        <w:t>zgłoszenia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32040" w:rsidRPr="00BC63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>bez rozpatrzenia.</w:t>
      </w:r>
      <w:r w:rsidR="00CF66AB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</w:p>
    <w:p w14:paraId="64F60B71" w14:textId="65B27D49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BC63B8">
        <w:rPr>
          <w:rFonts w:ascii="Open Sans" w:eastAsia="Calibri" w:hAnsi="Open Sans" w:cs="Open Sans"/>
          <w:bCs/>
          <w:sz w:val="22"/>
          <w:szCs w:val="22"/>
        </w:rPr>
        <w:t>Pozytywne rozpatrzenie zgłoszenia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, o którym mowa w </w:t>
      </w:r>
      <w:r w:rsidR="00557AF7" w:rsidRPr="00BC63B8">
        <w:rPr>
          <w:rFonts w:ascii="Open Sans" w:eastAsia="Calibri" w:hAnsi="Open Sans" w:cs="Open Sans"/>
          <w:bCs/>
          <w:sz w:val="22"/>
          <w:szCs w:val="22"/>
        </w:rPr>
        <w:t>ust.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2B2BCA" w:rsidRPr="00BC63B8">
        <w:rPr>
          <w:rFonts w:ascii="Open Sans" w:eastAsia="Calibri" w:hAnsi="Open Sans" w:cs="Open Sans"/>
          <w:bCs/>
          <w:sz w:val="22"/>
          <w:szCs w:val="22"/>
        </w:rPr>
        <w:t>1</w:t>
      </w:r>
      <w:r w:rsidR="00234D1C" w:rsidRPr="00BC63B8">
        <w:rPr>
          <w:rFonts w:ascii="Open Sans" w:eastAsia="Calibri" w:hAnsi="Open Sans" w:cs="Open Sans"/>
          <w:bCs/>
          <w:sz w:val="22"/>
          <w:szCs w:val="22"/>
        </w:rPr>
        <w:t>4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 możliwe jest jedynie w</w:t>
      </w:r>
      <w:r w:rsidR="00AC1C0B" w:rsidRPr="00BC63B8">
        <w:rPr>
          <w:rFonts w:ascii="Open Sans" w:eastAsia="Calibri" w:hAnsi="Open Sans" w:cs="Open Sans"/>
          <w:bCs/>
          <w:sz w:val="22"/>
          <w:szCs w:val="22"/>
        </w:rPr>
        <w:t> 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przypadku, gdy problemy związane 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z wadliwym funkcjonowaniem </w:t>
      </w:r>
      <w:r w:rsidR="0068673F" w:rsidRPr="00BC63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8774E3" w:rsidRPr="00BC63B8">
        <w:rPr>
          <w:rFonts w:ascii="Open Sans" w:eastAsia="Calibri" w:hAnsi="Open Sans" w:cs="Open Sans"/>
          <w:bCs/>
          <w:sz w:val="22"/>
          <w:szCs w:val="22"/>
        </w:rPr>
        <w:t xml:space="preserve"> nie </w:t>
      </w:r>
      <w:r w:rsidRPr="00BC63B8">
        <w:rPr>
          <w:rFonts w:ascii="Open Sans" w:eastAsia="Calibri" w:hAnsi="Open Sans" w:cs="Open Sans"/>
          <w:bCs/>
          <w:sz w:val="22"/>
          <w:szCs w:val="22"/>
        </w:rPr>
        <w:t>leżą po</w:t>
      </w:r>
      <w:r w:rsidR="009D0CA0" w:rsidRPr="00BC63B8">
        <w:rPr>
          <w:rFonts w:ascii="Open Sans" w:eastAsia="Calibri" w:hAnsi="Open Sans" w:cs="Open Sans"/>
          <w:bCs/>
          <w:sz w:val="22"/>
          <w:szCs w:val="22"/>
        </w:rPr>
        <w:t> 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stronie </w:t>
      </w:r>
      <w:r w:rsidR="00042F3E" w:rsidRPr="00BC63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8774E3" w:rsidRPr="00BC63B8">
        <w:rPr>
          <w:rFonts w:ascii="Open Sans" w:eastAsia="Calibri" w:hAnsi="Open Sans" w:cs="Open Sans"/>
          <w:bCs/>
          <w:sz w:val="22"/>
          <w:szCs w:val="22"/>
        </w:rPr>
        <w:t>cy</w:t>
      </w:r>
      <w:r w:rsidRPr="00BC63B8">
        <w:rPr>
          <w:rFonts w:ascii="Open Sans" w:eastAsia="Calibri" w:hAnsi="Open Sans" w:cs="Open Sans"/>
          <w:bCs/>
          <w:sz w:val="22"/>
          <w:szCs w:val="22"/>
        </w:rPr>
        <w:t>.</w:t>
      </w:r>
    </w:p>
    <w:p w14:paraId="4E21D17B" w14:textId="34964C31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</w:t>
      </w:r>
      <w:r w:rsidR="00D912AA" w:rsidRPr="00BC63B8">
        <w:rPr>
          <w:rFonts w:ascii="Open Sans" w:hAnsi="Open Sans" w:cs="Open Sans"/>
          <w:sz w:val="22"/>
          <w:szCs w:val="22"/>
        </w:rPr>
        <w:t xml:space="preserve">przypadku </w:t>
      </w:r>
      <w:r w:rsidRPr="00BC63B8">
        <w:rPr>
          <w:rFonts w:ascii="Open Sans" w:hAnsi="Open Sans" w:cs="Open Sans"/>
          <w:sz w:val="22"/>
          <w:szCs w:val="22"/>
        </w:rPr>
        <w:t xml:space="preserve">wystąpienia długotrwałych problemów technicznych uniemożliwiających </w:t>
      </w:r>
      <w:r w:rsidR="00E30AF8" w:rsidRPr="00BC63B8">
        <w:rPr>
          <w:rFonts w:ascii="Open Sans" w:hAnsi="Open Sans" w:cs="Open Sans"/>
          <w:sz w:val="22"/>
          <w:szCs w:val="22"/>
        </w:rPr>
        <w:t>złożenie</w:t>
      </w:r>
      <w:r w:rsidRPr="00BC63B8">
        <w:rPr>
          <w:rFonts w:ascii="Open Sans" w:hAnsi="Open Sans" w:cs="Open Sans"/>
          <w:sz w:val="22"/>
          <w:szCs w:val="22"/>
        </w:rPr>
        <w:t xml:space="preserve"> wniosk</w:t>
      </w:r>
      <w:r w:rsidR="00E30AF8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 dofinansowanie za pomocą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Pr="00BC63B8">
        <w:rPr>
          <w:rFonts w:ascii="Open Sans" w:hAnsi="Open Sans" w:cs="Open Sans"/>
          <w:sz w:val="22"/>
          <w:szCs w:val="22"/>
        </w:rPr>
        <w:t>, należy stosować się do</w:t>
      </w:r>
      <w:r w:rsidR="009D0CA0" w:rsidRPr="00BC63B8">
        <w:rPr>
          <w:rFonts w:ascii="Open Sans" w:hAnsi="Open Sans" w:cs="Open Sans"/>
          <w:sz w:val="22"/>
          <w:szCs w:val="22"/>
        </w:rPr>
        <w:t> </w:t>
      </w:r>
      <w:r w:rsidR="0068673F" w:rsidRPr="00BC63B8">
        <w:rPr>
          <w:rFonts w:ascii="Open Sans" w:hAnsi="Open Sans" w:cs="Open Sans"/>
          <w:sz w:val="22"/>
          <w:szCs w:val="22"/>
        </w:rPr>
        <w:t>informacji przekazywanych przez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CF66AB" w:rsidRPr="00BC63B8">
        <w:rPr>
          <w:rFonts w:ascii="Open Sans" w:hAnsi="Open Sans" w:cs="Open Sans"/>
          <w:sz w:val="22"/>
          <w:szCs w:val="22"/>
        </w:rPr>
        <w:t>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218E6134" w14:textId="35273550" w:rsidR="00BA4906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9" w:name="_Toc159327641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>§ 7</w:t>
      </w:r>
      <w:r w:rsidR="003D43A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>S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posób uzupełniania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 xml:space="preserve">i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poprawiania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>wniosku</w:t>
      </w:r>
      <w:bookmarkEnd w:id="19"/>
    </w:p>
    <w:p w14:paraId="52A70CE7" w14:textId="76E3595E" w:rsidR="0095064E" w:rsidRPr="00BC63B8" w:rsidRDefault="003D1BBD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3D1BBD">
        <w:rPr>
          <w:rFonts w:ascii="Open Sans" w:hAnsi="Open Sans" w:cs="Open Sans"/>
          <w:sz w:val="22"/>
          <w:szCs w:val="22"/>
        </w:rPr>
        <w:t>IW wzywa Wnioskodawcę do złożenia wyjaśnień, co do treści przedstawionego wniosku o dofinansowanie i ewentualnego uzupełnienia lub poprawy wniosku każdorazowo w przypadku, w którym okaże się to niezbędne do oceny spełnienia kryteriów wyboru projektów. Dopuszcza się możliwość trzykrotnego wezwania do złożenia wyjaśnień/poprawy wniosku.</w:t>
      </w:r>
    </w:p>
    <w:p w14:paraId="6DA6CF69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o którym mowa w ust. 1, IW wysyła w aplikacji WOD2021 wezwanie do poprawy lub uzupełnienia wniosku o dofinansowanie (wniosek o dofinansowanie otrzymuje status „Do poprawy”) w terminie 7 dni roboczych 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t xml:space="preserve">od dnia następującego po dniu wysłania wezwania </w:t>
      </w:r>
      <w:r w:rsidRPr="00BC63B8">
        <w:rPr>
          <w:rFonts w:ascii="Open Sans" w:hAnsi="Open Sans" w:cs="Open Sans"/>
          <w:sz w:val="22"/>
          <w:szCs w:val="22"/>
        </w:rPr>
        <w:t>(dla biegu tego terminu nie ma znaczenia dzień odebrania wezwania przez Wnioskodawcę)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t xml:space="preserve">. 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br/>
        <w:t xml:space="preserve">W przypadku gdy dochowanie powyższego terminu nie jest możliwe i jest niezależne od Wnioskodawcy, IW może go wydłużyć o dodatkowe 7 dni roboczych. </w:t>
      </w:r>
    </w:p>
    <w:p w14:paraId="336FD2A7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Wezwanie do złożenia wyjaśnień określa, które kryteria nie zostały spełnione oraz wskazuje zakres i przyczyny niezgodności lub wskazuje załączniki, które wymagają uzupełnienia.</w:t>
      </w:r>
    </w:p>
    <w:p w14:paraId="63F10C89" w14:textId="74B40ACE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 stwierdzenia we wniosku o dofinansowanie oczywistych omyłek IW może poprawić je bez konieczności wzywania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cy do ich poprawienia. W takim przypadku IW poprawia błąd lub omyłkę z urzędu i zawiadamia o tym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cę, przesyłając informację zgodnie z zapisami §12. </w:t>
      </w:r>
    </w:p>
    <w:p w14:paraId="317AC2A1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BC63B8">
        <w:rPr>
          <w:rFonts w:ascii="Open Sans" w:hAnsi="Open Sans" w:cs="Open Sans"/>
          <w:b/>
          <w:bCs/>
          <w:sz w:val="22"/>
          <w:szCs w:val="22"/>
        </w:rPr>
        <w:t>wyłącznie w zakresie wskazanym w wezwaniu</w:t>
      </w:r>
      <w:r w:rsidRPr="00BC63B8">
        <w:rPr>
          <w:rFonts w:ascii="Open Sans" w:hAnsi="Open Sans" w:cs="Open Sans"/>
          <w:sz w:val="22"/>
          <w:szCs w:val="22"/>
        </w:rPr>
        <w:t>. W uzasadnionych przypadkach dopuszcza się korekty w innych niż wskazane miejscach wniosku o dofinansowanie, pod warunkiem, że:</w:t>
      </w:r>
    </w:p>
    <w:p w14:paraId="4D8972AE" w14:textId="77777777" w:rsidR="0095064E" w:rsidRPr="00BC63B8" w:rsidRDefault="0095064E" w:rsidP="00236F97">
      <w:pPr>
        <w:pStyle w:val="Akapitzlist"/>
        <w:numPr>
          <w:ilvl w:val="0"/>
          <w:numId w:val="55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dotyczą oczywistych omyłek pisarskich lub rachunkowych,</w:t>
      </w:r>
    </w:p>
    <w:p w14:paraId="2D014F09" w14:textId="77777777" w:rsidR="0095064E" w:rsidRPr="00BC63B8" w:rsidRDefault="0095064E" w:rsidP="00236F97">
      <w:pPr>
        <w:pStyle w:val="Akapitzlist"/>
        <w:numPr>
          <w:ilvl w:val="0"/>
          <w:numId w:val="55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wynikają bezpośrednio lub pośrednio z uwzględnienia zgłoszonych przez IW uwag i są konieczne celem zachowania spójności informacji zawartych w dokumentacji.</w:t>
      </w:r>
    </w:p>
    <w:p w14:paraId="2641CD3C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uzupełnia lub poprawia wniosek o dofinansowanie, a następnie wysyła do IW w aplikacji WOD2021 wraz z informacją o zakresie wprowadzonych zmian. </w:t>
      </w:r>
    </w:p>
    <w:p w14:paraId="456B3CC8" w14:textId="7E2421D4" w:rsidR="0095064E" w:rsidRPr="00BC63B8" w:rsidRDefault="0095064E" w:rsidP="0095064E">
      <w:pPr>
        <w:pStyle w:val="Akapitzlist"/>
        <w:numPr>
          <w:ilvl w:val="0"/>
          <w:numId w:val="54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Jeżeli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nie uzupełni lub nie poprawi wniosku o dofinansowanie w wyznaczonym terminie albo zrobi to niezgodnie z zakresem określonym w wezwaniu IW, wniosek o dofinansowanie zostanie oceniony na podstawie dotychczas przedłożonych dokumentów.</w:t>
      </w:r>
    </w:p>
    <w:p w14:paraId="60E77B42" w14:textId="26C034B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0" w:name="_Toc159327642"/>
      <w:r w:rsidRPr="00BC63B8">
        <w:rPr>
          <w:rFonts w:ascii="Open Sans" w:hAnsi="Open Sans" w:cs="Open Sans"/>
          <w:color w:val="auto"/>
          <w:sz w:val="22"/>
          <w:szCs w:val="22"/>
        </w:rPr>
        <w:t>§ 8</w:t>
      </w:r>
      <w:r w:rsidR="00F15530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74EA5" w:rsidRPr="00BC63B8">
        <w:rPr>
          <w:rFonts w:ascii="Open Sans" w:hAnsi="Open Sans" w:cs="Open Sans"/>
          <w:color w:val="auto"/>
          <w:sz w:val="22"/>
          <w:szCs w:val="22"/>
        </w:rPr>
        <w:t>Z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asady oceny </w:t>
      </w:r>
      <w:r w:rsidR="0031038A" w:rsidRPr="00BC63B8">
        <w:rPr>
          <w:rFonts w:ascii="Open Sans" w:hAnsi="Open Sans" w:cs="Open Sans"/>
          <w:color w:val="auto"/>
          <w:sz w:val="22"/>
          <w:szCs w:val="22"/>
        </w:rPr>
        <w:t>projektów</w:t>
      </w:r>
      <w:bookmarkEnd w:id="20"/>
    </w:p>
    <w:p w14:paraId="3C5220B9" w14:textId="77777777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spełnienia kryteriów wyboru projektu jest jednoetapowa.</w:t>
      </w:r>
    </w:p>
    <w:p w14:paraId="35BE3302" w14:textId="627AFD80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Oceny projektu dokonuje Komisja Oceny Projekt</w:t>
      </w:r>
      <w:r w:rsidR="0031038A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(KOP) powołana przez IW. Organizację i tryb pracy KOP określa Regulamin pracy KOP przyjęty przez IW.</w:t>
      </w:r>
    </w:p>
    <w:p w14:paraId="5CB7B522" w14:textId="75866A68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projektu odbywa się na podstawie informacji zawartych we wniosku o dofinansowanie oraz załącznikach, według kryteriów wyboru projekt</w:t>
      </w:r>
      <w:r w:rsidR="0031038A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dla działania, określonych w załączniku nr </w:t>
      </w:r>
      <w:r w:rsidR="00236F97" w:rsidRPr="000810F5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0810F5">
        <w:rPr>
          <w:rFonts w:ascii="Open Sans" w:hAnsi="Open Sans" w:cs="Open Sans"/>
          <w:sz w:val="22"/>
          <w:szCs w:val="22"/>
        </w:rPr>
        <w:t xml:space="preserve">do </w:t>
      </w:r>
      <w:r w:rsidRPr="00BC63B8">
        <w:rPr>
          <w:rFonts w:ascii="Open Sans" w:hAnsi="Open Sans" w:cs="Open Sans"/>
          <w:sz w:val="22"/>
          <w:szCs w:val="22"/>
        </w:rPr>
        <w:t>Regulaminu.</w:t>
      </w:r>
    </w:p>
    <w:p w14:paraId="0EACB84A" w14:textId="77777777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Kryteria wyboru projektów dzielą się na horyzontalne oraz kryteria specyficzne. Zarówno kryteria horyzontalne jak i specyficzne składają się z kryteriów obligatoryjnych oraz rankingujących.</w:t>
      </w:r>
    </w:p>
    <w:p w14:paraId="1326A7AE" w14:textId="77777777" w:rsidR="0095064E" w:rsidRPr="00BC63B8" w:rsidRDefault="0095064E" w:rsidP="0095064E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wg kryteriów obligatoryjnych jest oceną zerojedynkową, co oznacza, że dokonywana będzie pod kątem spełnienia bądź niespełnienia danego kryterium oceny. Projekt może zostać wybrany do dofinansowania, jeśli w każdym z kryteriów obligatoryjnych zarówno z grupy kryteriów horyzontalnych jak i specyficznych otrzyma ocenę „TAK”</w:t>
      </w:r>
      <w:r w:rsidRPr="00BC63B8">
        <w:t xml:space="preserve"> </w:t>
      </w:r>
      <w:r w:rsidRPr="00BC63B8">
        <w:rPr>
          <w:rFonts w:ascii="Open Sans" w:hAnsi="Open Sans" w:cs="Open Sans"/>
          <w:sz w:val="22"/>
          <w:szCs w:val="22"/>
        </w:rPr>
        <w:t>lub w uzasadnionych przypadkach „NIE DOTYCZY”. Niespełnienie któregokolwiek kryterium obligatoryjnego eliminuje projekt z możliwości otrzymania dofinansowania.</w:t>
      </w:r>
    </w:p>
    <w:p w14:paraId="4CFB8BE9" w14:textId="73B96CA5" w:rsidR="0095064E" w:rsidRPr="00BC63B8" w:rsidRDefault="0095064E" w:rsidP="0095064E">
      <w:pPr>
        <w:pStyle w:val="Default"/>
        <w:numPr>
          <w:ilvl w:val="0"/>
          <w:numId w:val="56"/>
        </w:numPr>
        <w:spacing w:after="120" w:line="276" w:lineRule="auto"/>
        <w:ind w:left="351" w:hanging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Ocena wg kryteriów rankingujących polega na przyznaniu punktów za dane kryterium. Wynik oceny stanowi suma punktów otrzymanych przez projekt. </w:t>
      </w:r>
      <w:r w:rsidRPr="00BC63B8">
        <w:rPr>
          <w:rFonts w:ascii="Open Sans" w:hAnsi="Open Sans" w:cs="Open Sans"/>
          <w:iCs/>
          <w:sz w:val="22"/>
          <w:szCs w:val="22"/>
        </w:rPr>
        <w:t>Minimalna liczb</w:t>
      </w:r>
      <w:r w:rsidR="0031038A" w:rsidRPr="00BC63B8">
        <w:rPr>
          <w:rFonts w:ascii="Open Sans" w:hAnsi="Open Sans" w:cs="Open Sans"/>
          <w:iCs/>
          <w:sz w:val="22"/>
          <w:szCs w:val="22"/>
        </w:rPr>
        <w:t>a</w:t>
      </w:r>
      <w:r w:rsidRPr="00BC63B8">
        <w:rPr>
          <w:rFonts w:ascii="Open Sans" w:hAnsi="Open Sans" w:cs="Open Sans"/>
          <w:iCs/>
          <w:sz w:val="22"/>
          <w:szCs w:val="22"/>
        </w:rPr>
        <w:t xml:space="preserve"> punktów (próg), uzyskanie której jest niezbędne do przyznania dofinansowania wynosi </w:t>
      </w:r>
      <w:r w:rsidR="00446B37" w:rsidRPr="00BC63B8">
        <w:rPr>
          <w:rFonts w:ascii="Open Sans" w:hAnsi="Open Sans" w:cs="Open Sans"/>
          <w:iCs/>
          <w:sz w:val="22"/>
          <w:szCs w:val="22"/>
        </w:rPr>
        <w:t>30</w:t>
      </w:r>
      <w:r w:rsidRPr="00BC63B8">
        <w:rPr>
          <w:rFonts w:ascii="Open Sans" w:hAnsi="Open Sans" w:cs="Open Sans"/>
          <w:iCs/>
          <w:sz w:val="22"/>
          <w:szCs w:val="22"/>
        </w:rPr>
        <w:t xml:space="preserve"> pkt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69335158" w14:textId="16D29F92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projektu trwa do</w:t>
      </w:r>
      <w:r w:rsidRPr="00BC63B8">
        <w:rPr>
          <w:rFonts w:ascii="Open Sans" w:hAnsi="Open Sans" w:cs="Open Sans"/>
          <w:b/>
          <w:bCs/>
          <w:sz w:val="22"/>
          <w:szCs w:val="22"/>
        </w:rPr>
        <w:t> 120 dni</w:t>
      </w:r>
      <w:r w:rsidRPr="00BC63B8">
        <w:rPr>
          <w:rFonts w:ascii="Open Sans" w:hAnsi="Open Sans" w:cs="Open Sans"/>
          <w:sz w:val="22"/>
          <w:szCs w:val="22"/>
        </w:rPr>
        <w:t>, liczonych od dnia złożenia wniosku. Bieg terminu oceny projektu jest wstrzymywany na czas poprawy lub uzupełnienia wniosku o dofinansowanie lub czas na przekazanie przez Wnioskodawcę dodatkowych informacji lub dokumentów, innych niż zawarte we wniosku o dofinansowanie lub w załącznikach.</w:t>
      </w:r>
      <w:r w:rsidR="007503EA">
        <w:rPr>
          <w:rFonts w:ascii="Open Sans" w:hAnsi="Open Sans" w:cs="Open Sans"/>
          <w:sz w:val="22"/>
          <w:szCs w:val="22"/>
        </w:rPr>
        <w:t xml:space="preserve"> W uzasadnionych przypadkach termin ten może być wydłużony po uzyskaniu zgody IP o maksymalnie 60 dni.</w:t>
      </w:r>
    </w:p>
    <w:p w14:paraId="70C485CA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przypadku, gdy do oceny spełnienia kryteriów wyboru projektu niezbędne okaże się przekazanie przez Wnioskodawcę dodatkowych informacji lub dokumentów, innych niż zawarte we wniosku o dofinansowanie lub w załącznikach, IW może wezwać Wnioskodawcę do ich złożenia.</w:t>
      </w:r>
    </w:p>
    <w:p w14:paraId="3E4D9B02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Wezwanie do złożenia dodatkowych informacji lub dokumentów IW przekazuje zgodnie zasadami określonymi w § 12 Regulaminu. </w:t>
      </w:r>
    </w:p>
    <w:p w14:paraId="424062AF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jest zobowiązany do przekazania IW wymaganych informacji lub dokumentów w terminie 7 dni roboczych od dnia następującego po dniu wysłania wezwania (dla biegu tego terminu nie ma znaczenia dzień odebrania informacji o wezwaniu przez Wnioskodawcę). Przesłane w terminie wskazanym w wezwaniu informacje lub dokumenty stają się częścią dokumentacji Wnioskodawcy. </w:t>
      </w:r>
    </w:p>
    <w:p w14:paraId="3B16ADF0" w14:textId="77777777" w:rsidR="0095064E" w:rsidRPr="00BC63B8" w:rsidRDefault="0095064E" w:rsidP="0095064E">
      <w:pPr>
        <w:pStyle w:val="Akapitzlist"/>
        <w:numPr>
          <w:ilvl w:val="0"/>
          <w:numId w:val="56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Jeżeli Wnioskodawca nie przekaże informacji lub dokumentów w wyznaczonym terminie, ocena wniosku o dofinansowanie prowadzona jest przez IW na podstawie posiadanych informacji.</w:t>
      </w:r>
    </w:p>
    <w:p w14:paraId="701BAC46" w14:textId="77777777" w:rsidR="0095064E" w:rsidRPr="00BC63B8" w:rsidRDefault="0095064E" w:rsidP="0095064E">
      <w:pPr>
        <w:pStyle w:val="Akapitzlist"/>
        <w:numPr>
          <w:ilvl w:val="0"/>
          <w:numId w:val="56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Prawdziwość oświadczeń i danych zawartych we wniosku o dofinansowanie może zostać zweryfikowana w trakcie oceny, jak również przed i po zawarciu umowy o dofinansowanie projektu. </w:t>
      </w:r>
    </w:p>
    <w:p w14:paraId="70ACDC55" w14:textId="77777777" w:rsidR="0095064E" w:rsidRPr="00BC63B8" w:rsidRDefault="0095064E" w:rsidP="0095064E">
      <w:pPr>
        <w:pStyle w:val="Akapitzlist"/>
        <w:numPr>
          <w:ilvl w:val="0"/>
          <w:numId w:val="56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Wnioskodawca ma prawo dostępu do dokumentów związanych z oceną złożonego przez siebie wniosku o dofinansowanie, z zastrzeżeniem, że dane osobowe osób dokonujących oceny nie podlegają ujawnieniu.</w:t>
      </w:r>
    </w:p>
    <w:p w14:paraId="328DA017" w14:textId="6265AF9F" w:rsidR="0095064E" w:rsidRPr="00BC63B8" w:rsidRDefault="0095064E" w:rsidP="0095064E">
      <w:pPr>
        <w:pStyle w:val="Akapitzlist"/>
        <w:numPr>
          <w:ilvl w:val="0"/>
          <w:numId w:val="56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szczególnie uzasadnionych przypadkach, za zgodą IZ, ocena projektu może zostać wstrzymana na czas nie dłuższy niż 120 dni. Termin ten może być wydłużony za zgodą IZ w przypadku konieczności uzyskania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cę decyzji lub innego dokumentu wydawanego przez właściwy w sprawie organ, w przypadku gdy w trakcie oceny dokumentacji aplikacyjnej </w:t>
      </w:r>
      <w:r w:rsidR="000B7DFA" w:rsidRPr="00BC63B8">
        <w:rPr>
          <w:rFonts w:ascii="Open Sans" w:hAnsi="Open Sans" w:cs="Open Sans"/>
          <w:sz w:val="22"/>
          <w:szCs w:val="22"/>
        </w:rPr>
        <w:t>IW</w:t>
      </w:r>
      <w:r w:rsidRPr="00BC63B8">
        <w:rPr>
          <w:rFonts w:ascii="Open Sans" w:hAnsi="Open Sans" w:cs="Open Sans"/>
          <w:sz w:val="22"/>
          <w:szCs w:val="22"/>
        </w:rPr>
        <w:t xml:space="preserve"> zidentyfikuje taką konieczność w celu ostatecznej oceny danego kryterium</w:t>
      </w:r>
      <w:r w:rsidRPr="00BC63B8">
        <w:rPr>
          <w:sz w:val="22"/>
          <w:szCs w:val="22"/>
        </w:rPr>
        <w:t>.</w:t>
      </w:r>
    </w:p>
    <w:p w14:paraId="79E1B6FB" w14:textId="5925B1E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1" w:name="_Toc159327643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95064E" w:rsidRPr="00BC63B8">
        <w:rPr>
          <w:rFonts w:ascii="Open Sans" w:hAnsi="Open Sans" w:cs="Open Sans"/>
          <w:color w:val="auto"/>
          <w:sz w:val="22"/>
          <w:szCs w:val="22"/>
        </w:rPr>
        <w:t>9</w:t>
      </w:r>
      <w:r w:rsidR="004872F6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ustalania </w:t>
      </w:r>
      <w:r w:rsidR="00E638D3" w:rsidRPr="00BC63B8">
        <w:rPr>
          <w:rFonts w:ascii="Open Sans" w:hAnsi="Open Sans" w:cs="Open Sans"/>
          <w:color w:val="auto"/>
          <w:sz w:val="22"/>
          <w:szCs w:val="22"/>
        </w:rPr>
        <w:t xml:space="preserve">wyniku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oceny </w:t>
      </w:r>
      <w:r w:rsidR="00774CD9" w:rsidRPr="00BC63B8">
        <w:rPr>
          <w:rFonts w:ascii="Open Sans" w:hAnsi="Open Sans" w:cs="Open Sans"/>
          <w:color w:val="auto"/>
          <w:sz w:val="22"/>
          <w:szCs w:val="22"/>
        </w:rPr>
        <w:t xml:space="preserve">projektu </w:t>
      </w:r>
      <w:r w:rsidR="00DA592F" w:rsidRPr="00BC63B8">
        <w:rPr>
          <w:rFonts w:ascii="Open Sans" w:hAnsi="Open Sans" w:cs="Open Sans"/>
          <w:color w:val="auto"/>
          <w:sz w:val="22"/>
          <w:szCs w:val="22"/>
        </w:rPr>
        <w:t xml:space="preserve">i rozstrzygnięcie </w:t>
      </w:r>
      <w:r w:rsidR="00D9770C" w:rsidRPr="00BC63B8">
        <w:rPr>
          <w:rFonts w:ascii="Open Sans" w:hAnsi="Open Sans" w:cs="Open Sans"/>
          <w:color w:val="auto"/>
          <w:sz w:val="22"/>
          <w:szCs w:val="22"/>
        </w:rPr>
        <w:t>postępowania</w:t>
      </w:r>
      <w:bookmarkEnd w:id="21"/>
    </w:p>
    <w:p w14:paraId="6335BD7B" w14:textId="570BD12C" w:rsidR="00BE0EA3" w:rsidRPr="00BC63B8" w:rsidRDefault="00CE30AF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Projekt może zostać wybrany do dofinansowania, </w:t>
      </w:r>
      <w:r w:rsidR="007D2AF3" w:rsidRPr="00BC63B8">
        <w:rPr>
          <w:rFonts w:ascii="Open Sans" w:hAnsi="Open Sans" w:cs="Open Sans"/>
          <w:sz w:val="22"/>
          <w:szCs w:val="22"/>
        </w:rPr>
        <w:t>jeżeli</w:t>
      </w:r>
      <w:r w:rsidR="004A4469" w:rsidRPr="00BC63B8">
        <w:rPr>
          <w:rFonts w:ascii="Open Sans" w:hAnsi="Open Sans" w:cs="Open Sans"/>
          <w:sz w:val="22"/>
          <w:szCs w:val="22"/>
        </w:rPr>
        <w:t xml:space="preserve"> </w:t>
      </w:r>
      <w:r w:rsidR="00DA592F" w:rsidRPr="00BC63B8">
        <w:rPr>
          <w:rFonts w:ascii="Open Sans" w:hAnsi="Open Sans" w:cs="Open Sans"/>
          <w:sz w:val="22"/>
          <w:szCs w:val="22"/>
        </w:rPr>
        <w:t>jednocześnie</w:t>
      </w:r>
      <w:r w:rsidRPr="00BC63B8">
        <w:rPr>
          <w:rFonts w:ascii="Open Sans" w:hAnsi="Open Sans" w:cs="Open Sans"/>
          <w:sz w:val="22"/>
          <w:szCs w:val="22"/>
        </w:rPr>
        <w:t>:</w:t>
      </w:r>
    </w:p>
    <w:p w14:paraId="59E81FC9" w14:textId="29EE1AA9" w:rsidR="00943AB6" w:rsidRPr="00BC63B8" w:rsidRDefault="00CE30AF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spełni</w:t>
      </w:r>
      <w:r w:rsidR="00473863" w:rsidRPr="00BC63B8">
        <w:rPr>
          <w:rFonts w:ascii="Open Sans" w:hAnsi="Open Sans" w:cs="Open Sans"/>
          <w:sz w:val="22"/>
          <w:szCs w:val="22"/>
        </w:rPr>
        <w:t>a</w:t>
      </w:r>
      <w:r w:rsidR="00C21C26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kryteria wyboru projekt</w:t>
      </w:r>
      <w:r w:rsidR="000F6E0D" w:rsidRPr="00BC63B8">
        <w:rPr>
          <w:rFonts w:ascii="Open Sans" w:hAnsi="Open Sans" w:cs="Open Sans"/>
          <w:sz w:val="22"/>
          <w:szCs w:val="22"/>
        </w:rPr>
        <w:t>u</w:t>
      </w:r>
      <w:r w:rsidR="00473863" w:rsidRPr="00BC63B8">
        <w:rPr>
          <w:rFonts w:ascii="Open Sans" w:hAnsi="Open Sans" w:cs="Open Sans"/>
          <w:sz w:val="22"/>
          <w:szCs w:val="22"/>
        </w:rPr>
        <w:t xml:space="preserve"> </w:t>
      </w:r>
      <w:r w:rsidR="0095064E" w:rsidRPr="00BC63B8">
        <w:rPr>
          <w:rFonts w:ascii="Open Sans" w:hAnsi="Open Sans" w:cs="Open Sans"/>
          <w:sz w:val="22"/>
          <w:szCs w:val="22"/>
        </w:rPr>
        <w:t xml:space="preserve">i uzyskał wymaganą minimalną liczbę punktów zgodnie z </w:t>
      </w:r>
      <w:r w:rsidR="0095064E" w:rsidRPr="00BC63B8">
        <w:rPr>
          <w:rFonts w:ascii="Open Sans" w:eastAsia="Calibri" w:hAnsi="Open Sans" w:cs="Open Sans"/>
          <w:sz w:val="22"/>
          <w:szCs w:val="22"/>
        </w:rPr>
        <w:t>§ 8 ust. 6</w:t>
      </w:r>
      <w:r w:rsidR="00943AB6" w:rsidRPr="00BC63B8">
        <w:rPr>
          <w:rFonts w:ascii="Open Sans" w:hAnsi="Open Sans" w:cs="Open Sans"/>
          <w:sz w:val="22"/>
          <w:szCs w:val="22"/>
        </w:rPr>
        <w:t xml:space="preserve">, </w:t>
      </w:r>
    </w:p>
    <w:p w14:paraId="7C2EE657" w14:textId="268E5F58" w:rsidR="00D2318A" w:rsidRPr="00BC63B8" w:rsidRDefault="00750862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kwota przeznaczona na dofinansowanie projekt</w:t>
      </w:r>
      <w:r w:rsidR="00473863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w </w:t>
      </w:r>
      <w:r w:rsidR="00814427" w:rsidRPr="00BC63B8">
        <w:rPr>
          <w:rFonts w:ascii="Open Sans" w:hAnsi="Open Sans" w:cs="Open Sans"/>
          <w:sz w:val="22"/>
          <w:szCs w:val="22"/>
        </w:rPr>
        <w:t>naborze</w:t>
      </w:r>
      <w:r w:rsidRPr="00BC63B8">
        <w:rPr>
          <w:rFonts w:ascii="Open Sans" w:hAnsi="Open Sans" w:cs="Open Sans"/>
          <w:sz w:val="22"/>
          <w:szCs w:val="22"/>
        </w:rPr>
        <w:t>, o której mowa w</w:t>
      </w:r>
      <w:r w:rsidR="00C54ED3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§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3 </w:t>
      </w:r>
      <w:r w:rsidR="00557AF7" w:rsidRPr="00BC63B8">
        <w:rPr>
          <w:rFonts w:ascii="Open Sans" w:hAnsi="Open Sans" w:cs="Open Sans"/>
          <w:sz w:val="22"/>
          <w:szCs w:val="22"/>
        </w:rPr>
        <w:t xml:space="preserve">ust. </w:t>
      </w:r>
      <w:r w:rsidR="00610175" w:rsidRPr="00BC63B8">
        <w:rPr>
          <w:rFonts w:ascii="Open Sans" w:hAnsi="Open Sans" w:cs="Open Sans"/>
          <w:sz w:val="22"/>
          <w:szCs w:val="22"/>
        </w:rPr>
        <w:t>5</w:t>
      </w:r>
      <w:r w:rsidR="0064050A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umożliwia wybranie go do dofinansowania</w:t>
      </w:r>
      <w:r w:rsidR="00D2318A" w:rsidRPr="00BC63B8">
        <w:rPr>
          <w:rFonts w:ascii="Open Sans" w:hAnsi="Open Sans" w:cs="Open Sans"/>
          <w:sz w:val="22"/>
          <w:szCs w:val="22"/>
        </w:rPr>
        <w:t>,</w:t>
      </w:r>
    </w:p>
    <w:p w14:paraId="71E2C6E6" w14:textId="77777777" w:rsidR="001F7B65" w:rsidRPr="00BC63B8" w:rsidRDefault="001F7B65" w:rsidP="00BC63B8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 zakończeniu oceny każdego z projektów lub grupy projektów ocenianych równocześnie KOP przekazuje Zarządowi IW wynik oceny do zatwierdzenia. Zarząd IW zatwierdza wyniki oceny projektów sukcesywnie, w miarę postępu oceny poszczególnych wniosków o dofinansowanie. </w:t>
      </w:r>
    </w:p>
    <w:p w14:paraId="23F55713" w14:textId="77777777" w:rsidR="001F7B65" w:rsidRPr="00BC63B8" w:rsidRDefault="001F7B65" w:rsidP="00BC63B8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Zatwierdzenie wyniku oceny wszystkich projektów zgłoszonych w naborze, o którym mowa w ust. 2, stanowi rozstrzygnięcie postępowania.</w:t>
      </w:r>
    </w:p>
    <w:p w14:paraId="6BCB98D1" w14:textId="04871297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2" w:name="_Toc159327644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10</w:t>
      </w:r>
      <w:r w:rsidR="00465F5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Informacja o </w:t>
      </w:r>
      <w:r w:rsidR="00036D63" w:rsidRPr="00BC63B8">
        <w:rPr>
          <w:rFonts w:ascii="Open Sans" w:hAnsi="Open Sans" w:cs="Open Sans"/>
          <w:color w:val="auto"/>
          <w:sz w:val="22"/>
          <w:szCs w:val="22"/>
        </w:rPr>
        <w:t>wy</w:t>
      </w:r>
      <w:r w:rsidR="008334A3" w:rsidRPr="00BC63B8">
        <w:rPr>
          <w:rFonts w:ascii="Open Sans" w:hAnsi="Open Sans" w:cs="Open Sans"/>
          <w:color w:val="auto"/>
          <w:sz w:val="22"/>
          <w:szCs w:val="22"/>
        </w:rPr>
        <w:t>niku naboru</w:t>
      </w:r>
      <w:bookmarkEnd w:id="22"/>
    </w:p>
    <w:p w14:paraId="2E4C50BE" w14:textId="462BB3EB" w:rsidR="000B3532" w:rsidRPr="00BC63B8" w:rsidRDefault="008334A3" w:rsidP="00514905">
      <w:pPr>
        <w:pStyle w:val="Akapitzlist"/>
        <w:numPr>
          <w:ilvl w:val="0"/>
          <w:numId w:val="15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 xml:space="preserve">Niezwłocznie po zatwierdzeniu wyniku oceny, </w:t>
      </w:r>
      <w:r w:rsidR="00AA163B" w:rsidRPr="00BC63B8">
        <w:rPr>
          <w:rFonts w:ascii="Open Sans" w:hAnsi="Open Sans" w:cs="Open Sans"/>
          <w:sz w:val="22"/>
          <w:szCs w:val="22"/>
        </w:rPr>
        <w:t xml:space="preserve">o którym mowa w § 9 ust. </w:t>
      </w:r>
      <w:r w:rsidR="001F7B65" w:rsidRPr="00BC63B8">
        <w:rPr>
          <w:rFonts w:ascii="Open Sans" w:hAnsi="Open Sans" w:cs="Open Sans"/>
          <w:sz w:val="22"/>
          <w:szCs w:val="22"/>
        </w:rPr>
        <w:t>2</w:t>
      </w:r>
      <w:r w:rsidR="00AA163B" w:rsidRPr="00BC63B8">
        <w:rPr>
          <w:rFonts w:ascii="Open Sans" w:hAnsi="Open Sans" w:cs="Open Sans"/>
          <w:sz w:val="22"/>
          <w:szCs w:val="22"/>
        </w:rPr>
        <w:t xml:space="preserve">, </w:t>
      </w:r>
      <w:r w:rsidRPr="00BC63B8">
        <w:rPr>
          <w:rFonts w:ascii="Open Sans" w:hAnsi="Open Sans" w:cs="Open Sans"/>
          <w:sz w:val="22"/>
          <w:szCs w:val="22"/>
        </w:rPr>
        <w:t xml:space="preserve">IW przekazuje </w:t>
      </w:r>
      <w:r w:rsidR="00042F3E" w:rsidRPr="00BC63B8">
        <w:rPr>
          <w:rFonts w:ascii="Open Sans" w:hAnsi="Open Sans" w:cs="Open Sans"/>
          <w:sz w:val="22"/>
          <w:szCs w:val="22"/>
        </w:rPr>
        <w:t xml:space="preserve">Wnioskodawcy </w:t>
      </w:r>
      <w:r w:rsidRPr="00BC63B8">
        <w:rPr>
          <w:rFonts w:ascii="Open Sans" w:hAnsi="Open Sans" w:cs="Open Sans"/>
          <w:sz w:val="22"/>
          <w:szCs w:val="22"/>
        </w:rPr>
        <w:t xml:space="preserve">informację </w:t>
      </w:r>
      <w:r w:rsidR="000D4A44" w:rsidRPr="00BC63B8">
        <w:rPr>
          <w:rFonts w:ascii="Open Sans" w:hAnsi="Open Sans" w:cs="Open Sans"/>
          <w:sz w:val="22"/>
          <w:szCs w:val="22"/>
        </w:rPr>
        <w:t xml:space="preserve">o </w:t>
      </w:r>
      <w:r w:rsidRPr="00BC63B8">
        <w:rPr>
          <w:rFonts w:ascii="Open Sans" w:hAnsi="Open Sans" w:cs="Open Sans"/>
          <w:sz w:val="22"/>
          <w:szCs w:val="22"/>
        </w:rPr>
        <w:t>wyniku oceny projektu oznaczającym wybór projektu do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dofinansowania albo stanowiącym ocenę negatywną. W przypadku negatywnej oceny, informacja zawiera uzasadnienie wyniku oceny</w:t>
      </w:r>
      <w:r w:rsidR="00CE30AF" w:rsidRPr="00BC63B8">
        <w:rPr>
          <w:rFonts w:ascii="Open Sans" w:hAnsi="Open Sans" w:cs="Open Sans"/>
          <w:sz w:val="22"/>
          <w:szCs w:val="22"/>
        </w:rPr>
        <w:t>.</w:t>
      </w:r>
    </w:p>
    <w:p w14:paraId="5ED5DCE5" w14:textId="19FF31E4" w:rsidR="00557AF7" w:rsidRPr="00BC63B8" w:rsidRDefault="00CE30AF" w:rsidP="00514905">
      <w:pPr>
        <w:pStyle w:val="Akapitzlist"/>
        <w:numPr>
          <w:ilvl w:val="0"/>
          <w:numId w:val="15"/>
        </w:numPr>
        <w:spacing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terminie </w:t>
      </w:r>
      <w:r w:rsidR="005E1C49" w:rsidRPr="00BC63B8">
        <w:rPr>
          <w:rFonts w:ascii="Open Sans" w:hAnsi="Open Sans" w:cs="Open Sans"/>
          <w:sz w:val="22"/>
          <w:szCs w:val="22"/>
        </w:rPr>
        <w:t>7</w:t>
      </w:r>
      <w:r w:rsidRPr="00BC63B8">
        <w:rPr>
          <w:rFonts w:ascii="Open Sans" w:hAnsi="Open Sans" w:cs="Open Sans"/>
          <w:sz w:val="22"/>
          <w:szCs w:val="22"/>
        </w:rPr>
        <w:t xml:space="preserve"> dni od </w:t>
      </w:r>
      <w:r w:rsidR="00AA163B" w:rsidRPr="00BC63B8">
        <w:rPr>
          <w:rFonts w:ascii="Open Sans" w:hAnsi="Open Sans" w:cs="Open Sans"/>
          <w:sz w:val="22"/>
          <w:szCs w:val="22"/>
        </w:rPr>
        <w:t>zatwierdzenia oceny projektu przez Zarząd IW</w:t>
      </w:r>
      <w:r w:rsidRPr="00BC63B8">
        <w:rPr>
          <w:rFonts w:ascii="Open Sans" w:hAnsi="Open Sans" w:cs="Open Sans"/>
          <w:sz w:val="22"/>
          <w:szCs w:val="22"/>
        </w:rPr>
        <w:t xml:space="preserve">, o którym mowa w § </w:t>
      </w:r>
      <w:r w:rsidR="00AA163B" w:rsidRPr="00BC63B8">
        <w:rPr>
          <w:rFonts w:ascii="Open Sans" w:hAnsi="Open Sans" w:cs="Open Sans"/>
          <w:sz w:val="22"/>
          <w:szCs w:val="22"/>
        </w:rPr>
        <w:t xml:space="preserve">9 </w:t>
      </w:r>
      <w:r w:rsidR="00557AF7" w:rsidRPr="00BC63B8">
        <w:rPr>
          <w:rFonts w:ascii="Open Sans" w:hAnsi="Open Sans" w:cs="Open Sans"/>
          <w:sz w:val="22"/>
          <w:szCs w:val="22"/>
        </w:rPr>
        <w:t xml:space="preserve">ust. </w:t>
      </w:r>
      <w:r w:rsidR="00236F97" w:rsidRPr="00BC63B8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 xml:space="preserve">, </w:t>
      </w:r>
      <w:r w:rsidR="005E1C49" w:rsidRPr="00BC63B8">
        <w:rPr>
          <w:rFonts w:ascii="Open Sans" w:hAnsi="Open Sans" w:cs="Open Sans"/>
          <w:sz w:val="22"/>
          <w:szCs w:val="22"/>
        </w:rPr>
        <w:t>I</w:t>
      </w:r>
      <w:r w:rsidR="000C52EB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 xml:space="preserve"> publikuje na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swojej stronie internetowej</w:t>
      </w:r>
      <w:r w:rsidR="00BF42E3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oraz na portalu</w:t>
      </w:r>
      <w:r w:rsidR="006B7A0F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6B7A0F" w:rsidRPr="00BC63B8">
        <w:rPr>
          <w:rFonts w:ascii="Open Sans" w:hAnsi="Open Sans" w:cs="Open Sans"/>
          <w:sz w:val="22"/>
          <w:szCs w:val="22"/>
        </w:rPr>
        <w:t>wynik postępowania w</w:t>
      </w:r>
      <w:r w:rsidR="002D763F" w:rsidRPr="00BC63B8">
        <w:rPr>
          <w:rFonts w:ascii="Open Sans" w:hAnsi="Open Sans" w:cs="Open Sans"/>
          <w:sz w:val="22"/>
          <w:szCs w:val="22"/>
        </w:rPr>
        <w:t> </w:t>
      </w:r>
      <w:r w:rsidR="006B7A0F" w:rsidRPr="00BC63B8">
        <w:rPr>
          <w:rFonts w:ascii="Open Sans" w:hAnsi="Open Sans" w:cs="Open Sans"/>
          <w:sz w:val="22"/>
          <w:szCs w:val="22"/>
        </w:rPr>
        <w:t>formie informacji,</w:t>
      </w:r>
      <w:r w:rsidR="00557AF7" w:rsidRPr="00BC63B8">
        <w:rPr>
          <w:rFonts w:ascii="Open Sans" w:hAnsi="Open Sans" w:cs="Open Sans"/>
          <w:sz w:val="22"/>
          <w:szCs w:val="22"/>
        </w:rPr>
        <w:t xml:space="preserve"> zawierającej:</w:t>
      </w:r>
      <w:r w:rsidR="006B7A0F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ED02066" w14:textId="6523A1E3" w:rsidR="00557AF7" w:rsidRPr="00BC63B8" w:rsidRDefault="00B37A7B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informację o</w:t>
      </w:r>
      <w:r w:rsidR="00557AF7" w:rsidRPr="00BC63B8">
        <w:rPr>
          <w:rFonts w:ascii="Open Sans" w:hAnsi="Open Sans" w:cs="Open Sans"/>
          <w:sz w:val="22"/>
          <w:szCs w:val="22"/>
        </w:rPr>
        <w:t xml:space="preserve"> projekt</w:t>
      </w:r>
      <w:r w:rsidRPr="00BC63B8">
        <w:rPr>
          <w:rFonts w:ascii="Open Sans" w:hAnsi="Open Sans" w:cs="Open Sans"/>
          <w:sz w:val="22"/>
          <w:szCs w:val="22"/>
        </w:rPr>
        <w:t>ach</w:t>
      </w:r>
      <w:r w:rsidR="00557AF7" w:rsidRPr="00BC63B8">
        <w:rPr>
          <w:rFonts w:ascii="Open Sans" w:hAnsi="Open Sans" w:cs="Open Sans"/>
          <w:sz w:val="22"/>
          <w:szCs w:val="22"/>
        </w:rPr>
        <w:t>, któr</w:t>
      </w:r>
      <w:r w:rsidRPr="00BC63B8">
        <w:rPr>
          <w:rFonts w:ascii="Open Sans" w:hAnsi="Open Sans" w:cs="Open Sans"/>
          <w:sz w:val="22"/>
          <w:szCs w:val="22"/>
        </w:rPr>
        <w:t>e</w:t>
      </w:r>
      <w:r w:rsidR="00557AF7" w:rsidRPr="00BC63B8">
        <w:rPr>
          <w:rFonts w:ascii="Open Sans" w:hAnsi="Open Sans" w:cs="Open Sans"/>
          <w:sz w:val="22"/>
          <w:szCs w:val="22"/>
        </w:rPr>
        <w:t xml:space="preserve"> wybrano do dofinansowania</w:t>
      </w:r>
      <w:r w:rsidR="00764B4F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oraz o projektach, które otrzymały ocenę negatywną</w:t>
      </w:r>
      <w:r w:rsidR="00557AF7" w:rsidRPr="00BC63B8">
        <w:rPr>
          <w:rFonts w:ascii="Open Sans" w:hAnsi="Open Sans" w:cs="Open Sans"/>
          <w:sz w:val="22"/>
          <w:szCs w:val="22"/>
        </w:rPr>
        <w:t>,</w:t>
      </w:r>
    </w:p>
    <w:p w14:paraId="68D10DA4" w14:textId="510D9074" w:rsidR="00557AF7" w:rsidRPr="00BC63B8" w:rsidRDefault="00557AF7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nazw</w:t>
      </w:r>
      <w:r w:rsidR="00B37A7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50074B" w:rsidRPr="00BC63B8">
        <w:rPr>
          <w:rFonts w:ascii="Open Sans" w:hAnsi="Open Sans" w:cs="Open Sans"/>
          <w:sz w:val="22"/>
          <w:szCs w:val="22"/>
        </w:rPr>
        <w:t>Wnioskodawców</w:t>
      </w:r>
      <w:r w:rsidRPr="00BC63B8">
        <w:rPr>
          <w:rFonts w:ascii="Open Sans" w:hAnsi="Open Sans" w:cs="Open Sans"/>
          <w:sz w:val="22"/>
          <w:szCs w:val="22"/>
        </w:rPr>
        <w:t xml:space="preserve">, </w:t>
      </w:r>
    </w:p>
    <w:p w14:paraId="5F49E523" w14:textId="3CCDB795" w:rsidR="00A21F00" w:rsidRPr="00BC63B8" w:rsidRDefault="00557AF7" w:rsidP="00A21F00">
      <w:pPr>
        <w:pStyle w:val="Akapitzlist"/>
        <w:numPr>
          <w:ilvl w:val="0"/>
          <w:numId w:val="19"/>
        </w:numPr>
        <w:spacing w:line="276" w:lineRule="auto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uzyskan</w:t>
      </w:r>
      <w:r w:rsidR="00B37A7B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wynik</w:t>
      </w:r>
      <w:r w:rsidR="00B37A7B" w:rsidRPr="00BC63B8">
        <w:rPr>
          <w:rFonts w:ascii="Open Sans" w:hAnsi="Open Sans" w:cs="Open Sans"/>
          <w:sz w:val="22"/>
          <w:szCs w:val="22"/>
        </w:rPr>
        <w:t>i</w:t>
      </w:r>
      <w:r w:rsidRPr="00BC63B8">
        <w:rPr>
          <w:rFonts w:ascii="Open Sans" w:hAnsi="Open Sans" w:cs="Open Sans"/>
          <w:sz w:val="22"/>
          <w:szCs w:val="22"/>
        </w:rPr>
        <w:t xml:space="preserve"> ocen oraz kwot</w:t>
      </w:r>
      <w:r w:rsidR="00B37A7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przyznanego dofinansowania wynikając</w:t>
      </w:r>
      <w:r w:rsidR="00F738C1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z wyboru projektu do dofinansowania</w:t>
      </w:r>
      <w:r w:rsidR="002D763F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73065D11" w14:textId="106B9546" w:rsidR="00A21F00" w:rsidRPr="00BC63B8" w:rsidRDefault="00A21F00" w:rsidP="006D38AD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Zakończenie naboru oraz opublikowanie informacji określonej w ust. 2</w:t>
      </w:r>
      <w:r w:rsidR="000B7DFA" w:rsidRPr="00BC63B8">
        <w:rPr>
          <w:rFonts w:ascii="Open Sans" w:hAnsi="Open Sans" w:cs="Open Sans"/>
          <w:sz w:val="22"/>
          <w:szCs w:val="22"/>
        </w:rPr>
        <w:t xml:space="preserve"> </w:t>
      </w:r>
      <w:r w:rsidR="00EC18D6" w:rsidRPr="00BC63B8">
        <w:rPr>
          <w:rFonts w:ascii="Open Sans" w:hAnsi="Open Sans" w:cs="Open Sans"/>
          <w:sz w:val="22"/>
          <w:szCs w:val="22"/>
        </w:rPr>
        <w:t>o wszystkich projekt</w:t>
      </w:r>
      <w:r w:rsidR="00872E0D" w:rsidRPr="00BC63B8">
        <w:rPr>
          <w:rFonts w:ascii="Open Sans" w:hAnsi="Open Sans" w:cs="Open Sans"/>
          <w:sz w:val="22"/>
          <w:szCs w:val="22"/>
        </w:rPr>
        <w:t xml:space="preserve">ach </w:t>
      </w:r>
      <w:r w:rsidR="00EC18D6" w:rsidRPr="00BC63B8">
        <w:rPr>
          <w:rFonts w:ascii="Open Sans" w:hAnsi="Open Sans" w:cs="Open Sans"/>
          <w:sz w:val="22"/>
          <w:szCs w:val="22"/>
        </w:rPr>
        <w:t xml:space="preserve">ocenionych w ramach naboru </w:t>
      </w:r>
      <w:r w:rsidRPr="00BC63B8">
        <w:rPr>
          <w:rFonts w:ascii="Open Sans" w:hAnsi="Open Sans" w:cs="Open Sans"/>
          <w:sz w:val="22"/>
          <w:szCs w:val="22"/>
        </w:rPr>
        <w:t>oznacza zakończenie postępowania w zakresie wyboru projektów do dofinansowania.</w:t>
      </w:r>
    </w:p>
    <w:p w14:paraId="21402C25" w14:textId="0A4A5DD3" w:rsidR="00A21F00" w:rsidRPr="00BC63B8" w:rsidRDefault="00A21F00" w:rsidP="00D111FB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3" w:lineRule="atLeast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Po zakończeniu postępowania w zakresie wyboru projektów do dofinansowania IW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niezwłocznie podaje do publicznej wiadomości na swojej stronie internetowej oraz na portalu informację o składzie </w:t>
      </w:r>
      <w:r w:rsidR="0088716E" w:rsidRPr="00BC63B8">
        <w:rPr>
          <w:rFonts w:ascii="Open Sans" w:hAnsi="Open Sans" w:cs="Open Sans"/>
          <w:sz w:val="22"/>
          <w:szCs w:val="22"/>
        </w:rPr>
        <w:t>KOP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38CD7568" w14:textId="61FE0E63" w:rsidR="00BE0EA3" w:rsidRPr="00BC63B8" w:rsidRDefault="00CE30AF" w:rsidP="00837472">
      <w:pPr>
        <w:pStyle w:val="Nagwek2"/>
        <w:spacing w:before="360" w:after="360" w:line="276" w:lineRule="auto"/>
        <w:ind w:left="567" w:hanging="567"/>
        <w:rPr>
          <w:rFonts w:ascii="Open Sans" w:hAnsi="Open Sans" w:cs="Open Sans"/>
          <w:color w:val="auto"/>
          <w:sz w:val="22"/>
          <w:szCs w:val="22"/>
        </w:rPr>
      </w:pPr>
      <w:bookmarkStart w:id="23" w:name="_Toc159327645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11</w:t>
      </w:r>
      <w:r w:rsidR="00465F5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Warunki zawarcia umowy o dofinansowanie projektu</w:t>
      </w:r>
      <w:r w:rsidR="0024200B" w:rsidRPr="00BC63B8">
        <w:rPr>
          <w:rFonts w:ascii="Open Sans" w:hAnsi="Open Sans" w:cs="Open Sans"/>
          <w:color w:val="auto"/>
          <w:sz w:val="22"/>
          <w:szCs w:val="22"/>
        </w:rPr>
        <w:t xml:space="preserve"> i zawarcie umowy o</w:t>
      </w:r>
      <w:r w:rsidR="00837472" w:rsidRPr="00BC63B8">
        <w:rPr>
          <w:rFonts w:ascii="Open Sans" w:hAnsi="Open Sans" w:cs="Open Sans"/>
          <w:color w:val="auto"/>
          <w:sz w:val="22"/>
          <w:szCs w:val="22"/>
        </w:rPr>
        <w:t> </w:t>
      </w:r>
      <w:r w:rsidR="0024200B" w:rsidRPr="00BC63B8">
        <w:rPr>
          <w:rFonts w:ascii="Open Sans" w:hAnsi="Open Sans" w:cs="Open Sans"/>
          <w:color w:val="auto"/>
          <w:sz w:val="22"/>
          <w:szCs w:val="22"/>
        </w:rPr>
        <w:t>dofinansowanie</w:t>
      </w:r>
      <w:bookmarkEnd w:id="23"/>
    </w:p>
    <w:p w14:paraId="688629EA" w14:textId="3D852B14" w:rsidR="00690CFC" w:rsidRPr="00BC63B8" w:rsidRDefault="00CE30AF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Wraz z informacją o wyborze projektu</w:t>
      </w:r>
      <w:r w:rsidR="000D4A44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111FB" w:rsidRPr="00BC63B8">
        <w:rPr>
          <w:rFonts w:ascii="Open Sans" w:hAnsi="Open Sans" w:cs="Open Sans"/>
          <w:sz w:val="22"/>
          <w:szCs w:val="22"/>
        </w:rPr>
        <w:t xml:space="preserve">o której mowa w § 10 ust. 1, </w:t>
      </w:r>
      <w:r w:rsidR="00A40EB8" w:rsidRPr="00BC63B8">
        <w:rPr>
          <w:rFonts w:ascii="Open Sans" w:hAnsi="Open Sans" w:cs="Open Sans"/>
          <w:sz w:val="22"/>
          <w:szCs w:val="22"/>
        </w:rPr>
        <w:t xml:space="preserve">IW informuje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A40EB8" w:rsidRPr="00BC63B8">
        <w:rPr>
          <w:rFonts w:ascii="Open Sans" w:hAnsi="Open Sans" w:cs="Open Sans"/>
          <w:sz w:val="22"/>
          <w:szCs w:val="22"/>
        </w:rPr>
        <w:t>cę, któr</w:t>
      </w:r>
      <w:r w:rsidR="006C6E9B" w:rsidRPr="00BC63B8">
        <w:rPr>
          <w:rFonts w:ascii="Open Sans" w:hAnsi="Open Sans" w:cs="Open Sans"/>
          <w:sz w:val="22"/>
          <w:szCs w:val="22"/>
        </w:rPr>
        <w:t>ego</w:t>
      </w:r>
      <w:r w:rsidR="00A40EB8" w:rsidRPr="00BC63B8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BC63B8">
        <w:rPr>
          <w:rFonts w:ascii="Open Sans" w:hAnsi="Open Sans" w:cs="Open Sans"/>
          <w:sz w:val="22"/>
          <w:szCs w:val="22"/>
        </w:rPr>
        <w:t>y</w:t>
      </w:r>
      <w:r w:rsidR="00A40EB8" w:rsidRPr="00BC63B8">
        <w:rPr>
          <w:rFonts w:ascii="Open Sans" w:hAnsi="Open Sans" w:cs="Open Sans"/>
          <w:sz w:val="22"/>
          <w:szCs w:val="22"/>
        </w:rPr>
        <w:t xml:space="preserve"> do dofinansowania o planowanym terminie zawarcia umowy 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A40EB8" w:rsidRPr="00BC63B8">
        <w:rPr>
          <w:rFonts w:ascii="Open Sans" w:hAnsi="Open Sans" w:cs="Open Sans"/>
          <w:sz w:val="22"/>
          <w:szCs w:val="22"/>
        </w:rPr>
        <w:t xml:space="preserve">dofinansowanie i wzywa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A40EB8" w:rsidRPr="00BC63B8">
        <w:rPr>
          <w:rFonts w:ascii="Open Sans" w:hAnsi="Open Sans" w:cs="Open Sans"/>
          <w:sz w:val="22"/>
          <w:szCs w:val="22"/>
        </w:rPr>
        <w:t>cę do przedstawienia dokumentów niezbędnych do zawarcia umowy o dofinansowanie</w:t>
      </w:r>
      <w:r w:rsidR="00D55E03" w:rsidRPr="00BC63B8">
        <w:rPr>
          <w:rFonts w:ascii="Open Sans" w:hAnsi="Open Sans" w:cs="Open Sans"/>
          <w:sz w:val="22"/>
          <w:szCs w:val="22"/>
        </w:rPr>
        <w:t>.</w:t>
      </w:r>
    </w:p>
    <w:p w14:paraId="40C83F88" w14:textId="1F8818E6" w:rsidR="00A141C5" w:rsidRPr="00BC63B8" w:rsidRDefault="00A141C5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dostarcza dokumenty niezbędne do zawarcia umowy o dofinansowanie projektu w terminie </w:t>
      </w:r>
      <w:r w:rsidR="00514905" w:rsidRPr="00BC63B8">
        <w:rPr>
          <w:rFonts w:ascii="Open Sans" w:hAnsi="Open Sans" w:cs="Open Sans"/>
          <w:sz w:val="22"/>
          <w:szCs w:val="22"/>
        </w:rPr>
        <w:t>wskazanym w</w:t>
      </w:r>
      <w:r w:rsidRPr="00BC63B8">
        <w:rPr>
          <w:rFonts w:ascii="Open Sans" w:hAnsi="Open Sans" w:cs="Open Sans"/>
          <w:sz w:val="22"/>
          <w:szCs w:val="22"/>
        </w:rPr>
        <w:t xml:space="preserve"> wezwani</w:t>
      </w:r>
      <w:r w:rsidR="0064538C" w:rsidRPr="00BC63B8">
        <w:rPr>
          <w:rFonts w:ascii="Open Sans" w:hAnsi="Open Sans" w:cs="Open Sans"/>
          <w:sz w:val="22"/>
          <w:szCs w:val="22"/>
        </w:rPr>
        <w:t>u</w:t>
      </w:r>
      <w:r w:rsidR="00B9586C" w:rsidRPr="00BC63B8">
        <w:rPr>
          <w:rFonts w:ascii="Open Sans" w:hAnsi="Open Sans" w:cs="Open Sans"/>
          <w:sz w:val="22"/>
          <w:szCs w:val="22"/>
        </w:rPr>
        <w:t>, biegnącym od dnia doręczenia wezwania</w:t>
      </w:r>
      <w:r w:rsidRPr="00BC63B8">
        <w:rPr>
          <w:rFonts w:ascii="Open Sans" w:hAnsi="Open Sans" w:cs="Open Sans"/>
          <w:sz w:val="22"/>
          <w:szCs w:val="22"/>
        </w:rPr>
        <w:t>, o którym mowa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ust. 1. W przypadku niedostarczenia kompletnych co do formy i treści dokumentów w tym terminie, I</w:t>
      </w:r>
      <w:r w:rsidR="00610175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 xml:space="preserve"> może odmówić zawarcia umowy o dofinansowanie projektu.</w:t>
      </w:r>
    </w:p>
    <w:p w14:paraId="202C0FCD" w14:textId="14EF448E" w:rsidR="0024200B" w:rsidRPr="00BC63B8" w:rsidRDefault="0024200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celu wykluczenie negatywnych przesłanek do zawarcia umowy o dofinansowanie projektu w wyniku weryfikacji dokumentów, o których mowa w </w:t>
      </w:r>
      <w:r w:rsidR="000313B3" w:rsidRPr="00BC63B8">
        <w:rPr>
          <w:rFonts w:ascii="Open Sans" w:hAnsi="Open Sans" w:cs="Open Sans"/>
          <w:sz w:val="22"/>
          <w:szCs w:val="22"/>
        </w:rPr>
        <w:t xml:space="preserve">ust. </w:t>
      </w:r>
      <w:r w:rsidRPr="00BC63B8">
        <w:rPr>
          <w:rFonts w:ascii="Open Sans" w:hAnsi="Open Sans" w:cs="Open Sans"/>
          <w:sz w:val="22"/>
          <w:szCs w:val="22"/>
        </w:rPr>
        <w:t xml:space="preserve">1. </w:t>
      </w:r>
    </w:p>
    <w:p w14:paraId="7AEE68B8" w14:textId="520D523E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celu wykluczenie okoliczności mogących mieć negatywny wpływ na wynik oceny projektu zgodnie </w:t>
      </w:r>
      <w:r w:rsidR="001F1DD8" w:rsidRPr="00BC63B8">
        <w:rPr>
          <w:rFonts w:ascii="Open Sans" w:hAnsi="Open Sans" w:cs="Open Sans"/>
          <w:sz w:val="22"/>
          <w:szCs w:val="22"/>
        </w:rPr>
        <w:t>z</w:t>
      </w:r>
      <w:r w:rsidRPr="00BC63B8">
        <w:rPr>
          <w:rFonts w:ascii="Open Sans" w:hAnsi="Open Sans" w:cs="Open Sans"/>
          <w:sz w:val="22"/>
          <w:szCs w:val="22"/>
        </w:rPr>
        <w:t xml:space="preserve"> art. 61 ust. 8 ustawy wdrożeniowej. </w:t>
      </w:r>
    </w:p>
    <w:p w14:paraId="74633BF2" w14:textId="2D54A12C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Przed zawarciem umowy </w:t>
      </w:r>
      <w:r w:rsidR="00D005EA" w:rsidRPr="00BC63B8">
        <w:rPr>
          <w:rFonts w:ascii="Open Sans" w:hAnsi="Open Sans" w:cs="Open Sans"/>
          <w:sz w:val="22"/>
          <w:szCs w:val="22"/>
        </w:rPr>
        <w:t xml:space="preserve">o dofinansowanie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może być wezwany do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="00F12AF1" w:rsidRPr="00BC63B8">
        <w:rPr>
          <w:rFonts w:ascii="Open Sans" w:hAnsi="Open Sans" w:cs="Open Sans"/>
          <w:sz w:val="22"/>
          <w:szCs w:val="22"/>
        </w:rPr>
        <w:t xml:space="preserve">podjęcia dodatkowych czynności, w tym do </w:t>
      </w:r>
      <w:r w:rsidRPr="00BC63B8">
        <w:rPr>
          <w:rFonts w:ascii="Open Sans" w:hAnsi="Open Sans" w:cs="Open Sans"/>
          <w:sz w:val="22"/>
          <w:szCs w:val="22"/>
        </w:rPr>
        <w:t>złożenia do IW dokumentacji potwierdzającej oświadczenia złożone na etapie oceny wniosku 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dofinansowanie. W przypadku niedostarczenia lub niezgodności dokumentów ze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złożonymi oświadczeniami, podpisanie umowy o dofinansowanie jest wstrzymywane do czasu dostarczenia ww. dokumentacji lub wyjaśnienia zidentyfikowanych niezgodności. </w:t>
      </w:r>
    </w:p>
    <w:p w14:paraId="7D1808BC" w14:textId="033B3E62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gdy czynności przeprowadzone przez IW na podstawie </w:t>
      </w:r>
      <w:r w:rsidR="00071396" w:rsidRPr="00BC63B8">
        <w:rPr>
          <w:rFonts w:ascii="Open Sans" w:hAnsi="Open Sans" w:cs="Open Sans"/>
          <w:sz w:val="22"/>
          <w:szCs w:val="22"/>
        </w:rPr>
        <w:t>us</w:t>
      </w:r>
      <w:r w:rsidRPr="00BC63B8">
        <w:rPr>
          <w:rFonts w:ascii="Open Sans" w:hAnsi="Open Sans" w:cs="Open Sans"/>
          <w:sz w:val="22"/>
          <w:szCs w:val="22"/>
        </w:rPr>
        <w:t>t</w:t>
      </w:r>
      <w:r w:rsidR="00071396" w:rsidRPr="00BC63B8">
        <w:rPr>
          <w:rFonts w:ascii="Open Sans" w:hAnsi="Open Sans" w:cs="Open Sans"/>
          <w:sz w:val="22"/>
          <w:szCs w:val="22"/>
        </w:rPr>
        <w:t>.</w:t>
      </w:r>
      <w:r w:rsidRPr="00BC63B8">
        <w:rPr>
          <w:rFonts w:ascii="Open Sans" w:hAnsi="Open Sans" w:cs="Open Sans"/>
          <w:sz w:val="22"/>
          <w:szCs w:val="22"/>
        </w:rPr>
        <w:t xml:space="preserve"> 4 wykażą złożenie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cę, przedstawienie nieprawdziwych lub nierzetelnych danych lub złożenie przez niego nierzetelnych lub nieprawdziwych oświadczeń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toku ubiegania się o dofinansowanie, co do okoliczności mogących mieć wpływ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wynik oceny IW </w:t>
      </w:r>
      <w:r w:rsidR="00F12AF1" w:rsidRPr="00BC63B8">
        <w:rPr>
          <w:rFonts w:ascii="Open Sans" w:hAnsi="Open Sans" w:cs="Open Sans"/>
          <w:sz w:val="22"/>
          <w:szCs w:val="22"/>
        </w:rPr>
        <w:t>odmawia</w:t>
      </w:r>
      <w:r w:rsidRPr="00BC63B8">
        <w:rPr>
          <w:rFonts w:ascii="Open Sans" w:hAnsi="Open Sans" w:cs="Open Sans"/>
          <w:sz w:val="22"/>
          <w:szCs w:val="22"/>
        </w:rPr>
        <w:t xml:space="preserve"> zawarcia umowy o dofinansowanie. </w:t>
      </w:r>
    </w:p>
    <w:p w14:paraId="20CBFBAA" w14:textId="3498CA55" w:rsidR="00D7142A" w:rsidRPr="00BC63B8" w:rsidRDefault="00182A8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Umowa o dofinansowanie zawierana jest 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</w:t>
      </w:r>
      <w:r w:rsidR="006C6E9B" w:rsidRPr="00BC63B8">
        <w:rPr>
          <w:rFonts w:ascii="Open Sans" w:hAnsi="Open Sans" w:cs="Open Sans"/>
          <w:sz w:val="22"/>
          <w:szCs w:val="22"/>
        </w:rPr>
        <w:t>ą</w:t>
      </w:r>
      <w:r w:rsidRPr="00BC63B8">
        <w:rPr>
          <w:rFonts w:ascii="Open Sans" w:hAnsi="Open Sans" w:cs="Open Sans"/>
          <w:sz w:val="22"/>
          <w:szCs w:val="22"/>
        </w:rPr>
        <w:t>, któr</w:t>
      </w:r>
      <w:r w:rsidR="006C6E9B" w:rsidRPr="00BC63B8">
        <w:rPr>
          <w:rFonts w:ascii="Open Sans" w:hAnsi="Open Sans" w:cs="Open Sans"/>
          <w:sz w:val="22"/>
          <w:szCs w:val="22"/>
        </w:rPr>
        <w:t>ego</w:t>
      </w:r>
      <w:r w:rsidRPr="00BC63B8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do dofinansowania, nie później niż </w:t>
      </w:r>
      <w:r w:rsidR="00B9586C" w:rsidRPr="00BC63B8">
        <w:rPr>
          <w:rFonts w:ascii="Open Sans" w:hAnsi="Open Sans" w:cs="Open Sans"/>
          <w:sz w:val="22"/>
          <w:szCs w:val="22"/>
        </w:rPr>
        <w:t xml:space="preserve">w terminie </w:t>
      </w:r>
      <w:r w:rsidRPr="00BC63B8">
        <w:rPr>
          <w:rFonts w:ascii="Open Sans" w:hAnsi="Open Sans" w:cs="Open Sans"/>
          <w:sz w:val="22"/>
          <w:szCs w:val="22"/>
        </w:rPr>
        <w:t xml:space="preserve">60 dni od poinformowania </w:t>
      </w:r>
      <w:r w:rsidR="00042F3E" w:rsidRPr="00BC63B8">
        <w:rPr>
          <w:rFonts w:ascii="Open Sans" w:hAnsi="Open Sans" w:cs="Open Sans"/>
          <w:sz w:val="22"/>
          <w:szCs w:val="22"/>
        </w:rPr>
        <w:lastRenderedPageBreak/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cy przez IW o wyniku oceny projektu. W przypadku, w którym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ca, z przyczyn leżących po jego stronie, nie zawarł umowy 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 w terminie 60 dni od dnia otrzymania informacji</w:t>
      </w:r>
      <w:r w:rsidR="00B9586C" w:rsidRPr="00BC63B8">
        <w:rPr>
          <w:rFonts w:ascii="Open Sans" w:hAnsi="Open Sans" w:cs="Open Sans"/>
          <w:sz w:val="22"/>
          <w:szCs w:val="22"/>
        </w:rPr>
        <w:t>, o której mowa w § 10 ust. 1</w:t>
      </w:r>
      <w:r w:rsidRPr="00BC63B8">
        <w:rPr>
          <w:rFonts w:ascii="Open Sans" w:hAnsi="Open Sans" w:cs="Open Sans"/>
          <w:sz w:val="22"/>
          <w:szCs w:val="22"/>
        </w:rPr>
        <w:t xml:space="preserve">, projekt nie uzyskuje dofinansowania. </w:t>
      </w:r>
    </w:p>
    <w:p w14:paraId="196B002C" w14:textId="6496DE0B" w:rsidR="00182A8B" w:rsidRPr="00BC63B8" w:rsidRDefault="00182A8B" w:rsidP="00514905">
      <w:pPr>
        <w:pStyle w:val="Akapitzlist"/>
        <w:spacing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uzasadnionych przypadkach ww. termin może zostać przedłużony przez IP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maksymalnie 90 dni. W szczególnie uzasadnionych przypadkach decyzją IP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termin zawarcia umowy może zostać wydłużony łącznie do ponad 150 dni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szczególności, jeśli brak możliwości podpisania umowy w tym terminie będzie wynikał z przyczyn obiektywnych, niezależnych i niezawinionych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 oraz takich, które nie mogły być przewidziane na etapie pierwotnego ustalania terminu, np. zmian w przepisach powszechnie obowiązujących</w:t>
      </w:r>
      <w:r w:rsidR="000D4A44" w:rsidRPr="00BC63B8">
        <w:rPr>
          <w:rFonts w:ascii="Open Sans" w:hAnsi="Open Sans" w:cs="Open Sans"/>
          <w:sz w:val="22"/>
          <w:szCs w:val="22"/>
        </w:rPr>
        <w:t>.</w:t>
      </w:r>
    </w:p>
    <w:p w14:paraId="244CE773" w14:textId="6002CC25" w:rsidR="00BE0EA3" w:rsidRPr="00BC63B8" w:rsidRDefault="002C01AB" w:rsidP="00514905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U</w:t>
      </w:r>
      <w:r w:rsidR="00CE30AF" w:rsidRPr="00BC63B8">
        <w:rPr>
          <w:rFonts w:ascii="Open Sans" w:hAnsi="Open Sans" w:cs="Open Sans"/>
          <w:sz w:val="22"/>
          <w:szCs w:val="22"/>
        </w:rPr>
        <w:t>mow</w:t>
      </w:r>
      <w:r w:rsidRPr="00BC63B8">
        <w:rPr>
          <w:rFonts w:ascii="Open Sans" w:hAnsi="Open Sans" w:cs="Open Sans"/>
          <w:sz w:val="22"/>
          <w:szCs w:val="22"/>
        </w:rPr>
        <w:t>a</w:t>
      </w:r>
      <w:r w:rsidR="00CE30AF" w:rsidRPr="00BC63B8">
        <w:rPr>
          <w:rFonts w:ascii="Open Sans" w:hAnsi="Open Sans" w:cs="Open Sans"/>
          <w:sz w:val="22"/>
          <w:szCs w:val="22"/>
        </w:rPr>
        <w:t xml:space="preserve"> o dofinansowanie projektu </w:t>
      </w:r>
      <w:r w:rsidRPr="00BC63B8">
        <w:rPr>
          <w:rFonts w:ascii="Open Sans" w:hAnsi="Open Sans" w:cs="Open Sans"/>
          <w:sz w:val="22"/>
          <w:szCs w:val="22"/>
        </w:rPr>
        <w:t>zostanie zawarta</w:t>
      </w:r>
      <w:r w:rsidR="00ED12E6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jeżeli: </w:t>
      </w:r>
    </w:p>
    <w:p w14:paraId="37B2AA26" w14:textId="0AD12A8F" w:rsidR="00B9586C" w:rsidRPr="00BC63B8" w:rsidRDefault="00CE30AF" w:rsidP="00BC63B8">
      <w:pPr>
        <w:pStyle w:val="Defaul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BC63B8">
        <w:rPr>
          <w:rFonts w:ascii="Open Sans" w:hAnsi="Open Sans" w:cs="Open Sans"/>
          <w:sz w:val="22"/>
          <w:szCs w:val="22"/>
        </w:rPr>
        <w:t>wybrany do dofinansowania;</w:t>
      </w:r>
      <w:r w:rsidR="00B9586C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07E8EA6F" w14:textId="05917142" w:rsidR="00B9586C" w:rsidRPr="00BC63B8" w:rsidRDefault="00B9586C" w:rsidP="00BC63B8">
      <w:pPr>
        <w:pStyle w:val="Defaul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wnioskodawca dostarczył wszystkie dokumenty, o których mowa w powyższych ustępach i w terminach w nich wskazanych;</w:t>
      </w:r>
    </w:p>
    <w:p w14:paraId="0D765136" w14:textId="40444E2C" w:rsidR="00B9586C" w:rsidRPr="00BC63B8" w:rsidRDefault="00B9586C" w:rsidP="00BC63B8">
      <w:pPr>
        <w:pStyle w:val="Akapitzlis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brak jest negatywnych przesłanek do zawarcia umowy o dofinansowanie projektu, o których mowa w ustawie wdrożeniowej lub:</w:t>
      </w:r>
    </w:p>
    <w:p w14:paraId="0F163087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 w ustawie z dnia 13 kwietnia 2022 r. o szczególnych rozwiązania w zakresie przeciwdziałania wspieraniu agresji na Ukrainę oraz służących ochronie bezpieczeństwa narodowego; </w:t>
      </w:r>
    </w:p>
    <w:p w14:paraId="61506F73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27 sierpnia 2009 r. o finansach publicznych;</w:t>
      </w:r>
    </w:p>
    <w:p w14:paraId="65D088C2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15 czerwca 2012 r. o skutkach powierzania wykonywania pracy cudzoziemcom przebywającym wbrew przepisom na terytorium Rzeczypospolitej Polskiej;</w:t>
      </w:r>
    </w:p>
    <w:p w14:paraId="0C1B6F98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28 października 2002 r. o odpowiedzialności podmiotów zbiorowych za czyny zabronione pod groźbą kary.</w:t>
      </w:r>
    </w:p>
    <w:p w14:paraId="644F2768" w14:textId="58884B6A" w:rsidR="00147BBD" w:rsidRPr="00BC63B8" w:rsidRDefault="008334A3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4" w:name="_Hlk134702382"/>
      <w:bookmarkStart w:id="25" w:name="_Toc159327646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12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.</w:t>
      </w:r>
      <w:bookmarkEnd w:id="24"/>
      <w:r w:rsidR="00147BBD" w:rsidRPr="00BC63B8">
        <w:rPr>
          <w:rFonts w:ascii="Open Sans" w:hAnsi="Open Sans" w:cs="Open Sans"/>
          <w:color w:val="auto"/>
          <w:sz w:val="22"/>
          <w:szCs w:val="22"/>
        </w:rPr>
        <w:t xml:space="preserve"> Komunikacja z </w:t>
      </w:r>
      <w:r w:rsidR="00042F3E" w:rsidRPr="00BC63B8">
        <w:rPr>
          <w:rFonts w:ascii="Open Sans" w:hAnsi="Open Sans" w:cs="Open Sans"/>
          <w:color w:val="auto"/>
          <w:sz w:val="22"/>
          <w:szCs w:val="22"/>
        </w:rPr>
        <w:t>Wnioskodaw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cą</w:t>
      </w:r>
      <w:bookmarkEnd w:id="25"/>
    </w:p>
    <w:p w14:paraId="22C8B635" w14:textId="19B7C575" w:rsidR="0088716E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Złożenie wniosku oznacza, że Wnioskodawca zapoznał się z Regulaminem i akceptuje zasady w nim określone oraz jest świadomy skutków niezachowania wskazanej w Regulaminie formy komunikacji.</w:t>
      </w:r>
    </w:p>
    <w:p w14:paraId="38F74BD4" w14:textId="54D77BE9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Jeśli Regulamin nie wskazuje inaczej komunikacja pomiędzy IW, a Wnioskodawcą odbywa się w formie elektronicznej za pośrednictwem platformy </w:t>
      </w:r>
      <w:proofErr w:type="spellStart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Wnioskodawcy oraz za pośrednictwem CST2021, przy czym wiążące są doręczenia za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pośrednictwem platformy </w:t>
      </w:r>
      <w:proofErr w:type="spellStart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0224E427" w14:textId="77777777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przypadku, gdy z powodów technicznych nie będzie możliwa komunikacja za pośrednictwem CST2021 oraz </w:t>
      </w:r>
      <w:proofErr w:type="spellStart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komunikacja będzie odbywała się na </w:t>
      </w:r>
      <w:r w:rsidRPr="00BC63B8">
        <w:rPr>
          <w:rFonts w:ascii="Open Sans" w:hAnsi="Open Sans" w:cs="Open Sans"/>
          <w:bCs/>
          <w:sz w:val="22"/>
          <w:szCs w:val="22"/>
        </w:rPr>
        <w:t>adres poczty elektronicznej Wnioskodawcy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</w:p>
    <w:p w14:paraId="5C51615E" w14:textId="4D35BCEE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Gdy z powodów technicznych komunikacja w formie elektronicznej, określonej w ust. 2 i 3 paragrafu nie będzie możliwa, IW wskaże w komunikacie na stronie naboru inny sposób komunikacji z Wnioskodawcą.</w:t>
      </w:r>
    </w:p>
    <w:p w14:paraId="39112BA4" w14:textId="3D4BAE68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>Wnioskodawca ma obowiązek zawiadomić IW o każdej zmianie swojego adresu,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tym adresu poczty elektronicznej i skrzynki </w:t>
      </w:r>
      <w:proofErr w:type="spellStart"/>
      <w:r w:rsidRPr="00BC63B8">
        <w:rPr>
          <w:rFonts w:ascii="Open Sans" w:hAnsi="Open Sans" w:cs="Open Sans"/>
          <w:sz w:val="22"/>
          <w:szCs w:val="22"/>
        </w:rPr>
        <w:t>ePUAP</w:t>
      </w:r>
      <w:proofErr w:type="spellEnd"/>
      <w:r w:rsidRPr="00BC63B8">
        <w:rPr>
          <w:rFonts w:ascii="Open Sans" w:hAnsi="Open Sans" w:cs="Open Sans"/>
          <w:sz w:val="22"/>
          <w:szCs w:val="22"/>
        </w:rPr>
        <w:t>. W przypadku niedopełnienia tego obowiązku, doręczenie pisma pod dotychczasowy adres będzie miało skutek prawny.</w:t>
      </w:r>
    </w:p>
    <w:p w14:paraId="62C410E9" w14:textId="7BF1D7AB" w:rsidR="0045502D" w:rsidRPr="00BC63B8" w:rsidRDefault="0045502D" w:rsidP="00FC73CC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gdy, koniec wyznaczonego terminu przypada na dzień ustawowo wolny od pracy, za ostatni dzień terminu uważa się najbliższy następny dzień powszedni. Sobota traktowana jest jako dzień równorzędny z dniem ustawowo wolnym od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pracy. </w:t>
      </w:r>
    </w:p>
    <w:p w14:paraId="0E1D1E8C" w14:textId="1D581B97" w:rsidR="0064538C" w:rsidRPr="00BC63B8" w:rsidRDefault="0064538C" w:rsidP="0064538C">
      <w:pPr>
        <w:numPr>
          <w:ilvl w:val="0"/>
          <w:numId w:val="10"/>
        </w:numPr>
        <w:spacing w:before="120" w:after="120"/>
      </w:pP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Pytania dotyczące przygotowania wniosków o dofinansowanie w ramach naboru (przed złożeniem wniosku o dofinansowanie) można przesyłać za pośrednictwem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br/>
        <w:t>e-mail:</w:t>
      </w:r>
      <w:r w:rsidRPr="00BC63B8">
        <w:t> </w:t>
      </w:r>
      <w:hyperlink r:id="rId16" w:history="1">
        <w:r w:rsidRPr="00BC63B8">
          <w:rPr>
            <w:rStyle w:val="Hipercze"/>
            <w:rFonts w:ascii="Open Sans" w:hAnsi="Open Sans" w:cs="Open Sans"/>
            <w:sz w:val="22"/>
            <w:szCs w:val="22"/>
          </w:rPr>
          <w:t>ochrona.czynna-fenx@nfosigw.gov.pl</w:t>
        </w:r>
      </w:hyperlink>
      <w:r w:rsidRPr="00BC63B8">
        <w:rPr>
          <w:rFonts w:ascii="Open Sans" w:hAnsi="Open Sans" w:cs="Open Sans"/>
          <w:sz w:val="22"/>
          <w:szCs w:val="22"/>
        </w:rPr>
        <w:t>.</w:t>
      </w:r>
    </w:p>
    <w:p w14:paraId="0E29A6B2" w14:textId="70FC03DB" w:rsidR="0064538C" w:rsidRPr="00BC63B8" w:rsidRDefault="0064538C" w:rsidP="0064538C">
      <w:pPr>
        <w:pStyle w:val="NormalnyWeb"/>
        <w:spacing w:before="120" w:beforeAutospacing="0" w:after="120" w:afterAutospacing="0"/>
        <w:ind w:left="426"/>
        <w:rPr>
          <w:rFonts w:ascii="Open Sans" w:eastAsiaTheme="majorEastAsia" w:hAnsi="Open Sans" w:cs="Open Sans"/>
          <w:bCs/>
          <w:sz w:val="22"/>
          <w:szCs w:val="22"/>
          <w:lang w:eastAsia="en-US"/>
        </w:rPr>
      </w:pP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Odpowiedzi udzielane są indywidualnie drogą elektroniczną. W przypadku,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 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gdy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liczba pytań jest znacząca, w zakładce „FAQ” zamieszczane są odpowiedzi na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kluczowe lub powtarzające się pytania.</w:t>
      </w:r>
    </w:p>
    <w:p w14:paraId="0283C025" w14:textId="504FD3A2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6" w:name="_Toc159327647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3B1D00" w:rsidRPr="00BC63B8">
        <w:rPr>
          <w:rFonts w:ascii="Open Sans" w:hAnsi="Open Sans" w:cs="Open Sans"/>
          <w:color w:val="auto"/>
          <w:sz w:val="22"/>
          <w:szCs w:val="22"/>
        </w:rPr>
        <w:t>13</w:t>
      </w:r>
      <w:r w:rsidR="00B2621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Postanowienia końcowe</w:t>
      </w:r>
      <w:bookmarkEnd w:id="26"/>
    </w:p>
    <w:p w14:paraId="7C0E21B9" w14:textId="2B98F97D" w:rsidR="00835F84" w:rsidRPr="00BC63B8" w:rsidRDefault="00835F84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sprawach nieregulowanych Regulaminem</w:t>
      </w:r>
      <w:r w:rsidR="00C262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decyduje IW w porozumieniu z IP lub dodatkowo z IZ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36EF1E2" w14:textId="0A68ECD6" w:rsidR="00BE0EA3" w:rsidRPr="00BC63B8" w:rsidRDefault="00E6352C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może 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zmi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enić </w:t>
      </w:r>
      <w:r w:rsidR="000C52EB" w:rsidRPr="00BC63B8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egulamin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zastrzeżeniem art.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51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ust.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o zmian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ach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Regulaminu wraz z ich uzasadnieniem oraz terminem, od którego </w:t>
      </w:r>
      <w:r w:rsidR="003B1D00" w:rsidRPr="00BC63B8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zmienione postanowienia Regulaminu 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są stosowane, zostanie opublikowana na stronie internetowej IW oraz na </w:t>
      </w:r>
      <w:r w:rsidR="008749DA"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>ortalu.</w:t>
      </w:r>
    </w:p>
    <w:p w14:paraId="2242258D" w14:textId="616D8E39" w:rsidR="00BE0EA3" w:rsidRPr="00BC63B8" w:rsidRDefault="00CE30AF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 zmiany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Regulaminu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</w:t>
      </w:r>
      <w:r w:rsidR="00E6352C"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036336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przekazuje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="00036336" w:rsidRPr="00BC63B8">
        <w:rPr>
          <w:rFonts w:ascii="Open Sans" w:eastAsia="Calibri" w:hAnsi="Open Sans" w:cs="Open Sans"/>
          <w:sz w:val="22"/>
          <w:szCs w:val="22"/>
          <w:lang w:eastAsia="en-US"/>
        </w:rPr>
        <w:t>c</w:t>
      </w:r>
      <w:r w:rsidR="001F1DD8" w:rsidRPr="00BC63B8">
        <w:rPr>
          <w:rFonts w:ascii="Open Sans" w:eastAsia="Calibri" w:hAnsi="Open Sans" w:cs="Open Sans"/>
          <w:sz w:val="22"/>
          <w:szCs w:val="22"/>
          <w:lang w:eastAsia="en-US"/>
        </w:rPr>
        <w:t>om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informację o jego zmianie, aktualną treść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u, uzasadnienie zmiany oraz termin, od którego stosuje się zmianę.</w:t>
      </w:r>
    </w:p>
    <w:p w14:paraId="5EA75069" w14:textId="5E55CF11" w:rsidR="00BE0EA3" w:rsidRPr="00BC63B8" w:rsidRDefault="00456973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21510" w:rsidRPr="00BC63B8">
        <w:rPr>
          <w:rFonts w:ascii="Open Sans" w:eastAsia="Calibri" w:hAnsi="Open Sans" w:cs="Open Sans"/>
          <w:sz w:val="22"/>
          <w:szCs w:val="22"/>
          <w:lang w:eastAsia="en-US"/>
        </w:rPr>
        <w:t>unieważni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72151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nabór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przypadk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ach wskazanych w art. 58 </w:t>
      </w:r>
      <w:r w:rsidR="001F7B6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ust. 1 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ustawy wdrożeniowej.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Nabór może zostać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unieważniony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 wyrażeniu zgody przez IP oraz IZ. Informacj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o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unieważnieniu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postępowania </w:t>
      </w:r>
      <w:r w:rsidR="00D005E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zakresie wyboru projektów do dofinansowania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zostanie opublikowana na stronie IW oraz </w:t>
      </w:r>
      <w:r w:rsidR="00F83F81"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ortalu.</w:t>
      </w:r>
      <w:r w:rsidR="00F83F81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059D28AD" w14:textId="1CF5AE12" w:rsidR="00BD3B2D" w:rsidRPr="00BC63B8" w:rsidRDefault="00BD3B2D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przechowuje wniosek o dofinansowanie złożony w aplikacji WOD2021 oraz dokumentację wytworzoną w trakcie postępowania</w:t>
      </w:r>
      <w:r w:rsidR="00912962" w:rsidRPr="00BC63B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 swoim systemie informatycznym oraz zgodnie z zasadami archiwizacji dokumentów obowiązującymi w 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na zasadach określonych w Porozumieniu, o którym mowa w </w:t>
      </w:r>
      <w:r w:rsidR="00E0704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§ 1 ust. 1 pkt.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="00E0704A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494ADA9E" w14:textId="0F3A4BE2" w:rsidR="003B23B6" w:rsidRPr="00BC63B8" w:rsidRDefault="003B23B6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Do obliczania terminów wskazanych w Regulaminie stosuje się art. 57</w:t>
      </w:r>
      <w:r w:rsidR="0072551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E1BD4" w:rsidRPr="00BC63B8">
        <w:rPr>
          <w:rFonts w:ascii="Open Sans" w:eastAsia="Calibri" w:hAnsi="Open Sans" w:cs="Open Sans"/>
          <w:sz w:val="22"/>
          <w:szCs w:val="22"/>
          <w:lang w:eastAsia="en-US"/>
        </w:rPr>
        <w:t>-</w:t>
      </w:r>
      <w:r w:rsidR="00AE1BD4" w:rsidRPr="00BC63B8">
        <w:rPr>
          <w:rFonts w:ascii="Open Sans" w:hAnsi="Open Sans" w:cs="Open Sans"/>
          <w:color w:val="000000"/>
          <w:sz w:val="22"/>
          <w:szCs w:val="22"/>
        </w:rPr>
        <w:t xml:space="preserve"> §</w:t>
      </w:r>
      <w:r w:rsidR="0072551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1 – 4 ustawy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25B9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 dnia 14 czerwca 1960 r. –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Kodeks postępowania administracyjnego.</w:t>
      </w:r>
    </w:p>
    <w:p w14:paraId="7A980192" w14:textId="77777777" w:rsidR="001504E4" w:rsidRPr="00BC63B8" w:rsidRDefault="001504E4" w:rsidP="00230FC0">
      <w:pPr>
        <w:numPr>
          <w:ilvl w:val="0"/>
          <w:numId w:val="25"/>
        </w:numPr>
        <w:tabs>
          <w:tab w:val="left" w:pos="426"/>
        </w:tabs>
        <w:spacing w:line="276" w:lineRule="auto"/>
        <w:ind w:left="357" w:hanging="357"/>
        <w:rPr>
          <w:rFonts w:ascii="Open Sans" w:eastAsia="Calibri" w:hAnsi="Open Sans" w:cs="Open Sans"/>
          <w:sz w:val="22"/>
          <w:szCs w:val="22"/>
          <w:lang w:eastAsia="en-US"/>
        </w:rPr>
      </w:pPr>
      <w:bookmarkStart w:id="27" w:name="_Hlk140501195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Do określenia zasad doręczania:</w:t>
      </w:r>
    </w:p>
    <w:p w14:paraId="348125AA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o wyborze projektu do dofinansowania,</w:t>
      </w:r>
    </w:p>
    <w:p w14:paraId="598ECCB0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o negatywnej ocenie projektu,</w:t>
      </w:r>
    </w:p>
    <w:p w14:paraId="564F6549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potwierdzającej anulowanie/wycofanie wniosku z naboru,</w:t>
      </w:r>
    </w:p>
    <w:p w14:paraId="0D88A86A" w14:textId="339461A8" w:rsidR="001504E4" w:rsidRPr="00BC63B8" w:rsidRDefault="001504E4" w:rsidP="00514905">
      <w:pPr>
        <w:tabs>
          <w:tab w:val="left" w:pos="426"/>
        </w:tabs>
        <w:spacing w:after="120" w:line="276" w:lineRule="auto"/>
        <w:ind w:left="284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stosuje się przepisy działu I rozdziału 8 ustawy Kodeks postępowania administracyjnego (art. 39 – 49b. kpa). Pisma i informacje, o których mowa </w:t>
      </w:r>
      <w:r w:rsidR="006D3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pkt od 1-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3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wymagają odpowiednio podpisu własnoręcznego </w:t>
      </w:r>
      <w:r w:rsidR="003B1D00" w:rsidRPr="00BC63B8">
        <w:rPr>
          <w:rFonts w:ascii="Open Sans" w:hAnsi="Open Sans" w:cs="Open Sans"/>
          <w:sz w:val="22"/>
          <w:szCs w:val="22"/>
        </w:rPr>
        <w:t xml:space="preserve">(w przypadku braku możliwości komunikacji elektronicznej)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albo opatrzenia kwalifikowanym podpisem elektronicznym, podpisem zaufanym.</w:t>
      </w:r>
      <w:bookmarkEnd w:id="27"/>
    </w:p>
    <w:p w14:paraId="73DF335D" w14:textId="77777777" w:rsidR="001F7B65" w:rsidRPr="00BC63B8" w:rsidRDefault="001F7B65" w:rsidP="00BC63B8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Poza wskazanymi w regulaminie przypadkami, do postępowania w zakresie wyboru projektów do dofinansowania nie stosuje się przepisów ustawy z dnia 14 czerwca 1960 r. - Kodeks postępowania administracyjnego, z wyjątkiem art. 24 i art. 57 § 1-4 Kodeksu postępowania administracyjnego.</w:t>
      </w:r>
    </w:p>
    <w:p w14:paraId="07D2988D" w14:textId="018E05B9" w:rsidR="00B74D51" w:rsidRPr="00BC63B8" w:rsidRDefault="00B74D51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Wszystkie załączniki stanowią integralną część Regulaminu. </w:t>
      </w:r>
    </w:p>
    <w:p w14:paraId="3E8193C8" w14:textId="77777777" w:rsidR="00BE0EA3" w:rsidRPr="00BC63B8" w:rsidRDefault="00CE30AF" w:rsidP="00514905">
      <w:pPr>
        <w:pStyle w:val="Nagwek2"/>
        <w:spacing w:before="1080" w:after="240"/>
        <w:rPr>
          <w:rFonts w:ascii="Open Sans" w:hAnsi="Open Sans" w:cs="Open Sans"/>
          <w:sz w:val="22"/>
          <w:szCs w:val="22"/>
        </w:rPr>
      </w:pPr>
      <w:bookmarkStart w:id="28" w:name="_Toc159327648"/>
      <w:r w:rsidRPr="00BC63B8">
        <w:rPr>
          <w:rFonts w:ascii="Open Sans" w:hAnsi="Open Sans" w:cs="Open Sans"/>
          <w:color w:val="auto"/>
          <w:sz w:val="22"/>
          <w:szCs w:val="22"/>
        </w:rPr>
        <w:t>Załączniki:</w:t>
      </w:r>
      <w:bookmarkEnd w:id="28"/>
    </w:p>
    <w:p w14:paraId="007F5758" w14:textId="2D07DCA0" w:rsidR="00610175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Wzór wniosku o dofinansowanie</w:t>
      </w:r>
      <w:r w:rsidR="00F96137" w:rsidRPr="00BC63B8">
        <w:rPr>
          <w:rFonts w:ascii="Open Sans" w:hAnsi="Open Sans" w:cs="Open Sans"/>
          <w:sz w:val="22"/>
          <w:szCs w:val="22"/>
        </w:rPr>
        <w:t xml:space="preserve"> wraz z</w:t>
      </w:r>
      <w:r w:rsidR="007A608D" w:rsidRPr="00BC63B8">
        <w:rPr>
          <w:rFonts w:ascii="Open Sans" w:hAnsi="Open Sans" w:cs="Open Sans"/>
          <w:sz w:val="22"/>
          <w:szCs w:val="22"/>
        </w:rPr>
        <w:t xml:space="preserve"> I</w:t>
      </w:r>
      <w:r w:rsidR="006C6E9B" w:rsidRPr="00BC63B8">
        <w:rPr>
          <w:rFonts w:ascii="Open Sans" w:hAnsi="Open Sans" w:cs="Open Sans"/>
          <w:sz w:val="22"/>
          <w:szCs w:val="22"/>
        </w:rPr>
        <w:t>nstrukcj</w:t>
      </w:r>
      <w:r w:rsidR="00F96137" w:rsidRPr="00BC63B8">
        <w:rPr>
          <w:rFonts w:ascii="Open Sans" w:hAnsi="Open Sans" w:cs="Open Sans"/>
          <w:sz w:val="22"/>
          <w:szCs w:val="22"/>
        </w:rPr>
        <w:t>ą</w:t>
      </w:r>
      <w:r w:rsidR="007A608D" w:rsidRPr="00BC63B8">
        <w:rPr>
          <w:rFonts w:ascii="Open Sans" w:hAnsi="Open Sans" w:cs="Open Sans"/>
          <w:sz w:val="22"/>
          <w:szCs w:val="22"/>
        </w:rPr>
        <w:t xml:space="preserve"> użytkownika Aplikacji WOD2021 </w:t>
      </w:r>
    </w:p>
    <w:p w14:paraId="666C8B86" w14:textId="399DB28A" w:rsidR="007A608D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Lista </w:t>
      </w:r>
      <w:r w:rsidR="00A75D22" w:rsidRPr="00BC63B8">
        <w:rPr>
          <w:rFonts w:ascii="Open Sans" w:hAnsi="Open Sans" w:cs="Open Sans"/>
          <w:sz w:val="22"/>
          <w:szCs w:val="22"/>
        </w:rPr>
        <w:t xml:space="preserve">i zakres wymaganych </w:t>
      </w:r>
      <w:r w:rsidRPr="00BC63B8">
        <w:rPr>
          <w:rFonts w:ascii="Open Sans" w:hAnsi="Open Sans" w:cs="Open Sans"/>
          <w:sz w:val="22"/>
          <w:szCs w:val="22"/>
        </w:rPr>
        <w:t>załączników do wniosku o dofinansowanie</w:t>
      </w:r>
    </w:p>
    <w:p w14:paraId="7566F8BB" w14:textId="5D37F7CA" w:rsidR="006656F1" w:rsidRPr="00BC63B8" w:rsidRDefault="00CE30AF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Kryteria wyboru projekt</w:t>
      </w:r>
      <w:r w:rsidR="00D84DF9" w:rsidRPr="00BC63B8">
        <w:rPr>
          <w:rFonts w:ascii="Open Sans" w:hAnsi="Open Sans" w:cs="Open Sans"/>
          <w:sz w:val="22"/>
          <w:szCs w:val="22"/>
        </w:rPr>
        <w:t>u</w:t>
      </w:r>
      <w:r w:rsidR="001504E4" w:rsidRPr="00BC63B8">
        <w:rPr>
          <w:rFonts w:ascii="Open Sans" w:hAnsi="Open Sans" w:cs="Open Sans"/>
          <w:sz w:val="22"/>
          <w:szCs w:val="22"/>
        </w:rPr>
        <w:t xml:space="preserve"> dla działania 1.5.</w:t>
      </w:r>
      <w:r w:rsidR="0027613D" w:rsidRPr="00BC63B8">
        <w:rPr>
          <w:rFonts w:ascii="Open Sans" w:hAnsi="Open Sans" w:cs="Open Sans"/>
          <w:sz w:val="22"/>
          <w:szCs w:val="22"/>
        </w:rPr>
        <w:t xml:space="preserve">1 Ochrona in-situ lub ex-situ zagrożonych gatunków i siedlisk przyrodniczych </w:t>
      </w:r>
      <w:r w:rsidR="00F96137" w:rsidRPr="00BC63B8">
        <w:rPr>
          <w:rFonts w:ascii="Open Sans" w:hAnsi="Open Sans" w:cs="Open Sans"/>
          <w:sz w:val="22"/>
          <w:szCs w:val="22"/>
        </w:rPr>
        <w:t xml:space="preserve">wraz z </w:t>
      </w:r>
      <w:r w:rsidR="00ED0E35" w:rsidRPr="00BC63B8">
        <w:rPr>
          <w:rFonts w:ascii="Open Sans" w:hAnsi="Open Sans" w:cs="Open Sans"/>
          <w:sz w:val="22"/>
          <w:szCs w:val="22"/>
        </w:rPr>
        <w:t>Metodyk</w:t>
      </w:r>
      <w:r w:rsidR="00F96137" w:rsidRPr="00BC63B8">
        <w:rPr>
          <w:rFonts w:ascii="Open Sans" w:hAnsi="Open Sans" w:cs="Open Sans"/>
          <w:sz w:val="22"/>
          <w:szCs w:val="22"/>
        </w:rPr>
        <w:t>ą</w:t>
      </w:r>
      <w:r w:rsidR="00ED0E35" w:rsidRPr="00BC63B8">
        <w:rPr>
          <w:rFonts w:ascii="Open Sans" w:hAnsi="Open Sans" w:cs="Open Sans"/>
          <w:sz w:val="22"/>
          <w:szCs w:val="22"/>
        </w:rPr>
        <w:t xml:space="preserve"> i kryteria</w:t>
      </w:r>
      <w:r w:rsidR="00F96137" w:rsidRPr="00BC63B8">
        <w:rPr>
          <w:rFonts w:ascii="Open Sans" w:hAnsi="Open Sans" w:cs="Open Sans"/>
          <w:sz w:val="22"/>
          <w:szCs w:val="22"/>
        </w:rPr>
        <w:t>mi</w:t>
      </w:r>
      <w:r w:rsidR="00ED0E35" w:rsidRPr="00BC63B8">
        <w:rPr>
          <w:rFonts w:ascii="Open Sans" w:hAnsi="Open Sans" w:cs="Open Sans"/>
          <w:sz w:val="22"/>
          <w:szCs w:val="22"/>
        </w:rPr>
        <w:t xml:space="preserve"> horyzontaln</w:t>
      </w:r>
      <w:r w:rsidR="00F96137" w:rsidRPr="00BC63B8">
        <w:rPr>
          <w:rFonts w:ascii="Open Sans" w:hAnsi="Open Sans" w:cs="Open Sans"/>
          <w:sz w:val="22"/>
          <w:szCs w:val="22"/>
        </w:rPr>
        <w:t>ymi</w:t>
      </w:r>
      <w:r w:rsidR="00ED0E35" w:rsidRPr="00BC63B8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ED0E35" w:rsidRPr="00BC63B8">
        <w:rPr>
          <w:rFonts w:ascii="Open Sans" w:hAnsi="Open Sans" w:cs="Open Sans"/>
          <w:sz w:val="22"/>
          <w:szCs w:val="22"/>
        </w:rPr>
        <w:t>FEnIKS</w:t>
      </w:r>
      <w:proofErr w:type="spellEnd"/>
    </w:p>
    <w:p w14:paraId="43C0FF68" w14:textId="1B5A8C35" w:rsidR="00744A78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  <w:lang w:eastAsia="en-US"/>
        </w:rPr>
        <w:t>List</w:t>
      </w:r>
      <w:r w:rsidR="007901DD" w:rsidRPr="00BC63B8">
        <w:rPr>
          <w:rFonts w:ascii="Open Sans" w:hAnsi="Open Sans" w:cs="Open Sans"/>
          <w:sz w:val="22"/>
          <w:szCs w:val="22"/>
          <w:lang w:eastAsia="en-US"/>
        </w:rPr>
        <w:t>a</w:t>
      </w:r>
      <w:r w:rsidRPr="00BC63B8">
        <w:rPr>
          <w:rFonts w:ascii="Open Sans" w:hAnsi="Open Sans" w:cs="Open Sans"/>
          <w:sz w:val="22"/>
          <w:szCs w:val="22"/>
          <w:lang w:eastAsia="en-US"/>
        </w:rPr>
        <w:t xml:space="preserve"> sprawdzając</w:t>
      </w:r>
      <w:r w:rsidR="007901DD" w:rsidRPr="00BC63B8">
        <w:rPr>
          <w:rFonts w:ascii="Open Sans" w:hAnsi="Open Sans" w:cs="Open Sans"/>
          <w:sz w:val="22"/>
          <w:szCs w:val="22"/>
          <w:lang w:eastAsia="en-US"/>
        </w:rPr>
        <w:t>a</w:t>
      </w:r>
      <w:r w:rsidR="00744A78" w:rsidRPr="00BC63B8">
        <w:rPr>
          <w:rFonts w:ascii="Open Sans" w:hAnsi="Open Sans" w:cs="Open Sans"/>
          <w:sz w:val="22"/>
          <w:szCs w:val="22"/>
          <w:lang w:eastAsia="en-US"/>
        </w:rPr>
        <w:t xml:space="preserve"> do </w:t>
      </w:r>
      <w:r w:rsidR="00D65239" w:rsidRPr="00BC63B8">
        <w:rPr>
          <w:rFonts w:ascii="Open Sans" w:hAnsi="Open Sans" w:cs="Open Sans"/>
          <w:sz w:val="22"/>
          <w:szCs w:val="22"/>
          <w:lang w:eastAsia="en-US"/>
        </w:rPr>
        <w:t>oceny</w:t>
      </w:r>
    </w:p>
    <w:p w14:paraId="33BC6673" w14:textId="2E030140" w:rsidR="00B4342B" w:rsidRPr="00BC63B8" w:rsidRDefault="00B4342B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</w:t>
      </w:r>
      <w:r w:rsidR="00D65239" w:rsidRPr="00BC63B8">
        <w:rPr>
          <w:rFonts w:ascii="Open Sans" w:hAnsi="Open Sans" w:cs="Open Sans"/>
          <w:sz w:val="22"/>
          <w:szCs w:val="22"/>
        </w:rPr>
        <w:t>atalog wydatków kwalifikowa</w:t>
      </w:r>
      <w:r w:rsidR="00E8490C" w:rsidRPr="00BC63B8">
        <w:rPr>
          <w:rFonts w:ascii="Open Sans" w:hAnsi="Open Sans" w:cs="Open Sans"/>
          <w:sz w:val="22"/>
          <w:szCs w:val="22"/>
        </w:rPr>
        <w:t>l</w:t>
      </w:r>
      <w:r w:rsidR="00D65239" w:rsidRPr="00BC63B8">
        <w:rPr>
          <w:rFonts w:ascii="Open Sans" w:hAnsi="Open Sans" w:cs="Open Sans"/>
          <w:sz w:val="22"/>
          <w:szCs w:val="22"/>
        </w:rPr>
        <w:t>nych</w:t>
      </w:r>
    </w:p>
    <w:p w14:paraId="786C31C2" w14:textId="77777777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kosztów pośrednich</w:t>
      </w:r>
    </w:p>
    <w:p w14:paraId="0996BB30" w14:textId="77777777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wskaźników</w:t>
      </w:r>
    </w:p>
    <w:p w14:paraId="2019FA6A" w14:textId="7B961B29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Regulamin KOP wraz z załącznikami</w:t>
      </w:r>
    </w:p>
    <w:p w14:paraId="09A7A03B" w14:textId="058D1F72" w:rsidR="00744A78" w:rsidRPr="00BC63B8" w:rsidRDefault="00744A78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Wzór umowy o dofinansowanie wraz z </w:t>
      </w:r>
      <w:r w:rsidR="00400E95" w:rsidRPr="00BC63B8">
        <w:rPr>
          <w:rFonts w:ascii="Open Sans" w:hAnsi="Open Sans" w:cs="Open Sans"/>
          <w:sz w:val="22"/>
          <w:szCs w:val="22"/>
        </w:rPr>
        <w:t>załącznikami</w:t>
      </w:r>
    </w:p>
    <w:p w14:paraId="51CD9BBD" w14:textId="77777777" w:rsidR="00422C55" w:rsidRPr="002E6DF1" w:rsidRDefault="00422C55" w:rsidP="00514905">
      <w:pPr>
        <w:spacing w:line="276" w:lineRule="auto"/>
        <w:rPr>
          <w:rFonts w:ascii="Open Sans" w:hAnsi="Open Sans" w:cs="Open Sans"/>
          <w:sz w:val="22"/>
          <w:szCs w:val="22"/>
        </w:rPr>
      </w:pPr>
    </w:p>
    <w:sectPr w:rsidR="00422C55" w:rsidRPr="002E6DF1" w:rsidSect="00C522BF">
      <w:footerReference w:type="default" r:id="rId17"/>
      <w:headerReference w:type="first" r:id="rId18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0AE24" w14:textId="77777777" w:rsidR="00392423" w:rsidRDefault="00392423">
      <w:r>
        <w:separator/>
      </w:r>
    </w:p>
  </w:endnote>
  <w:endnote w:type="continuationSeparator" w:id="0">
    <w:p w14:paraId="52C4D817" w14:textId="77777777" w:rsidR="00392423" w:rsidRDefault="00392423">
      <w:r>
        <w:continuationSeparator/>
      </w:r>
    </w:p>
  </w:endnote>
  <w:endnote w:type="continuationNotice" w:id="1">
    <w:p w14:paraId="56ABDD09" w14:textId="77777777" w:rsidR="00392423" w:rsidRDefault="00392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C18A" w14:textId="6BC4298A" w:rsidR="00717D66" w:rsidRPr="00837472" w:rsidRDefault="00717D66" w:rsidP="002E6DF1">
    <w:pPr>
      <w:pStyle w:val="Stopka"/>
      <w:pBdr>
        <w:top w:val="single" w:sz="4" w:space="1" w:color="auto"/>
      </w:pBdr>
      <w:jc w:val="center"/>
      <w:rPr>
        <w:rFonts w:ascii="Open Sans" w:hAnsi="Open Sans" w:cs="Open Sans"/>
        <w:sz w:val="18"/>
        <w:szCs w:val="18"/>
      </w:rPr>
    </w:pPr>
    <w:r w:rsidRPr="00837472">
      <w:rPr>
        <w:rFonts w:ascii="Open Sans" w:hAnsi="Open Sans" w:cs="Open Sans"/>
        <w:sz w:val="18"/>
        <w:szCs w:val="18"/>
      </w:rPr>
      <w:t xml:space="preserve">Strona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PAGE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2F5DD8" w:rsidRPr="00837472">
      <w:rPr>
        <w:rFonts w:ascii="Open Sans" w:hAnsi="Open Sans" w:cs="Open Sans"/>
        <w:b/>
        <w:bCs/>
        <w:noProof/>
        <w:sz w:val="18"/>
        <w:szCs w:val="18"/>
      </w:rPr>
      <w:t>20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  <w:r w:rsidRPr="00837472">
      <w:rPr>
        <w:rFonts w:ascii="Open Sans" w:hAnsi="Open Sans" w:cs="Open Sans"/>
        <w:sz w:val="18"/>
        <w:szCs w:val="18"/>
      </w:rPr>
      <w:t xml:space="preserve"> z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NUMPAGES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2F5DD8" w:rsidRPr="00837472">
      <w:rPr>
        <w:rFonts w:ascii="Open Sans" w:hAnsi="Open Sans" w:cs="Open Sans"/>
        <w:b/>
        <w:bCs/>
        <w:noProof/>
        <w:sz w:val="18"/>
        <w:szCs w:val="18"/>
      </w:rPr>
      <w:t>20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65D30" w14:textId="77777777" w:rsidR="00392423" w:rsidRDefault="00392423">
      <w:r>
        <w:separator/>
      </w:r>
    </w:p>
  </w:footnote>
  <w:footnote w:type="continuationSeparator" w:id="0">
    <w:p w14:paraId="64A3437E" w14:textId="77777777" w:rsidR="00392423" w:rsidRDefault="00392423">
      <w:r>
        <w:continuationSeparator/>
      </w:r>
    </w:p>
  </w:footnote>
  <w:footnote w:type="continuationNotice" w:id="1">
    <w:p w14:paraId="3A410717" w14:textId="77777777" w:rsidR="00392423" w:rsidRDefault="00392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0497" w14:textId="69698B8C" w:rsidR="00717D66" w:rsidRDefault="001E6B9B" w:rsidP="002E6DF1">
    <w:pPr>
      <w:pStyle w:val="Tekstpodstawowy"/>
    </w:pPr>
    <w:r w:rsidRPr="001E6B9B">
      <w:rPr>
        <w:rFonts w:ascii="Open Sans Light" w:eastAsia="Times New Roman" w:hAnsi="Open Sans Light" w:cs="Open Sans Light"/>
        <w:b w:val="0"/>
        <w:bCs w:val="0"/>
        <w:noProof/>
        <w:sz w:val="21"/>
        <w:szCs w:val="21"/>
      </w:rPr>
      <w:drawing>
        <wp:inline distT="0" distB="0" distL="0" distR="0" wp14:anchorId="50951057" wp14:editId="6AA17BC7">
          <wp:extent cx="5759450" cy="573172"/>
          <wp:effectExtent l="0" t="0" r="0" b="0"/>
          <wp:docPr id="2015253713" name="Obraz 2015253713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089"/>
    <w:multiLevelType w:val="multilevel"/>
    <w:tmpl w:val="1D7C6E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B80"/>
    <w:multiLevelType w:val="multilevel"/>
    <w:tmpl w:val="A6B879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9868DB"/>
    <w:multiLevelType w:val="multilevel"/>
    <w:tmpl w:val="4692D9CA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C5A14A8"/>
    <w:multiLevelType w:val="multilevel"/>
    <w:tmpl w:val="4602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052602"/>
    <w:multiLevelType w:val="hybridMultilevel"/>
    <w:tmpl w:val="A2F4EEC4"/>
    <w:lvl w:ilvl="0" w:tplc="7E70EBBA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45780E"/>
    <w:multiLevelType w:val="hybridMultilevel"/>
    <w:tmpl w:val="6706C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72A"/>
    <w:multiLevelType w:val="hybridMultilevel"/>
    <w:tmpl w:val="C0261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5E064F"/>
    <w:multiLevelType w:val="multilevel"/>
    <w:tmpl w:val="0BFAB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87C0B1B"/>
    <w:multiLevelType w:val="multilevel"/>
    <w:tmpl w:val="74BA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197C60C5"/>
    <w:multiLevelType w:val="multilevel"/>
    <w:tmpl w:val="44282A84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020328"/>
    <w:multiLevelType w:val="hybridMultilevel"/>
    <w:tmpl w:val="A1244C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BDF63E8"/>
    <w:multiLevelType w:val="hybridMultilevel"/>
    <w:tmpl w:val="0290C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AA4B0E"/>
    <w:multiLevelType w:val="multilevel"/>
    <w:tmpl w:val="DAE03B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710D6"/>
    <w:multiLevelType w:val="hybridMultilevel"/>
    <w:tmpl w:val="3A0640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28E80551"/>
    <w:multiLevelType w:val="multilevel"/>
    <w:tmpl w:val="3D403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960CC4"/>
    <w:multiLevelType w:val="hybridMultilevel"/>
    <w:tmpl w:val="88C429EA"/>
    <w:lvl w:ilvl="0" w:tplc="3F30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B713C5"/>
    <w:multiLevelType w:val="hybridMultilevel"/>
    <w:tmpl w:val="19D699E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206A96"/>
    <w:multiLevelType w:val="hybridMultilevel"/>
    <w:tmpl w:val="D874893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598A7932">
      <w:start w:val="1"/>
      <w:numFmt w:val="decimal"/>
      <w:lvlText w:val="%3)"/>
      <w:lvlJc w:val="left"/>
      <w:pPr>
        <w:ind w:left="1145" w:hanging="36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3FFE457B"/>
    <w:multiLevelType w:val="hybridMultilevel"/>
    <w:tmpl w:val="6706C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963EA"/>
    <w:multiLevelType w:val="hybridMultilevel"/>
    <w:tmpl w:val="A628DAB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9267920"/>
    <w:multiLevelType w:val="hybridMultilevel"/>
    <w:tmpl w:val="73AABCA0"/>
    <w:lvl w:ilvl="0" w:tplc="842C0A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191639A"/>
    <w:multiLevelType w:val="hybridMultilevel"/>
    <w:tmpl w:val="42CA8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8B053A"/>
    <w:multiLevelType w:val="hybridMultilevel"/>
    <w:tmpl w:val="E138BE10"/>
    <w:lvl w:ilvl="0" w:tplc="E888586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F261200"/>
    <w:multiLevelType w:val="hybridMultilevel"/>
    <w:tmpl w:val="32183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F3C44C3"/>
    <w:multiLevelType w:val="multilevel"/>
    <w:tmpl w:val="E924B0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8" w15:restartNumberingAfterBreak="0">
    <w:nsid w:val="63895C67"/>
    <w:multiLevelType w:val="hybridMultilevel"/>
    <w:tmpl w:val="F282FD88"/>
    <w:lvl w:ilvl="0" w:tplc="C8B4516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9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67CC3914"/>
    <w:multiLevelType w:val="hybridMultilevel"/>
    <w:tmpl w:val="D8E8F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3A2ADE"/>
    <w:multiLevelType w:val="hybridMultilevel"/>
    <w:tmpl w:val="77E27D3E"/>
    <w:lvl w:ilvl="0" w:tplc="48FE8F2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298986">
    <w:abstractNumId w:val="41"/>
  </w:num>
  <w:num w:numId="2" w16cid:durableId="723069084">
    <w:abstractNumId w:val="28"/>
  </w:num>
  <w:num w:numId="3" w16cid:durableId="430201819">
    <w:abstractNumId w:val="17"/>
  </w:num>
  <w:num w:numId="4" w16cid:durableId="1011302704">
    <w:abstractNumId w:val="46"/>
  </w:num>
  <w:num w:numId="5" w16cid:durableId="1172178852">
    <w:abstractNumId w:val="54"/>
  </w:num>
  <w:num w:numId="6" w16cid:durableId="1533181747">
    <w:abstractNumId w:val="56"/>
  </w:num>
  <w:num w:numId="7" w16cid:durableId="1683782655">
    <w:abstractNumId w:val="49"/>
  </w:num>
  <w:num w:numId="8" w16cid:durableId="200561218">
    <w:abstractNumId w:val="53"/>
  </w:num>
  <w:num w:numId="9" w16cid:durableId="1931430622">
    <w:abstractNumId w:val="58"/>
  </w:num>
  <w:num w:numId="10" w16cid:durableId="1533037418">
    <w:abstractNumId w:val="13"/>
  </w:num>
  <w:num w:numId="11" w16cid:durableId="2090805473">
    <w:abstractNumId w:val="40"/>
  </w:num>
  <w:num w:numId="12" w16cid:durableId="825166220">
    <w:abstractNumId w:val="14"/>
  </w:num>
  <w:num w:numId="13" w16cid:durableId="2048602217">
    <w:abstractNumId w:val="25"/>
  </w:num>
  <w:num w:numId="14" w16cid:durableId="1785148130">
    <w:abstractNumId w:val="42"/>
  </w:num>
  <w:num w:numId="15" w16cid:durableId="2107186616">
    <w:abstractNumId w:val="21"/>
  </w:num>
  <w:num w:numId="16" w16cid:durableId="656886576">
    <w:abstractNumId w:val="36"/>
  </w:num>
  <w:num w:numId="17" w16cid:durableId="7486289">
    <w:abstractNumId w:val="3"/>
  </w:num>
  <w:num w:numId="18" w16cid:durableId="1177619791">
    <w:abstractNumId w:val="18"/>
  </w:num>
  <w:num w:numId="19" w16cid:durableId="495075740">
    <w:abstractNumId w:val="38"/>
  </w:num>
  <w:num w:numId="20" w16cid:durableId="1233270381">
    <w:abstractNumId w:val="52"/>
  </w:num>
  <w:num w:numId="21" w16cid:durableId="61683071">
    <w:abstractNumId w:val="1"/>
  </w:num>
  <w:num w:numId="22" w16cid:durableId="932709552">
    <w:abstractNumId w:val="7"/>
  </w:num>
  <w:num w:numId="23" w16cid:durableId="762653701">
    <w:abstractNumId w:val="29"/>
  </w:num>
  <w:num w:numId="24" w16cid:durableId="2140292863">
    <w:abstractNumId w:val="44"/>
  </w:num>
  <w:num w:numId="25" w16cid:durableId="1920820782">
    <w:abstractNumId w:val="11"/>
  </w:num>
  <w:num w:numId="26" w16cid:durableId="909317016">
    <w:abstractNumId w:val="24"/>
  </w:num>
  <w:num w:numId="27" w16cid:durableId="1821992714">
    <w:abstractNumId w:val="37"/>
  </w:num>
  <w:num w:numId="28" w16cid:durableId="458962843">
    <w:abstractNumId w:val="32"/>
  </w:num>
  <w:num w:numId="29" w16cid:durableId="1815877083">
    <w:abstractNumId w:val="5"/>
  </w:num>
  <w:num w:numId="30" w16cid:durableId="1690987752">
    <w:abstractNumId w:val="2"/>
  </w:num>
  <w:num w:numId="31" w16cid:durableId="86776390">
    <w:abstractNumId w:val="55"/>
  </w:num>
  <w:num w:numId="32" w16cid:durableId="249123822">
    <w:abstractNumId w:val="30"/>
  </w:num>
  <w:num w:numId="33" w16cid:durableId="237130517">
    <w:abstractNumId w:val="51"/>
  </w:num>
  <w:num w:numId="34" w16cid:durableId="1344741993">
    <w:abstractNumId w:val="22"/>
  </w:num>
  <w:num w:numId="35" w16cid:durableId="1256211945">
    <w:abstractNumId w:val="0"/>
  </w:num>
  <w:num w:numId="36" w16cid:durableId="1362896583">
    <w:abstractNumId w:val="19"/>
  </w:num>
  <w:num w:numId="37" w16cid:durableId="1792820973">
    <w:abstractNumId w:val="48"/>
  </w:num>
  <w:num w:numId="38" w16cid:durableId="366107607">
    <w:abstractNumId w:val="26"/>
  </w:num>
  <w:num w:numId="39" w16cid:durableId="1285115273">
    <w:abstractNumId w:val="10"/>
  </w:num>
  <w:num w:numId="40" w16cid:durableId="1544975140">
    <w:abstractNumId w:val="31"/>
  </w:num>
  <w:num w:numId="41" w16cid:durableId="899635125">
    <w:abstractNumId w:val="33"/>
  </w:num>
  <w:num w:numId="42" w16cid:durableId="868568402">
    <w:abstractNumId w:val="39"/>
  </w:num>
  <w:num w:numId="43" w16cid:durableId="954016711">
    <w:abstractNumId w:val="34"/>
  </w:num>
  <w:num w:numId="44" w16cid:durableId="1825244955">
    <w:abstractNumId w:val="35"/>
  </w:num>
  <w:num w:numId="45" w16cid:durableId="1876624531">
    <w:abstractNumId w:val="9"/>
  </w:num>
  <w:num w:numId="46" w16cid:durableId="1262178578">
    <w:abstractNumId w:val="12"/>
  </w:num>
  <w:num w:numId="47" w16cid:durableId="213739937">
    <w:abstractNumId w:val="23"/>
  </w:num>
  <w:num w:numId="48" w16cid:durableId="1578130024">
    <w:abstractNumId w:val="16"/>
  </w:num>
  <w:num w:numId="49" w16cid:durableId="243800420">
    <w:abstractNumId w:val="6"/>
  </w:num>
  <w:num w:numId="50" w16cid:durableId="1604872965">
    <w:abstractNumId w:val="15"/>
  </w:num>
  <w:num w:numId="51" w16cid:durableId="1986471327">
    <w:abstractNumId w:val="47"/>
  </w:num>
  <w:num w:numId="52" w16cid:durableId="1847405878">
    <w:abstractNumId w:val="50"/>
  </w:num>
  <w:num w:numId="53" w16cid:durableId="646127007">
    <w:abstractNumId w:val="4"/>
  </w:num>
  <w:num w:numId="54" w16cid:durableId="1488479811">
    <w:abstractNumId w:val="8"/>
  </w:num>
  <w:num w:numId="55" w16cid:durableId="389886339">
    <w:abstractNumId w:val="57"/>
  </w:num>
  <w:num w:numId="56" w16cid:durableId="1563904805">
    <w:abstractNumId w:val="20"/>
  </w:num>
  <w:num w:numId="57" w16cid:durableId="1483742023">
    <w:abstractNumId w:val="27"/>
  </w:num>
  <w:num w:numId="58" w16cid:durableId="777335224">
    <w:abstractNumId w:val="43"/>
  </w:num>
  <w:num w:numId="59" w16cid:durableId="493187359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4C5"/>
    <w:rsid w:val="0000172F"/>
    <w:rsid w:val="00001E59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BDA"/>
    <w:rsid w:val="00011B4B"/>
    <w:rsid w:val="00012666"/>
    <w:rsid w:val="00012E06"/>
    <w:rsid w:val="00013D3D"/>
    <w:rsid w:val="00015E53"/>
    <w:rsid w:val="00015F18"/>
    <w:rsid w:val="000178BB"/>
    <w:rsid w:val="0002076D"/>
    <w:rsid w:val="000208FA"/>
    <w:rsid w:val="00020DDE"/>
    <w:rsid w:val="00022527"/>
    <w:rsid w:val="000233EC"/>
    <w:rsid w:val="0002360C"/>
    <w:rsid w:val="00023828"/>
    <w:rsid w:val="00023A42"/>
    <w:rsid w:val="00023E9A"/>
    <w:rsid w:val="000251DB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3B3"/>
    <w:rsid w:val="000316AA"/>
    <w:rsid w:val="00032040"/>
    <w:rsid w:val="000325B8"/>
    <w:rsid w:val="00032780"/>
    <w:rsid w:val="0003284D"/>
    <w:rsid w:val="00032D24"/>
    <w:rsid w:val="0003387C"/>
    <w:rsid w:val="000338B6"/>
    <w:rsid w:val="00033CCE"/>
    <w:rsid w:val="00034085"/>
    <w:rsid w:val="000346BB"/>
    <w:rsid w:val="00034A0F"/>
    <w:rsid w:val="00035F39"/>
    <w:rsid w:val="00036336"/>
    <w:rsid w:val="00036D63"/>
    <w:rsid w:val="00037B8E"/>
    <w:rsid w:val="000403E7"/>
    <w:rsid w:val="00040751"/>
    <w:rsid w:val="000411E9"/>
    <w:rsid w:val="0004164B"/>
    <w:rsid w:val="00041CD5"/>
    <w:rsid w:val="00042F3E"/>
    <w:rsid w:val="0004341F"/>
    <w:rsid w:val="0004365A"/>
    <w:rsid w:val="00044036"/>
    <w:rsid w:val="000461FD"/>
    <w:rsid w:val="00046D30"/>
    <w:rsid w:val="00050C3B"/>
    <w:rsid w:val="00050E70"/>
    <w:rsid w:val="00050E82"/>
    <w:rsid w:val="00052C5B"/>
    <w:rsid w:val="00052FD2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0F52"/>
    <w:rsid w:val="0006126F"/>
    <w:rsid w:val="00061BFC"/>
    <w:rsid w:val="00062305"/>
    <w:rsid w:val="000645D7"/>
    <w:rsid w:val="000646AC"/>
    <w:rsid w:val="000647BC"/>
    <w:rsid w:val="00064BFD"/>
    <w:rsid w:val="00066009"/>
    <w:rsid w:val="0006615A"/>
    <w:rsid w:val="00067D6C"/>
    <w:rsid w:val="00071380"/>
    <w:rsid w:val="00071396"/>
    <w:rsid w:val="00071D84"/>
    <w:rsid w:val="00072102"/>
    <w:rsid w:val="00072D87"/>
    <w:rsid w:val="000731CF"/>
    <w:rsid w:val="00074295"/>
    <w:rsid w:val="000746FA"/>
    <w:rsid w:val="000748AD"/>
    <w:rsid w:val="00074F9D"/>
    <w:rsid w:val="00075403"/>
    <w:rsid w:val="00075CD0"/>
    <w:rsid w:val="00076090"/>
    <w:rsid w:val="000767DA"/>
    <w:rsid w:val="0007723D"/>
    <w:rsid w:val="00077569"/>
    <w:rsid w:val="00077FCE"/>
    <w:rsid w:val="000806A4"/>
    <w:rsid w:val="000810F5"/>
    <w:rsid w:val="00081C78"/>
    <w:rsid w:val="00082001"/>
    <w:rsid w:val="000833DD"/>
    <w:rsid w:val="0008381D"/>
    <w:rsid w:val="00083C01"/>
    <w:rsid w:val="00084612"/>
    <w:rsid w:val="0008612B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91A"/>
    <w:rsid w:val="00094B5D"/>
    <w:rsid w:val="00094EBA"/>
    <w:rsid w:val="0009667E"/>
    <w:rsid w:val="0009691A"/>
    <w:rsid w:val="0009763B"/>
    <w:rsid w:val="00097752"/>
    <w:rsid w:val="00097B5A"/>
    <w:rsid w:val="000A0238"/>
    <w:rsid w:val="000A0B12"/>
    <w:rsid w:val="000A1371"/>
    <w:rsid w:val="000A1814"/>
    <w:rsid w:val="000A37DC"/>
    <w:rsid w:val="000A3894"/>
    <w:rsid w:val="000A3DF9"/>
    <w:rsid w:val="000A4148"/>
    <w:rsid w:val="000A41A9"/>
    <w:rsid w:val="000A42A5"/>
    <w:rsid w:val="000A4CF6"/>
    <w:rsid w:val="000A5C86"/>
    <w:rsid w:val="000A7CF7"/>
    <w:rsid w:val="000B108B"/>
    <w:rsid w:val="000B11BF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44A4"/>
    <w:rsid w:val="000B500E"/>
    <w:rsid w:val="000B6B9F"/>
    <w:rsid w:val="000B713B"/>
    <w:rsid w:val="000B75B5"/>
    <w:rsid w:val="000B7C4E"/>
    <w:rsid w:val="000B7DFA"/>
    <w:rsid w:val="000C13C6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2B0"/>
    <w:rsid w:val="000C64C9"/>
    <w:rsid w:val="000C6A12"/>
    <w:rsid w:val="000C7071"/>
    <w:rsid w:val="000C7AB7"/>
    <w:rsid w:val="000C7B20"/>
    <w:rsid w:val="000D04DB"/>
    <w:rsid w:val="000D070E"/>
    <w:rsid w:val="000D0C4D"/>
    <w:rsid w:val="000D0D09"/>
    <w:rsid w:val="000D0DB0"/>
    <w:rsid w:val="000D1BE0"/>
    <w:rsid w:val="000D3AA6"/>
    <w:rsid w:val="000D42D3"/>
    <w:rsid w:val="000D4A44"/>
    <w:rsid w:val="000D4AAE"/>
    <w:rsid w:val="000D52CB"/>
    <w:rsid w:val="000D5D41"/>
    <w:rsid w:val="000D5DCF"/>
    <w:rsid w:val="000D6035"/>
    <w:rsid w:val="000D6B3D"/>
    <w:rsid w:val="000D6DEC"/>
    <w:rsid w:val="000E02C8"/>
    <w:rsid w:val="000E056E"/>
    <w:rsid w:val="000E090D"/>
    <w:rsid w:val="000E0DDF"/>
    <w:rsid w:val="000E0FAF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1A59"/>
    <w:rsid w:val="000F24FC"/>
    <w:rsid w:val="000F27D6"/>
    <w:rsid w:val="000F321F"/>
    <w:rsid w:val="000F42C4"/>
    <w:rsid w:val="000F5002"/>
    <w:rsid w:val="000F5157"/>
    <w:rsid w:val="000F5206"/>
    <w:rsid w:val="000F5D0E"/>
    <w:rsid w:val="000F6586"/>
    <w:rsid w:val="000F6E0D"/>
    <w:rsid w:val="000F76D1"/>
    <w:rsid w:val="001010C2"/>
    <w:rsid w:val="00102E7A"/>
    <w:rsid w:val="00103AEB"/>
    <w:rsid w:val="00105022"/>
    <w:rsid w:val="00105A89"/>
    <w:rsid w:val="00106209"/>
    <w:rsid w:val="001062E1"/>
    <w:rsid w:val="00107EC1"/>
    <w:rsid w:val="001110AE"/>
    <w:rsid w:val="00111AA9"/>
    <w:rsid w:val="00111ADA"/>
    <w:rsid w:val="00111EB9"/>
    <w:rsid w:val="00112081"/>
    <w:rsid w:val="00112511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9AB"/>
    <w:rsid w:val="00124EB9"/>
    <w:rsid w:val="001279CD"/>
    <w:rsid w:val="00127AA3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459D"/>
    <w:rsid w:val="001359F3"/>
    <w:rsid w:val="0013632A"/>
    <w:rsid w:val="0013789B"/>
    <w:rsid w:val="001403B1"/>
    <w:rsid w:val="001404EC"/>
    <w:rsid w:val="001406E6"/>
    <w:rsid w:val="0014070D"/>
    <w:rsid w:val="001409BA"/>
    <w:rsid w:val="00140F29"/>
    <w:rsid w:val="00141500"/>
    <w:rsid w:val="00143011"/>
    <w:rsid w:val="00143CC7"/>
    <w:rsid w:val="00143D08"/>
    <w:rsid w:val="00144995"/>
    <w:rsid w:val="00146074"/>
    <w:rsid w:val="001469DC"/>
    <w:rsid w:val="001471BE"/>
    <w:rsid w:val="00147BBD"/>
    <w:rsid w:val="00147C6B"/>
    <w:rsid w:val="001504E4"/>
    <w:rsid w:val="00150C50"/>
    <w:rsid w:val="00152170"/>
    <w:rsid w:val="001532CE"/>
    <w:rsid w:val="00153D2C"/>
    <w:rsid w:val="00154051"/>
    <w:rsid w:val="0015481F"/>
    <w:rsid w:val="00154A93"/>
    <w:rsid w:val="0015584F"/>
    <w:rsid w:val="00156867"/>
    <w:rsid w:val="00157ECB"/>
    <w:rsid w:val="0016020D"/>
    <w:rsid w:val="00160E13"/>
    <w:rsid w:val="00161051"/>
    <w:rsid w:val="00161B59"/>
    <w:rsid w:val="00162614"/>
    <w:rsid w:val="00162935"/>
    <w:rsid w:val="0016342E"/>
    <w:rsid w:val="00163AC3"/>
    <w:rsid w:val="0016467D"/>
    <w:rsid w:val="00164A3D"/>
    <w:rsid w:val="00164BBD"/>
    <w:rsid w:val="00164BC2"/>
    <w:rsid w:val="00164F2C"/>
    <w:rsid w:val="00165938"/>
    <w:rsid w:val="00165969"/>
    <w:rsid w:val="00165CC0"/>
    <w:rsid w:val="00166719"/>
    <w:rsid w:val="00167414"/>
    <w:rsid w:val="00167EB7"/>
    <w:rsid w:val="001725E5"/>
    <w:rsid w:val="001730DD"/>
    <w:rsid w:val="00173A4D"/>
    <w:rsid w:val="00173C8F"/>
    <w:rsid w:val="00174B0C"/>
    <w:rsid w:val="00174FD2"/>
    <w:rsid w:val="00175622"/>
    <w:rsid w:val="00175A43"/>
    <w:rsid w:val="00175E92"/>
    <w:rsid w:val="001761CC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900"/>
    <w:rsid w:val="001942CA"/>
    <w:rsid w:val="00194A41"/>
    <w:rsid w:val="0019577B"/>
    <w:rsid w:val="001961A5"/>
    <w:rsid w:val="001963E7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855"/>
    <w:rsid w:val="001A25AE"/>
    <w:rsid w:val="001A3BDF"/>
    <w:rsid w:val="001A61E1"/>
    <w:rsid w:val="001A675A"/>
    <w:rsid w:val="001A689A"/>
    <w:rsid w:val="001A7178"/>
    <w:rsid w:val="001B0004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C1945"/>
    <w:rsid w:val="001C1BA3"/>
    <w:rsid w:val="001C2D79"/>
    <w:rsid w:val="001C41E9"/>
    <w:rsid w:val="001C45EF"/>
    <w:rsid w:val="001C474F"/>
    <w:rsid w:val="001C4F86"/>
    <w:rsid w:val="001C52AB"/>
    <w:rsid w:val="001C6867"/>
    <w:rsid w:val="001C72D3"/>
    <w:rsid w:val="001C7AD7"/>
    <w:rsid w:val="001D043F"/>
    <w:rsid w:val="001D0C13"/>
    <w:rsid w:val="001D0C5E"/>
    <w:rsid w:val="001D0E59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BAF"/>
    <w:rsid w:val="001D7D18"/>
    <w:rsid w:val="001D7E1D"/>
    <w:rsid w:val="001E0577"/>
    <w:rsid w:val="001E147A"/>
    <w:rsid w:val="001E2160"/>
    <w:rsid w:val="001E3A91"/>
    <w:rsid w:val="001E3DE3"/>
    <w:rsid w:val="001E4C76"/>
    <w:rsid w:val="001E51C6"/>
    <w:rsid w:val="001E5C58"/>
    <w:rsid w:val="001E6B9B"/>
    <w:rsid w:val="001E7508"/>
    <w:rsid w:val="001E7D05"/>
    <w:rsid w:val="001F045B"/>
    <w:rsid w:val="001F1DB6"/>
    <w:rsid w:val="001F1DD8"/>
    <w:rsid w:val="001F273B"/>
    <w:rsid w:val="001F28BC"/>
    <w:rsid w:val="001F2BDB"/>
    <w:rsid w:val="001F2C29"/>
    <w:rsid w:val="001F398D"/>
    <w:rsid w:val="001F3C8A"/>
    <w:rsid w:val="001F3D75"/>
    <w:rsid w:val="001F45A4"/>
    <w:rsid w:val="001F4AF7"/>
    <w:rsid w:val="001F54C2"/>
    <w:rsid w:val="001F7B65"/>
    <w:rsid w:val="001F7F3B"/>
    <w:rsid w:val="00201E59"/>
    <w:rsid w:val="00203175"/>
    <w:rsid w:val="002039D8"/>
    <w:rsid w:val="00203E9E"/>
    <w:rsid w:val="00204952"/>
    <w:rsid w:val="00204C34"/>
    <w:rsid w:val="0020589B"/>
    <w:rsid w:val="00205D4F"/>
    <w:rsid w:val="00206650"/>
    <w:rsid w:val="00207042"/>
    <w:rsid w:val="00207099"/>
    <w:rsid w:val="00207E0F"/>
    <w:rsid w:val="0021048B"/>
    <w:rsid w:val="00210CBC"/>
    <w:rsid w:val="00210E79"/>
    <w:rsid w:val="0021127A"/>
    <w:rsid w:val="00212748"/>
    <w:rsid w:val="00213D32"/>
    <w:rsid w:val="00213D45"/>
    <w:rsid w:val="0021447A"/>
    <w:rsid w:val="0021488A"/>
    <w:rsid w:val="00214F54"/>
    <w:rsid w:val="00216213"/>
    <w:rsid w:val="00216520"/>
    <w:rsid w:val="002170F3"/>
    <w:rsid w:val="002209A0"/>
    <w:rsid w:val="00222D81"/>
    <w:rsid w:val="00222E1B"/>
    <w:rsid w:val="00222F0D"/>
    <w:rsid w:val="002230CD"/>
    <w:rsid w:val="00223A42"/>
    <w:rsid w:val="00224060"/>
    <w:rsid w:val="002254C6"/>
    <w:rsid w:val="00226079"/>
    <w:rsid w:val="00227170"/>
    <w:rsid w:val="0022719D"/>
    <w:rsid w:val="00227DD7"/>
    <w:rsid w:val="002305A3"/>
    <w:rsid w:val="00230FC0"/>
    <w:rsid w:val="002311C4"/>
    <w:rsid w:val="00231FA8"/>
    <w:rsid w:val="0023248B"/>
    <w:rsid w:val="00232E34"/>
    <w:rsid w:val="00232EB3"/>
    <w:rsid w:val="0023371B"/>
    <w:rsid w:val="00233E3C"/>
    <w:rsid w:val="002348E0"/>
    <w:rsid w:val="00234D1C"/>
    <w:rsid w:val="002353ED"/>
    <w:rsid w:val="00235885"/>
    <w:rsid w:val="00235B76"/>
    <w:rsid w:val="00236432"/>
    <w:rsid w:val="00236F97"/>
    <w:rsid w:val="00237414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1D98"/>
    <w:rsid w:val="002529F8"/>
    <w:rsid w:val="00254105"/>
    <w:rsid w:val="0025428C"/>
    <w:rsid w:val="0025440D"/>
    <w:rsid w:val="00254948"/>
    <w:rsid w:val="0025499C"/>
    <w:rsid w:val="00254B67"/>
    <w:rsid w:val="00254E1F"/>
    <w:rsid w:val="0025549B"/>
    <w:rsid w:val="00255D0A"/>
    <w:rsid w:val="0025642E"/>
    <w:rsid w:val="00260154"/>
    <w:rsid w:val="00260947"/>
    <w:rsid w:val="002618E0"/>
    <w:rsid w:val="00262245"/>
    <w:rsid w:val="002622D7"/>
    <w:rsid w:val="00264E28"/>
    <w:rsid w:val="00265C7B"/>
    <w:rsid w:val="002662BF"/>
    <w:rsid w:val="0026656E"/>
    <w:rsid w:val="00266DAF"/>
    <w:rsid w:val="00266E40"/>
    <w:rsid w:val="002673B4"/>
    <w:rsid w:val="002675C2"/>
    <w:rsid w:val="002677C9"/>
    <w:rsid w:val="00270230"/>
    <w:rsid w:val="00271E38"/>
    <w:rsid w:val="00272015"/>
    <w:rsid w:val="00272132"/>
    <w:rsid w:val="0027230B"/>
    <w:rsid w:val="00274CF7"/>
    <w:rsid w:val="00275224"/>
    <w:rsid w:val="00275CDF"/>
    <w:rsid w:val="00276048"/>
    <w:rsid w:val="0027613D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3F75"/>
    <w:rsid w:val="002841F4"/>
    <w:rsid w:val="002848D2"/>
    <w:rsid w:val="00284AB8"/>
    <w:rsid w:val="002853C0"/>
    <w:rsid w:val="00285572"/>
    <w:rsid w:val="002862D7"/>
    <w:rsid w:val="00287E77"/>
    <w:rsid w:val="0029053E"/>
    <w:rsid w:val="002909FA"/>
    <w:rsid w:val="00290C02"/>
    <w:rsid w:val="00291FB9"/>
    <w:rsid w:val="00292A07"/>
    <w:rsid w:val="002931ED"/>
    <w:rsid w:val="00293B9B"/>
    <w:rsid w:val="0029444B"/>
    <w:rsid w:val="00294AFB"/>
    <w:rsid w:val="00295432"/>
    <w:rsid w:val="002958E7"/>
    <w:rsid w:val="00297684"/>
    <w:rsid w:val="002A0BE2"/>
    <w:rsid w:val="002A0E8E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BCA"/>
    <w:rsid w:val="002B2C3A"/>
    <w:rsid w:val="002B3332"/>
    <w:rsid w:val="002B35C8"/>
    <w:rsid w:val="002B3EA8"/>
    <w:rsid w:val="002B4C8C"/>
    <w:rsid w:val="002B5F35"/>
    <w:rsid w:val="002B71DD"/>
    <w:rsid w:val="002B7A02"/>
    <w:rsid w:val="002B7BBD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DAA"/>
    <w:rsid w:val="002C64CF"/>
    <w:rsid w:val="002C6E9E"/>
    <w:rsid w:val="002C7A02"/>
    <w:rsid w:val="002D02A0"/>
    <w:rsid w:val="002D087D"/>
    <w:rsid w:val="002D1DA4"/>
    <w:rsid w:val="002D3A73"/>
    <w:rsid w:val="002D4273"/>
    <w:rsid w:val="002D439B"/>
    <w:rsid w:val="002D561B"/>
    <w:rsid w:val="002D5A6C"/>
    <w:rsid w:val="002D6467"/>
    <w:rsid w:val="002D763F"/>
    <w:rsid w:val="002E0688"/>
    <w:rsid w:val="002E1903"/>
    <w:rsid w:val="002E1D04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5310"/>
    <w:rsid w:val="002E594D"/>
    <w:rsid w:val="002E6DF1"/>
    <w:rsid w:val="002E7555"/>
    <w:rsid w:val="002E766E"/>
    <w:rsid w:val="002E7C20"/>
    <w:rsid w:val="002F32B2"/>
    <w:rsid w:val="002F352D"/>
    <w:rsid w:val="002F3BF8"/>
    <w:rsid w:val="002F480A"/>
    <w:rsid w:val="002F4886"/>
    <w:rsid w:val="002F4CB7"/>
    <w:rsid w:val="002F59BE"/>
    <w:rsid w:val="002F5B20"/>
    <w:rsid w:val="002F5B52"/>
    <w:rsid w:val="002F5DD8"/>
    <w:rsid w:val="002F6957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71"/>
    <w:rsid w:val="00304EA5"/>
    <w:rsid w:val="0030584A"/>
    <w:rsid w:val="003062BA"/>
    <w:rsid w:val="003063C9"/>
    <w:rsid w:val="00307261"/>
    <w:rsid w:val="003075A2"/>
    <w:rsid w:val="0031038A"/>
    <w:rsid w:val="003117A8"/>
    <w:rsid w:val="00311B9F"/>
    <w:rsid w:val="00312175"/>
    <w:rsid w:val="00312C2D"/>
    <w:rsid w:val="00313D8F"/>
    <w:rsid w:val="0031439D"/>
    <w:rsid w:val="00315668"/>
    <w:rsid w:val="00315BE6"/>
    <w:rsid w:val="00317007"/>
    <w:rsid w:val="003172D0"/>
    <w:rsid w:val="0031772B"/>
    <w:rsid w:val="0031774A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2765"/>
    <w:rsid w:val="00332C32"/>
    <w:rsid w:val="0033310A"/>
    <w:rsid w:val="0033347D"/>
    <w:rsid w:val="00334C35"/>
    <w:rsid w:val="00334FC5"/>
    <w:rsid w:val="00340008"/>
    <w:rsid w:val="00341506"/>
    <w:rsid w:val="003415FC"/>
    <w:rsid w:val="00341AE0"/>
    <w:rsid w:val="00341B55"/>
    <w:rsid w:val="003422B9"/>
    <w:rsid w:val="00342557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682C"/>
    <w:rsid w:val="0036709B"/>
    <w:rsid w:val="00367547"/>
    <w:rsid w:val="00370D19"/>
    <w:rsid w:val="00370FBE"/>
    <w:rsid w:val="00371CCF"/>
    <w:rsid w:val="003723F5"/>
    <w:rsid w:val="003746E4"/>
    <w:rsid w:val="003747B5"/>
    <w:rsid w:val="003747D9"/>
    <w:rsid w:val="0037501A"/>
    <w:rsid w:val="0037504E"/>
    <w:rsid w:val="00375A62"/>
    <w:rsid w:val="003767B5"/>
    <w:rsid w:val="00377EC3"/>
    <w:rsid w:val="00380655"/>
    <w:rsid w:val="00380AE2"/>
    <w:rsid w:val="00380BA7"/>
    <w:rsid w:val="00380CC9"/>
    <w:rsid w:val="00381C19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019"/>
    <w:rsid w:val="00386F99"/>
    <w:rsid w:val="00387419"/>
    <w:rsid w:val="00390266"/>
    <w:rsid w:val="00390342"/>
    <w:rsid w:val="00390491"/>
    <w:rsid w:val="003904AC"/>
    <w:rsid w:val="0039119E"/>
    <w:rsid w:val="00391D5C"/>
    <w:rsid w:val="00392011"/>
    <w:rsid w:val="00392105"/>
    <w:rsid w:val="00392423"/>
    <w:rsid w:val="00392C91"/>
    <w:rsid w:val="00393239"/>
    <w:rsid w:val="00393714"/>
    <w:rsid w:val="00393813"/>
    <w:rsid w:val="00393EDC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17B4"/>
    <w:rsid w:val="003A2A77"/>
    <w:rsid w:val="003A38CC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1D00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B80"/>
    <w:rsid w:val="003C0D41"/>
    <w:rsid w:val="003C0EB6"/>
    <w:rsid w:val="003C143C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011C"/>
    <w:rsid w:val="003D1BBD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F1507"/>
    <w:rsid w:val="003F2256"/>
    <w:rsid w:val="003F2C4E"/>
    <w:rsid w:val="003F382A"/>
    <w:rsid w:val="003F4003"/>
    <w:rsid w:val="003F4616"/>
    <w:rsid w:val="003F55E6"/>
    <w:rsid w:val="003F5D55"/>
    <w:rsid w:val="003F646F"/>
    <w:rsid w:val="003F6939"/>
    <w:rsid w:val="00400E95"/>
    <w:rsid w:val="00401759"/>
    <w:rsid w:val="00403C9C"/>
    <w:rsid w:val="00403D1F"/>
    <w:rsid w:val="00404DBC"/>
    <w:rsid w:val="00405047"/>
    <w:rsid w:val="00405805"/>
    <w:rsid w:val="00406851"/>
    <w:rsid w:val="00407DBB"/>
    <w:rsid w:val="0041090C"/>
    <w:rsid w:val="0041104F"/>
    <w:rsid w:val="004110F4"/>
    <w:rsid w:val="004111B1"/>
    <w:rsid w:val="00411F34"/>
    <w:rsid w:val="0041296F"/>
    <w:rsid w:val="00412FE5"/>
    <w:rsid w:val="00413BA3"/>
    <w:rsid w:val="00414414"/>
    <w:rsid w:val="0041463D"/>
    <w:rsid w:val="00414E88"/>
    <w:rsid w:val="00415820"/>
    <w:rsid w:val="004163A8"/>
    <w:rsid w:val="0042000C"/>
    <w:rsid w:val="0042038A"/>
    <w:rsid w:val="004210C4"/>
    <w:rsid w:val="00421C44"/>
    <w:rsid w:val="00422429"/>
    <w:rsid w:val="00422988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46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4EB2"/>
    <w:rsid w:val="0043528A"/>
    <w:rsid w:val="004354E3"/>
    <w:rsid w:val="0043574E"/>
    <w:rsid w:val="00436C15"/>
    <w:rsid w:val="00436CA9"/>
    <w:rsid w:val="0043772E"/>
    <w:rsid w:val="0043796E"/>
    <w:rsid w:val="00437A7F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6B37"/>
    <w:rsid w:val="004471E9"/>
    <w:rsid w:val="004500FE"/>
    <w:rsid w:val="00450E3C"/>
    <w:rsid w:val="004510F5"/>
    <w:rsid w:val="00452018"/>
    <w:rsid w:val="00452C05"/>
    <w:rsid w:val="0045359B"/>
    <w:rsid w:val="0045391C"/>
    <w:rsid w:val="0045502D"/>
    <w:rsid w:val="00455504"/>
    <w:rsid w:val="004558B0"/>
    <w:rsid w:val="00455AD2"/>
    <w:rsid w:val="00456973"/>
    <w:rsid w:val="00456E71"/>
    <w:rsid w:val="0045726C"/>
    <w:rsid w:val="00457417"/>
    <w:rsid w:val="00460635"/>
    <w:rsid w:val="00460BE0"/>
    <w:rsid w:val="00460F06"/>
    <w:rsid w:val="004642A6"/>
    <w:rsid w:val="0046476A"/>
    <w:rsid w:val="0046499B"/>
    <w:rsid w:val="00465A65"/>
    <w:rsid w:val="00465B84"/>
    <w:rsid w:val="00465F51"/>
    <w:rsid w:val="00467498"/>
    <w:rsid w:val="004676DB"/>
    <w:rsid w:val="00470058"/>
    <w:rsid w:val="00471101"/>
    <w:rsid w:val="00471195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0BAD"/>
    <w:rsid w:val="00481710"/>
    <w:rsid w:val="00481D8C"/>
    <w:rsid w:val="00481E2E"/>
    <w:rsid w:val="00481FC2"/>
    <w:rsid w:val="00482469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3A4E"/>
    <w:rsid w:val="00495909"/>
    <w:rsid w:val="0049611F"/>
    <w:rsid w:val="0049659F"/>
    <w:rsid w:val="00496BA2"/>
    <w:rsid w:val="00496DB5"/>
    <w:rsid w:val="00497C6D"/>
    <w:rsid w:val="004A11F6"/>
    <w:rsid w:val="004A22EE"/>
    <w:rsid w:val="004A246D"/>
    <w:rsid w:val="004A2742"/>
    <w:rsid w:val="004A3E84"/>
    <w:rsid w:val="004A4469"/>
    <w:rsid w:val="004A49E4"/>
    <w:rsid w:val="004A4FD1"/>
    <w:rsid w:val="004A6E9F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5E5"/>
    <w:rsid w:val="004C0B00"/>
    <w:rsid w:val="004C0D61"/>
    <w:rsid w:val="004C1759"/>
    <w:rsid w:val="004C1986"/>
    <w:rsid w:val="004C225D"/>
    <w:rsid w:val="004C2BFE"/>
    <w:rsid w:val="004C2CFE"/>
    <w:rsid w:val="004C3D48"/>
    <w:rsid w:val="004C3DB0"/>
    <w:rsid w:val="004C4744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969"/>
    <w:rsid w:val="004D217C"/>
    <w:rsid w:val="004D2541"/>
    <w:rsid w:val="004D2682"/>
    <w:rsid w:val="004D296F"/>
    <w:rsid w:val="004D2BE6"/>
    <w:rsid w:val="004D39D8"/>
    <w:rsid w:val="004D3FB1"/>
    <w:rsid w:val="004D4C83"/>
    <w:rsid w:val="004D4EF0"/>
    <w:rsid w:val="004D5EB6"/>
    <w:rsid w:val="004D6622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4B0C"/>
    <w:rsid w:val="004E51E4"/>
    <w:rsid w:val="004E577D"/>
    <w:rsid w:val="004E5D41"/>
    <w:rsid w:val="004E7727"/>
    <w:rsid w:val="004F09B8"/>
    <w:rsid w:val="004F0E65"/>
    <w:rsid w:val="004F1741"/>
    <w:rsid w:val="004F19CC"/>
    <w:rsid w:val="004F19DE"/>
    <w:rsid w:val="004F2B1E"/>
    <w:rsid w:val="004F3006"/>
    <w:rsid w:val="004F3162"/>
    <w:rsid w:val="004F3659"/>
    <w:rsid w:val="004F522A"/>
    <w:rsid w:val="004F54AC"/>
    <w:rsid w:val="004F5949"/>
    <w:rsid w:val="004F5D88"/>
    <w:rsid w:val="004F6C17"/>
    <w:rsid w:val="004F7592"/>
    <w:rsid w:val="004F7D6C"/>
    <w:rsid w:val="0050074B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10D38"/>
    <w:rsid w:val="00511AD8"/>
    <w:rsid w:val="00511DFA"/>
    <w:rsid w:val="005120E1"/>
    <w:rsid w:val="00513252"/>
    <w:rsid w:val="005135FE"/>
    <w:rsid w:val="00514905"/>
    <w:rsid w:val="005159EC"/>
    <w:rsid w:val="005166AB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556B"/>
    <w:rsid w:val="0052677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985"/>
    <w:rsid w:val="00554217"/>
    <w:rsid w:val="00555CAF"/>
    <w:rsid w:val="00555E4A"/>
    <w:rsid w:val="005560AF"/>
    <w:rsid w:val="00556188"/>
    <w:rsid w:val="0055672A"/>
    <w:rsid w:val="00557AF7"/>
    <w:rsid w:val="00560EE1"/>
    <w:rsid w:val="00561495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6F3"/>
    <w:rsid w:val="00570FC9"/>
    <w:rsid w:val="00571C2E"/>
    <w:rsid w:val="00571CF7"/>
    <w:rsid w:val="005733A2"/>
    <w:rsid w:val="00573C23"/>
    <w:rsid w:val="00573E28"/>
    <w:rsid w:val="005741CB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BED"/>
    <w:rsid w:val="00577CAF"/>
    <w:rsid w:val="00581471"/>
    <w:rsid w:val="00582601"/>
    <w:rsid w:val="005831A4"/>
    <w:rsid w:val="005836E6"/>
    <w:rsid w:val="0058438B"/>
    <w:rsid w:val="00585D06"/>
    <w:rsid w:val="0058668C"/>
    <w:rsid w:val="005867FE"/>
    <w:rsid w:val="00586EE2"/>
    <w:rsid w:val="0058756C"/>
    <w:rsid w:val="0058786A"/>
    <w:rsid w:val="00587F88"/>
    <w:rsid w:val="00590F43"/>
    <w:rsid w:val="00591521"/>
    <w:rsid w:val="005924A9"/>
    <w:rsid w:val="00593126"/>
    <w:rsid w:val="005932F9"/>
    <w:rsid w:val="00593C06"/>
    <w:rsid w:val="005944CA"/>
    <w:rsid w:val="0059486B"/>
    <w:rsid w:val="00595484"/>
    <w:rsid w:val="00595C04"/>
    <w:rsid w:val="005964FB"/>
    <w:rsid w:val="005968C1"/>
    <w:rsid w:val="00596937"/>
    <w:rsid w:val="00597001"/>
    <w:rsid w:val="00597F04"/>
    <w:rsid w:val="005A0AF3"/>
    <w:rsid w:val="005A175F"/>
    <w:rsid w:val="005A22A3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77F"/>
    <w:rsid w:val="005B3AF2"/>
    <w:rsid w:val="005B4F04"/>
    <w:rsid w:val="005B5952"/>
    <w:rsid w:val="005B5B55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4DCA"/>
    <w:rsid w:val="005C509F"/>
    <w:rsid w:val="005C522F"/>
    <w:rsid w:val="005C59A3"/>
    <w:rsid w:val="005D0241"/>
    <w:rsid w:val="005D0BFB"/>
    <w:rsid w:val="005D1383"/>
    <w:rsid w:val="005D2220"/>
    <w:rsid w:val="005D332F"/>
    <w:rsid w:val="005D4583"/>
    <w:rsid w:val="005D501B"/>
    <w:rsid w:val="005D51FC"/>
    <w:rsid w:val="005D539D"/>
    <w:rsid w:val="005D5753"/>
    <w:rsid w:val="005D5C29"/>
    <w:rsid w:val="005D678E"/>
    <w:rsid w:val="005D68A8"/>
    <w:rsid w:val="005D6DE5"/>
    <w:rsid w:val="005D7056"/>
    <w:rsid w:val="005D7580"/>
    <w:rsid w:val="005D77A0"/>
    <w:rsid w:val="005E07FB"/>
    <w:rsid w:val="005E0DD6"/>
    <w:rsid w:val="005E1368"/>
    <w:rsid w:val="005E13CC"/>
    <w:rsid w:val="005E1C49"/>
    <w:rsid w:val="005E2263"/>
    <w:rsid w:val="005E2329"/>
    <w:rsid w:val="005E322A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1054"/>
    <w:rsid w:val="005F2672"/>
    <w:rsid w:val="005F2D31"/>
    <w:rsid w:val="005F4178"/>
    <w:rsid w:val="005F49AA"/>
    <w:rsid w:val="005F4EBC"/>
    <w:rsid w:val="005F566B"/>
    <w:rsid w:val="005F56DB"/>
    <w:rsid w:val="005F76AC"/>
    <w:rsid w:val="005F7A1E"/>
    <w:rsid w:val="00601920"/>
    <w:rsid w:val="006034B6"/>
    <w:rsid w:val="00603686"/>
    <w:rsid w:val="006045A4"/>
    <w:rsid w:val="00605567"/>
    <w:rsid w:val="006058FC"/>
    <w:rsid w:val="00606282"/>
    <w:rsid w:val="00607838"/>
    <w:rsid w:val="00607A01"/>
    <w:rsid w:val="00607CB3"/>
    <w:rsid w:val="00610175"/>
    <w:rsid w:val="00611450"/>
    <w:rsid w:val="006115C6"/>
    <w:rsid w:val="00613852"/>
    <w:rsid w:val="00613928"/>
    <w:rsid w:val="00613935"/>
    <w:rsid w:val="00613D96"/>
    <w:rsid w:val="00614820"/>
    <w:rsid w:val="00614BA7"/>
    <w:rsid w:val="00615036"/>
    <w:rsid w:val="0061644F"/>
    <w:rsid w:val="00617245"/>
    <w:rsid w:val="00617631"/>
    <w:rsid w:val="00617DB5"/>
    <w:rsid w:val="00617F1E"/>
    <w:rsid w:val="00620766"/>
    <w:rsid w:val="006210F7"/>
    <w:rsid w:val="0062199B"/>
    <w:rsid w:val="00622C58"/>
    <w:rsid w:val="00622FBE"/>
    <w:rsid w:val="00623777"/>
    <w:rsid w:val="00623FF8"/>
    <w:rsid w:val="006247F1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5D53"/>
    <w:rsid w:val="0063608B"/>
    <w:rsid w:val="00637237"/>
    <w:rsid w:val="006372F1"/>
    <w:rsid w:val="00637E5E"/>
    <w:rsid w:val="0064050A"/>
    <w:rsid w:val="00640580"/>
    <w:rsid w:val="00640587"/>
    <w:rsid w:val="0064177A"/>
    <w:rsid w:val="00641AFC"/>
    <w:rsid w:val="006420FD"/>
    <w:rsid w:val="00643CE0"/>
    <w:rsid w:val="006449E7"/>
    <w:rsid w:val="0064538C"/>
    <w:rsid w:val="00645CC6"/>
    <w:rsid w:val="00646349"/>
    <w:rsid w:val="006463A5"/>
    <w:rsid w:val="00646BF6"/>
    <w:rsid w:val="00646F7E"/>
    <w:rsid w:val="00647821"/>
    <w:rsid w:val="00647BA5"/>
    <w:rsid w:val="00650325"/>
    <w:rsid w:val="00650B35"/>
    <w:rsid w:val="00650C6A"/>
    <w:rsid w:val="00651742"/>
    <w:rsid w:val="00652463"/>
    <w:rsid w:val="006524FE"/>
    <w:rsid w:val="006525D4"/>
    <w:rsid w:val="00652634"/>
    <w:rsid w:val="00652DBF"/>
    <w:rsid w:val="00652EBE"/>
    <w:rsid w:val="00653316"/>
    <w:rsid w:val="00653853"/>
    <w:rsid w:val="0065428B"/>
    <w:rsid w:val="00655CC0"/>
    <w:rsid w:val="00655EF0"/>
    <w:rsid w:val="00657163"/>
    <w:rsid w:val="00657513"/>
    <w:rsid w:val="00657F08"/>
    <w:rsid w:val="006606C7"/>
    <w:rsid w:val="006608A6"/>
    <w:rsid w:val="006608D2"/>
    <w:rsid w:val="00660A78"/>
    <w:rsid w:val="006614D6"/>
    <w:rsid w:val="006617A5"/>
    <w:rsid w:val="006622F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F37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20C"/>
    <w:rsid w:val="006813B5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8FA"/>
    <w:rsid w:val="00695086"/>
    <w:rsid w:val="006954C9"/>
    <w:rsid w:val="006954CF"/>
    <w:rsid w:val="00695D88"/>
    <w:rsid w:val="00695DB2"/>
    <w:rsid w:val="00697FC8"/>
    <w:rsid w:val="006A012C"/>
    <w:rsid w:val="006A07E0"/>
    <w:rsid w:val="006A0B8A"/>
    <w:rsid w:val="006A1BCE"/>
    <w:rsid w:val="006A2885"/>
    <w:rsid w:val="006A39AE"/>
    <w:rsid w:val="006A3D8A"/>
    <w:rsid w:val="006A4349"/>
    <w:rsid w:val="006A4368"/>
    <w:rsid w:val="006A49B0"/>
    <w:rsid w:val="006A547D"/>
    <w:rsid w:val="006A5829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180F"/>
    <w:rsid w:val="006C2AA8"/>
    <w:rsid w:val="006C2DAE"/>
    <w:rsid w:val="006C389D"/>
    <w:rsid w:val="006C39E3"/>
    <w:rsid w:val="006C3C09"/>
    <w:rsid w:val="006C4322"/>
    <w:rsid w:val="006C4C82"/>
    <w:rsid w:val="006C5675"/>
    <w:rsid w:val="006C585D"/>
    <w:rsid w:val="006C59FB"/>
    <w:rsid w:val="006C5F9C"/>
    <w:rsid w:val="006C629E"/>
    <w:rsid w:val="006C68C3"/>
    <w:rsid w:val="006C6E9B"/>
    <w:rsid w:val="006D02AE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8AD"/>
    <w:rsid w:val="006D3D67"/>
    <w:rsid w:val="006D40F1"/>
    <w:rsid w:val="006D43E7"/>
    <w:rsid w:val="006D4D71"/>
    <w:rsid w:val="006D500E"/>
    <w:rsid w:val="006D5ED4"/>
    <w:rsid w:val="006D5F58"/>
    <w:rsid w:val="006D6DB1"/>
    <w:rsid w:val="006D7A6E"/>
    <w:rsid w:val="006E028D"/>
    <w:rsid w:val="006E047F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CA3"/>
    <w:rsid w:val="006E62AA"/>
    <w:rsid w:val="006E645B"/>
    <w:rsid w:val="006E6485"/>
    <w:rsid w:val="006E71D8"/>
    <w:rsid w:val="006E7B03"/>
    <w:rsid w:val="006E7B47"/>
    <w:rsid w:val="006F14B3"/>
    <w:rsid w:val="006F16CA"/>
    <w:rsid w:val="006F2088"/>
    <w:rsid w:val="006F2386"/>
    <w:rsid w:val="006F387C"/>
    <w:rsid w:val="006F5215"/>
    <w:rsid w:val="006F5C86"/>
    <w:rsid w:val="006F5EF0"/>
    <w:rsid w:val="006F603A"/>
    <w:rsid w:val="006F7B1A"/>
    <w:rsid w:val="007013C3"/>
    <w:rsid w:val="007021AF"/>
    <w:rsid w:val="0070223B"/>
    <w:rsid w:val="00702B11"/>
    <w:rsid w:val="0070306D"/>
    <w:rsid w:val="0070351D"/>
    <w:rsid w:val="00703793"/>
    <w:rsid w:val="00703844"/>
    <w:rsid w:val="00704F05"/>
    <w:rsid w:val="007057D3"/>
    <w:rsid w:val="00706408"/>
    <w:rsid w:val="007067A7"/>
    <w:rsid w:val="00706BBA"/>
    <w:rsid w:val="007076C6"/>
    <w:rsid w:val="00710148"/>
    <w:rsid w:val="007104C3"/>
    <w:rsid w:val="00710595"/>
    <w:rsid w:val="007115B0"/>
    <w:rsid w:val="00711F6D"/>
    <w:rsid w:val="007124CE"/>
    <w:rsid w:val="00712543"/>
    <w:rsid w:val="00712C72"/>
    <w:rsid w:val="00712EBE"/>
    <w:rsid w:val="00713B64"/>
    <w:rsid w:val="0071535B"/>
    <w:rsid w:val="00715A0F"/>
    <w:rsid w:val="00715F4A"/>
    <w:rsid w:val="007165E4"/>
    <w:rsid w:val="0071672E"/>
    <w:rsid w:val="00717651"/>
    <w:rsid w:val="00717BA4"/>
    <w:rsid w:val="00717D66"/>
    <w:rsid w:val="00721510"/>
    <w:rsid w:val="007217B4"/>
    <w:rsid w:val="0072193B"/>
    <w:rsid w:val="007225FC"/>
    <w:rsid w:val="00722752"/>
    <w:rsid w:val="00723030"/>
    <w:rsid w:val="00724A03"/>
    <w:rsid w:val="00724D2D"/>
    <w:rsid w:val="0072551D"/>
    <w:rsid w:val="00725950"/>
    <w:rsid w:val="00725BDD"/>
    <w:rsid w:val="007260C0"/>
    <w:rsid w:val="007261B2"/>
    <w:rsid w:val="00726240"/>
    <w:rsid w:val="00726AA7"/>
    <w:rsid w:val="00727B9A"/>
    <w:rsid w:val="00727D0F"/>
    <w:rsid w:val="00730519"/>
    <w:rsid w:val="0073073D"/>
    <w:rsid w:val="00731002"/>
    <w:rsid w:val="00733A27"/>
    <w:rsid w:val="007353B0"/>
    <w:rsid w:val="00735EEF"/>
    <w:rsid w:val="00735F9E"/>
    <w:rsid w:val="007363A1"/>
    <w:rsid w:val="00736E5D"/>
    <w:rsid w:val="007372C2"/>
    <w:rsid w:val="00740826"/>
    <w:rsid w:val="00740991"/>
    <w:rsid w:val="00740B9B"/>
    <w:rsid w:val="007417E2"/>
    <w:rsid w:val="007429CA"/>
    <w:rsid w:val="007446A6"/>
    <w:rsid w:val="00744A78"/>
    <w:rsid w:val="00745B1C"/>
    <w:rsid w:val="00745E04"/>
    <w:rsid w:val="00746743"/>
    <w:rsid w:val="0074691F"/>
    <w:rsid w:val="007478A0"/>
    <w:rsid w:val="00747E29"/>
    <w:rsid w:val="007503EA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5F6B"/>
    <w:rsid w:val="00756937"/>
    <w:rsid w:val="00757031"/>
    <w:rsid w:val="0076004B"/>
    <w:rsid w:val="00761766"/>
    <w:rsid w:val="00761C04"/>
    <w:rsid w:val="007629B2"/>
    <w:rsid w:val="007635BC"/>
    <w:rsid w:val="00763601"/>
    <w:rsid w:val="007638D3"/>
    <w:rsid w:val="0076394B"/>
    <w:rsid w:val="00763D08"/>
    <w:rsid w:val="00763DC3"/>
    <w:rsid w:val="00764211"/>
    <w:rsid w:val="00764B4F"/>
    <w:rsid w:val="00765373"/>
    <w:rsid w:val="007654DD"/>
    <w:rsid w:val="007654EE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9C2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602E"/>
    <w:rsid w:val="00787825"/>
    <w:rsid w:val="0078782E"/>
    <w:rsid w:val="00787A43"/>
    <w:rsid w:val="007901DD"/>
    <w:rsid w:val="007905F7"/>
    <w:rsid w:val="007908DC"/>
    <w:rsid w:val="00790EBD"/>
    <w:rsid w:val="00791324"/>
    <w:rsid w:val="00791505"/>
    <w:rsid w:val="007919E5"/>
    <w:rsid w:val="00792E9D"/>
    <w:rsid w:val="00793D8E"/>
    <w:rsid w:val="00794B0B"/>
    <w:rsid w:val="00796297"/>
    <w:rsid w:val="00796B19"/>
    <w:rsid w:val="00797251"/>
    <w:rsid w:val="00797B6F"/>
    <w:rsid w:val="00797F6E"/>
    <w:rsid w:val="007A093A"/>
    <w:rsid w:val="007A09BD"/>
    <w:rsid w:val="007A0ABD"/>
    <w:rsid w:val="007A1F22"/>
    <w:rsid w:val="007A38F6"/>
    <w:rsid w:val="007A4678"/>
    <w:rsid w:val="007A4844"/>
    <w:rsid w:val="007A52DE"/>
    <w:rsid w:val="007A534D"/>
    <w:rsid w:val="007A5BEA"/>
    <w:rsid w:val="007A608D"/>
    <w:rsid w:val="007A60B4"/>
    <w:rsid w:val="007A6431"/>
    <w:rsid w:val="007A6F9F"/>
    <w:rsid w:val="007A7D78"/>
    <w:rsid w:val="007B00B5"/>
    <w:rsid w:val="007B0294"/>
    <w:rsid w:val="007B1376"/>
    <w:rsid w:val="007B1B59"/>
    <w:rsid w:val="007B22E1"/>
    <w:rsid w:val="007B297F"/>
    <w:rsid w:val="007B2EF0"/>
    <w:rsid w:val="007B3835"/>
    <w:rsid w:val="007B38AB"/>
    <w:rsid w:val="007B39DC"/>
    <w:rsid w:val="007B3BBB"/>
    <w:rsid w:val="007B5E0E"/>
    <w:rsid w:val="007B6007"/>
    <w:rsid w:val="007B6BFB"/>
    <w:rsid w:val="007B6E48"/>
    <w:rsid w:val="007B7A20"/>
    <w:rsid w:val="007C0168"/>
    <w:rsid w:val="007C0357"/>
    <w:rsid w:val="007C09C8"/>
    <w:rsid w:val="007C0A2F"/>
    <w:rsid w:val="007C0F8F"/>
    <w:rsid w:val="007C1C64"/>
    <w:rsid w:val="007C1E25"/>
    <w:rsid w:val="007C2C83"/>
    <w:rsid w:val="007C445A"/>
    <w:rsid w:val="007C4B07"/>
    <w:rsid w:val="007C6FA8"/>
    <w:rsid w:val="007C700E"/>
    <w:rsid w:val="007C78A4"/>
    <w:rsid w:val="007C7EDA"/>
    <w:rsid w:val="007D085B"/>
    <w:rsid w:val="007D1355"/>
    <w:rsid w:val="007D172B"/>
    <w:rsid w:val="007D1A95"/>
    <w:rsid w:val="007D1C1A"/>
    <w:rsid w:val="007D2AF3"/>
    <w:rsid w:val="007D2C0C"/>
    <w:rsid w:val="007D3A41"/>
    <w:rsid w:val="007D3D48"/>
    <w:rsid w:val="007D4180"/>
    <w:rsid w:val="007D43F4"/>
    <w:rsid w:val="007D600D"/>
    <w:rsid w:val="007D76EC"/>
    <w:rsid w:val="007D7969"/>
    <w:rsid w:val="007D79E7"/>
    <w:rsid w:val="007E03DF"/>
    <w:rsid w:val="007E2036"/>
    <w:rsid w:val="007E3166"/>
    <w:rsid w:val="007E32A2"/>
    <w:rsid w:val="007E39EB"/>
    <w:rsid w:val="007E3E03"/>
    <w:rsid w:val="007E5B21"/>
    <w:rsid w:val="007E5CC1"/>
    <w:rsid w:val="007E6033"/>
    <w:rsid w:val="007E73A7"/>
    <w:rsid w:val="007E73E3"/>
    <w:rsid w:val="007E7A3F"/>
    <w:rsid w:val="007E7A47"/>
    <w:rsid w:val="007F2FF9"/>
    <w:rsid w:val="007F32A6"/>
    <w:rsid w:val="007F4379"/>
    <w:rsid w:val="007F44D0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E83"/>
    <w:rsid w:val="00800FC2"/>
    <w:rsid w:val="00803BD4"/>
    <w:rsid w:val="008040AE"/>
    <w:rsid w:val="00804132"/>
    <w:rsid w:val="00804504"/>
    <w:rsid w:val="00804A83"/>
    <w:rsid w:val="008055A3"/>
    <w:rsid w:val="0080571C"/>
    <w:rsid w:val="00810355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2133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3060A"/>
    <w:rsid w:val="008308E4"/>
    <w:rsid w:val="00830A3E"/>
    <w:rsid w:val="008311E2"/>
    <w:rsid w:val="00831449"/>
    <w:rsid w:val="008321E7"/>
    <w:rsid w:val="00832B4E"/>
    <w:rsid w:val="0083323F"/>
    <w:rsid w:val="00833355"/>
    <w:rsid w:val="008334A3"/>
    <w:rsid w:val="008341A4"/>
    <w:rsid w:val="00835594"/>
    <w:rsid w:val="00835F84"/>
    <w:rsid w:val="008360F9"/>
    <w:rsid w:val="00836249"/>
    <w:rsid w:val="00837472"/>
    <w:rsid w:val="00837FDC"/>
    <w:rsid w:val="00840B33"/>
    <w:rsid w:val="0084149C"/>
    <w:rsid w:val="0084285B"/>
    <w:rsid w:val="008440DA"/>
    <w:rsid w:val="00844210"/>
    <w:rsid w:val="008442CB"/>
    <w:rsid w:val="008443E3"/>
    <w:rsid w:val="008454B6"/>
    <w:rsid w:val="008468FE"/>
    <w:rsid w:val="00846F41"/>
    <w:rsid w:val="008476A2"/>
    <w:rsid w:val="00847DDC"/>
    <w:rsid w:val="008509B5"/>
    <w:rsid w:val="00851209"/>
    <w:rsid w:val="00851290"/>
    <w:rsid w:val="008515CD"/>
    <w:rsid w:val="008517A9"/>
    <w:rsid w:val="008529C1"/>
    <w:rsid w:val="0085318F"/>
    <w:rsid w:val="00853D88"/>
    <w:rsid w:val="00853FC3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077B"/>
    <w:rsid w:val="00871D02"/>
    <w:rsid w:val="00871EEC"/>
    <w:rsid w:val="008723F0"/>
    <w:rsid w:val="008725BF"/>
    <w:rsid w:val="00872E0D"/>
    <w:rsid w:val="00873E57"/>
    <w:rsid w:val="00874668"/>
    <w:rsid w:val="008749DA"/>
    <w:rsid w:val="00875ABE"/>
    <w:rsid w:val="00875EC3"/>
    <w:rsid w:val="00875F4C"/>
    <w:rsid w:val="008774E3"/>
    <w:rsid w:val="008778A7"/>
    <w:rsid w:val="008800FE"/>
    <w:rsid w:val="00881F4A"/>
    <w:rsid w:val="008824C5"/>
    <w:rsid w:val="00882584"/>
    <w:rsid w:val="008830A6"/>
    <w:rsid w:val="00883F6E"/>
    <w:rsid w:val="0088428F"/>
    <w:rsid w:val="00884574"/>
    <w:rsid w:val="0088468D"/>
    <w:rsid w:val="0088575B"/>
    <w:rsid w:val="00885785"/>
    <w:rsid w:val="00886859"/>
    <w:rsid w:val="0088716E"/>
    <w:rsid w:val="00887854"/>
    <w:rsid w:val="0089030C"/>
    <w:rsid w:val="00891A80"/>
    <w:rsid w:val="00892032"/>
    <w:rsid w:val="0089457A"/>
    <w:rsid w:val="008955CC"/>
    <w:rsid w:val="00895EDE"/>
    <w:rsid w:val="008968A0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6823"/>
    <w:rsid w:val="008A7078"/>
    <w:rsid w:val="008A75BF"/>
    <w:rsid w:val="008A76BC"/>
    <w:rsid w:val="008A7D79"/>
    <w:rsid w:val="008B013C"/>
    <w:rsid w:val="008B04E6"/>
    <w:rsid w:val="008B13D5"/>
    <w:rsid w:val="008B1639"/>
    <w:rsid w:val="008B26CD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0793"/>
    <w:rsid w:val="008C102D"/>
    <w:rsid w:val="008C1776"/>
    <w:rsid w:val="008C1F1F"/>
    <w:rsid w:val="008C248D"/>
    <w:rsid w:val="008C3E76"/>
    <w:rsid w:val="008C4113"/>
    <w:rsid w:val="008C46CC"/>
    <w:rsid w:val="008C511C"/>
    <w:rsid w:val="008C61B8"/>
    <w:rsid w:val="008C63F5"/>
    <w:rsid w:val="008C6FF5"/>
    <w:rsid w:val="008C7C57"/>
    <w:rsid w:val="008D00C7"/>
    <w:rsid w:val="008D0B09"/>
    <w:rsid w:val="008D144D"/>
    <w:rsid w:val="008D37CA"/>
    <w:rsid w:val="008D73EF"/>
    <w:rsid w:val="008D752D"/>
    <w:rsid w:val="008E01B5"/>
    <w:rsid w:val="008E0506"/>
    <w:rsid w:val="008E2505"/>
    <w:rsid w:val="008E2556"/>
    <w:rsid w:val="008E27BC"/>
    <w:rsid w:val="008E2885"/>
    <w:rsid w:val="008E334A"/>
    <w:rsid w:val="008E3376"/>
    <w:rsid w:val="008E34BD"/>
    <w:rsid w:val="008E3AA4"/>
    <w:rsid w:val="008E3AA7"/>
    <w:rsid w:val="008E3F1F"/>
    <w:rsid w:val="008E41EC"/>
    <w:rsid w:val="008E4937"/>
    <w:rsid w:val="008E4D80"/>
    <w:rsid w:val="008E5091"/>
    <w:rsid w:val="008E583C"/>
    <w:rsid w:val="008E5974"/>
    <w:rsid w:val="008E6CFB"/>
    <w:rsid w:val="008F08B2"/>
    <w:rsid w:val="008F0C12"/>
    <w:rsid w:val="008F2705"/>
    <w:rsid w:val="008F3C40"/>
    <w:rsid w:val="008F40A2"/>
    <w:rsid w:val="008F4F23"/>
    <w:rsid w:val="008F5836"/>
    <w:rsid w:val="008F5DD7"/>
    <w:rsid w:val="008F6308"/>
    <w:rsid w:val="008F65FF"/>
    <w:rsid w:val="008F6E47"/>
    <w:rsid w:val="008F71BF"/>
    <w:rsid w:val="008F7421"/>
    <w:rsid w:val="008F790A"/>
    <w:rsid w:val="0090036F"/>
    <w:rsid w:val="009006B9"/>
    <w:rsid w:val="009013C8"/>
    <w:rsid w:val="00902582"/>
    <w:rsid w:val="00903681"/>
    <w:rsid w:val="00903698"/>
    <w:rsid w:val="0090400D"/>
    <w:rsid w:val="009041FE"/>
    <w:rsid w:val="00904670"/>
    <w:rsid w:val="009046A9"/>
    <w:rsid w:val="00904777"/>
    <w:rsid w:val="0090681F"/>
    <w:rsid w:val="00907B30"/>
    <w:rsid w:val="0091033F"/>
    <w:rsid w:val="0091060A"/>
    <w:rsid w:val="00910AE2"/>
    <w:rsid w:val="00911C55"/>
    <w:rsid w:val="00912480"/>
    <w:rsid w:val="00912962"/>
    <w:rsid w:val="00915F70"/>
    <w:rsid w:val="00917112"/>
    <w:rsid w:val="009172A9"/>
    <w:rsid w:val="0091735F"/>
    <w:rsid w:val="0091745D"/>
    <w:rsid w:val="00917927"/>
    <w:rsid w:val="00917CCB"/>
    <w:rsid w:val="00920151"/>
    <w:rsid w:val="00921A52"/>
    <w:rsid w:val="00921EAD"/>
    <w:rsid w:val="00922CF6"/>
    <w:rsid w:val="00923C9D"/>
    <w:rsid w:val="00924BC1"/>
    <w:rsid w:val="00924D65"/>
    <w:rsid w:val="009253E0"/>
    <w:rsid w:val="00925A29"/>
    <w:rsid w:val="00925A7C"/>
    <w:rsid w:val="00925B1C"/>
    <w:rsid w:val="00925CFC"/>
    <w:rsid w:val="0093071C"/>
    <w:rsid w:val="009309FE"/>
    <w:rsid w:val="0093122C"/>
    <w:rsid w:val="00932531"/>
    <w:rsid w:val="00934245"/>
    <w:rsid w:val="00934AE9"/>
    <w:rsid w:val="00935CDD"/>
    <w:rsid w:val="00936177"/>
    <w:rsid w:val="00937F29"/>
    <w:rsid w:val="009407A5"/>
    <w:rsid w:val="009414C4"/>
    <w:rsid w:val="00941899"/>
    <w:rsid w:val="009429DC"/>
    <w:rsid w:val="00943245"/>
    <w:rsid w:val="00943779"/>
    <w:rsid w:val="00943AB6"/>
    <w:rsid w:val="00943CD8"/>
    <w:rsid w:val="00943DDF"/>
    <w:rsid w:val="00944331"/>
    <w:rsid w:val="00944E3C"/>
    <w:rsid w:val="00944ED2"/>
    <w:rsid w:val="009458E5"/>
    <w:rsid w:val="00946683"/>
    <w:rsid w:val="00946C57"/>
    <w:rsid w:val="0094713D"/>
    <w:rsid w:val="00947214"/>
    <w:rsid w:val="00947327"/>
    <w:rsid w:val="0094743E"/>
    <w:rsid w:val="00947778"/>
    <w:rsid w:val="00947943"/>
    <w:rsid w:val="00947B80"/>
    <w:rsid w:val="00950198"/>
    <w:rsid w:val="0095064E"/>
    <w:rsid w:val="009508AA"/>
    <w:rsid w:val="00951568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36C"/>
    <w:rsid w:val="009625B6"/>
    <w:rsid w:val="00962755"/>
    <w:rsid w:val="0096335A"/>
    <w:rsid w:val="009637E6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5072"/>
    <w:rsid w:val="0097509E"/>
    <w:rsid w:val="009750B2"/>
    <w:rsid w:val="009751B3"/>
    <w:rsid w:val="00975FBE"/>
    <w:rsid w:val="00976467"/>
    <w:rsid w:val="0097652E"/>
    <w:rsid w:val="00976A24"/>
    <w:rsid w:val="00977B65"/>
    <w:rsid w:val="00977BCC"/>
    <w:rsid w:val="00977EF0"/>
    <w:rsid w:val="009803FA"/>
    <w:rsid w:val="0098074B"/>
    <w:rsid w:val="00980A01"/>
    <w:rsid w:val="0098121B"/>
    <w:rsid w:val="00981786"/>
    <w:rsid w:val="0098295E"/>
    <w:rsid w:val="00982EC8"/>
    <w:rsid w:val="00983177"/>
    <w:rsid w:val="009845F4"/>
    <w:rsid w:val="0098462F"/>
    <w:rsid w:val="00984D97"/>
    <w:rsid w:val="0098611B"/>
    <w:rsid w:val="00986204"/>
    <w:rsid w:val="0098680F"/>
    <w:rsid w:val="00986C4C"/>
    <w:rsid w:val="009916F4"/>
    <w:rsid w:val="00991A6C"/>
    <w:rsid w:val="00991F75"/>
    <w:rsid w:val="0099214C"/>
    <w:rsid w:val="009921C4"/>
    <w:rsid w:val="009929C6"/>
    <w:rsid w:val="00993077"/>
    <w:rsid w:val="0099408C"/>
    <w:rsid w:val="009940EF"/>
    <w:rsid w:val="009944F3"/>
    <w:rsid w:val="009949D3"/>
    <w:rsid w:val="009953CC"/>
    <w:rsid w:val="00995BA6"/>
    <w:rsid w:val="00996315"/>
    <w:rsid w:val="00996805"/>
    <w:rsid w:val="0099695C"/>
    <w:rsid w:val="00996CF0"/>
    <w:rsid w:val="00997DC4"/>
    <w:rsid w:val="009A08DF"/>
    <w:rsid w:val="009A2505"/>
    <w:rsid w:val="009A26D2"/>
    <w:rsid w:val="009A2904"/>
    <w:rsid w:val="009A32F0"/>
    <w:rsid w:val="009A3A69"/>
    <w:rsid w:val="009A4841"/>
    <w:rsid w:val="009A4B43"/>
    <w:rsid w:val="009A4F72"/>
    <w:rsid w:val="009A551E"/>
    <w:rsid w:val="009A62DB"/>
    <w:rsid w:val="009A7010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DB3"/>
    <w:rsid w:val="009B46A0"/>
    <w:rsid w:val="009B4DF3"/>
    <w:rsid w:val="009B57D1"/>
    <w:rsid w:val="009B6657"/>
    <w:rsid w:val="009B68C6"/>
    <w:rsid w:val="009B6B09"/>
    <w:rsid w:val="009B6C8A"/>
    <w:rsid w:val="009B79B9"/>
    <w:rsid w:val="009C0673"/>
    <w:rsid w:val="009C0849"/>
    <w:rsid w:val="009C0D67"/>
    <w:rsid w:val="009C21C0"/>
    <w:rsid w:val="009C269F"/>
    <w:rsid w:val="009C2D46"/>
    <w:rsid w:val="009C4682"/>
    <w:rsid w:val="009C4786"/>
    <w:rsid w:val="009C489E"/>
    <w:rsid w:val="009C4C00"/>
    <w:rsid w:val="009C501D"/>
    <w:rsid w:val="009C5813"/>
    <w:rsid w:val="009C5E7E"/>
    <w:rsid w:val="009C6A0F"/>
    <w:rsid w:val="009C6FEE"/>
    <w:rsid w:val="009D0CA0"/>
    <w:rsid w:val="009D128B"/>
    <w:rsid w:val="009D1297"/>
    <w:rsid w:val="009D1AD0"/>
    <w:rsid w:val="009D24C8"/>
    <w:rsid w:val="009D2EE8"/>
    <w:rsid w:val="009D3AFF"/>
    <w:rsid w:val="009D53A0"/>
    <w:rsid w:val="009E0609"/>
    <w:rsid w:val="009E0C4B"/>
    <w:rsid w:val="009E1688"/>
    <w:rsid w:val="009E1C68"/>
    <w:rsid w:val="009E1C80"/>
    <w:rsid w:val="009E2F59"/>
    <w:rsid w:val="009E3ADF"/>
    <w:rsid w:val="009E3E90"/>
    <w:rsid w:val="009E4176"/>
    <w:rsid w:val="009E5D76"/>
    <w:rsid w:val="009E6748"/>
    <w:rsid w:val="009E6AE5"/>
    <w:rsid w:val="009E6CBF"/>
    <w:rsid w:val="009E71AF"/>
    <w:rsid w:val="009E7254"/>
    <w:rsid w:val="009E7CC7"/>
    <w:rsid w:val="009E7D52"/>
    <w:rsid w:val="009F05D5"/>
    <w:rsid w:val="009F0DC1"/>
    <w:rsid w:val="009F1D3F"/>
    <w:rsid w:val="009F562D"/>
    <w:rsid w:val="009F6023"/>
    <w:rsid w:val="009F6156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24"/>
    <w:rsid w:val="00A07780"/>
    <w:rsid w:val="00A079B0"/>
    <w:rsid w:val="00A07BD8"/>
    <w:rsid w:val="00A07DD8"/>
    <w:rsid w:val="00A07E79"/>
    <w:rsid w:val="00A11047"/>
    <w:rsid w:val="00A1138A"/>
    <w:rsid w:val="00A11C54"/>
    <w:rsid w:val="00A11DF1"/>
    <w:rsid w:val="00A13FAA"/>
    <w:rsid w:val="00A141C5"/>
    <w:rsid w:val="00A14CFB"/>
    <w:rsid w:val="00A1632F"/>
    <w:rsid w:val="00A20742"/>
    <w:rsid w:val="00A20D31"/>
    <w:rsid w:val="00A21114"/>
    <w:rsid w:val="00A21CB6"/>
    <w:rsid w:val="00A21D2E"/>
    <w:rsid w:val="00A21F00"/>
    <w:rsid w:val="00A2220C"/>
    <w:rsid w:val="00A22478"/>
    <w:rsid w:val="00A228A2"/>
    <w:rsid w:val="00A244D3"/>
    <w:rsid w:val="00A26220"/>
    <w:rsid w:val="00A267D6"/>
    <w:rsid w:val="00A26DA8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5A7"/>
    <w:rsid w:val="00A36891"/>
    <w:rsid w:val="00A40154"/>
    <w:rsid w:val="00A401A3"/>
    <w:rsid w:val="00A40EB8"/>
    <w:rsid w:val="00A414BA"/>
    <w:rsid w:val="00A417B1"/>
    <w:rsid w:val="00A41888"/>
    <w:rsid w:val="00A41A17"/>
    <w:rsid w:val="00A42810"/>
    <w:rsid w:val="00A42D14"/>
    <w:rsid w:val="00A449DB"/>
    <w:rsid w:val="00A44A2C"/>
    <w:rsid w:val="00A45856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20AA"/>
    <w:rsid w:val="00A534C6"/>
    <w:rsid w:val="00A5385A"/>
    <w:rsid w:val="00A53C90"/>
    <w:rsid w:val="00A54467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6024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5D22"/>
    <w:rsid w:val="00A767E1"/>
    <w:rsid w:val="00A76EA1"/>
    <w:rsid w:val="00A77811"/>
    <w:rsid w:val="00A801D1"/>
    <w:rsid w:val="00A80459"/>
    <w:rsid w:val="00A80FD2"/>
    <w:rsid w:val="00A82407"/>
    <w:rsid w:val="00A828D7"/>
    <w:rsid w:val="00A82B15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7DF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6EDD"/>
    <w:rsid w:val="00A96F05"/>
    <w:rsid w:val="00A974E9"/>
    <w:rsid w:val="00A97E0A"/>
    <w:rsid w:val="00A97FA8"/>
    <w:rsid w:val="00AA0865"/>
    <w:rsid w:val="00AA14EF"/>
    <w:rsid w:val="00AA163B"/>
    <w:rsid w:val="00AA2656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7183"/>
    <w:rsid w:val="00AC0716"/>
    <w:rsid w:val="00AC0865"/>
    <w:rsid w:val="00AC1380"/>
    <w:rsid w:val="00AC1C0B"/>
    <w:rsid w:val="00AC1D2A"/>
    <w:rsid w:val="00AC4283"/>
    <w:rsid w:val="00AC47D3"/>
    <w:rsid w:val="00AC5208"/>
    <w:rsid w:val="00AC525C"/>
    <w:rsid w:val="00AC52BD"/>
    <w:rsid w:val="00AC5B3A"/>
    <w:rsid w:val="00AC5C26"/>
    <w:rsid w:val="00AC5F72"/>
    <w:rsid w:val="00AC60EE"/>
    <w:rsid w:val="00AC687B"/>
    <w:rsid w:val="00AC6897"/>
    <w:rsid w:val="00AC6AE5"/>
    <w:rsid w:val="00AC6CCF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450"/>
    <w:rsid w:val="00AD5E8C"/>
    <w:rsid w:val="00AD5E8E"/>
    <w:rsid w:val="00AD5F26"/>
    <w:rsid w:val="00AD6C63"/>
    <w:rsid w:val="00AD6CFC"/>
    <w:rsid w:val="00AD75E2"/>
    <w:rsid w:val="00AD781E"/>
    <w:rsid w:val="00AD7B79"/>
    <w:rsid w:val="00AE03DC"/>
    <w:rsid w:val="00AE0668"/>
    <w:rsid w:val="00AE14FD"/>
    <w:rsid w:val="00AE1620"/>
    <w:rsid w:val="00AE18CB"/>
    <w:rsid w:val="00AE1BD4"/>
    <w:rsid w:val="00AE28F1"/>
    <w:rsid w:val="00AE2A09"/>
    <w:rsid w:val="00AE2D17"/>
    <w:rsid w:val="00AE3396"/>
    <w:rsid w:val="00AE4F49"/>
    <w:rsid w:val="00AE56F9"/>
    <w:rsid w:val="00AE6201"/>
    <w:rsid w:val="00AE64DE"/>
    <w:rsid w:val="00AE657B"/>
    <w:rsid w:val="00AE711F"/>
    <w:rsid w:val="00AE7959"/>
    <w:rsid w:val="00AE7B6C"/>
    <w:rsid w:val="00AE7E16"/>
    <w:rsid w:val="00AE7F4E"/>
    <w:rsid w:val="00AF10A2"/>
    <w:rsid w:val="00AF14E7"/>
    <w:rsid w:val="00AF1767"/>
    <w:rsid w:val="00AF1ABE"/>
    <w:rsid w:val="00AF2E60"/>
    <w:rsid w:val="00AF5285"/>
    <w:rsid w:val="00AF54E9"/>
    <w:rsid w:val="00AF5603"/>
    <w:rsid w:val="00AF6338"/>
    <w:rsid w:val="00AF63BF"/>
    <w:rsid w:val="00B001C4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D45"/>
    <w:rsid w:val="00B07E23"/>
    <w:rsid w:val="00B10307"/>
    <w:rsid w:val="00B105EE"/>
    <w:rsid w:val="00B1094B"/>
    <w:rsid w:val="00B10B3C"/>
    <w:rsid w:val="00B10D84"/>
    <w:rsid w:val="00B11871"/>
    <w:rsid w:val="00B12387"/>
    <w:rsid w:val="00B125BB"/>
    <w:rsid w:val="00B125F1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20D76"/>
    <w:rsid w:val="00B2111D"/>
    <w:rsid w:val="00B2158C"/>
    <w:rsid w:val="00B21B1C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9D8"/>
    <w:rsid w:val="00B26B22"/>
    <w:rsid w:val="00B30C62"/>
    <w:rsid w:val="00B30D08"/>
    <w:rsid w:val="00B30FC6"/>
    <w:rsid w:val="00B3160D"/>
    <w:rsid w:val="00B31863"/>
    <w:rsid w:val="00B31F61"/>
    <w:rsid w:val="00B325C6"/>
    <w:rsid w:val="00B32828"/>
    <w:rsid w:val="00B34BC2"/>
    <w:rsid w:val="00B3568C"/>
    <w:rsid w:val="00B35D67"/>
    <w:rsid w:val="00B370A8"/>
    <w:rsid w:val="00B37A7B"/>
    <w:rsid w:val="00B37CC7"/>
    <w:rsid w:val="00B42796"/>
    <w:rsid w:val="00B4342B"/>
    <w:rsid w:val="00B44CC6"/>
    <w:rsid w:val="00B4576F"/>
    <w:rsid w:val="00B46072"/>
    <w:rsid w:val="00B460CC"/>
    <w:rsid w:val="00B467DE"/>
    <w:rsid w:val="00B46843"/>
    <w:rsid w:val="00B47629"/>
    <w:rsid w:val="00B47670"/>
    <w:rsid w:val="00B477B8"/>
    <w:rsid w:val="00B47A40"/>
    <w:rsid w:val="00B50647"/>
    <w:rsid w:val="00B50E5A"/>
    <w:rsid w:val="00B51137"/>
    <w:rsid w:val="00B51539"/>
    <w:rsid w:val="00B51C4E"/>
    <w:rsid w:val="00B52763"/>
    <w:rsid w:val="00B54A47"/>
    <w:rsid w:val="00B55BF8"/>
    <w:rsid w:val="00B56C16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D51"/>
    <w:rsid w:val="00B74EA5"/>
    <w:rsid w:val="00B74EB4"/>
    <w:rsid w:val="00B757EC"/>
    <w:rsid w:val="00B759D2"/>
    <w:rsid w:val="00B76F7D"/>
    <w:rsid w:val="00B77FBA"/>
    <w:rsid w:val="00B77FF2"/>
    <w:rsid w:val="00B802C0"/>
    <w:rsid w:val="00B817E7"/>
    <w:rsid w:val="00B819F4"/>
    <w:rsid w:val="00B82BCD"/>
    <w:rsid w:val="00B82D3A"/>
    <w:rsid w:val="00B84A8C"/>
    <w:rsid w:val="00B85625"/>
    <w:rsid w:val="00B8596F"/>
    <w:rsid w:val="00B861C2"/>
    <w:rsid w:val="00B865CB"/>
    <w:rsid w:val="00B87898"/>
    <w:rsid w:val="00B914BE"/>
    <w:rsid w:val="00B927F6"/>
    <w:rsid w:val="00B927FE"/>
    <w:rsid w:val="00B931CF"/>
    <w:rsid w:val="00B93753"/>
    <w:rsid w:val="00B94411"/>
    <w:rsid w:val="00B946A7"/>
    <w:rsid w:val="00B94904"/>
    <w:rsid w:val="00B953CF"/>
    <w:rsid w:val="00B95796"/>
    <w:rsid w:val="00B9586C"/>
    <w:rsid w:val="00B9591F"/>
    <w:rsid w:val="00B95A17"/>
    <w:rsid w:val="00B95DDE"/>
    <w:rsid w:val="00B969CF"/>
    <w:rsid w:val="00B97429"/>
    <w:rsid w:val="00B9778E"/>
    <w:rsid w:val="00B97AE5"/>
    <w:rsid w:val="00BA0035"/>
    <w:rsid w:val="00BA06B4"/>
    <w:rsid w:val="00BA0FDB"/>
    <w:rsid w:val="00BA1F8F"/>
    <w:rsid w:val="00BA25FF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44B"/>
    <w:rsid w:val="00BB60FE"/>
    <w:rsid w:val="00BB63BC"/>
    <w:rsid w:val="00BB64CB"/>
    <w:rsid w:val="00BB6F47"/>
    <w:rsid w:val="00BB7452"/>
    <w:rsid w:val="00BC0037"/>
    <w:rsid w:val="00BC0E02"/>
    <w:rsid w:val="00BC1D4B"/>
    <w:rsid w:val="00BC211A"/>
    <w:rsid w:val="00BC2632"/>
    <w:rsid w:val="00BC3340"/>
    <w:rsid w:val="00BC34A5"/>
    <w:rsid w:val="00BC3E2F"/>
    <w:rsid w:val="00BC44D7"/>
    <w:rsid w:val="00BC528E"/>
    <w:rsid w:val="00BC58E2"/>
    <w:rsid w:val="00BC5BB3"/>
    <w:rsid w:val="00BC63B8"/>
    <w:rsid w:val="00BC6A03"/>
    <w:rsid w:val="00BD0124"/>
    <w:rsid w:val="00BD0147"/>
    <w:rsid w:val="00BD03F8"/>
    <w:rsid w:val="00BD0787"/>
    <w:rsid w:val="00BD09C5"/>
    <w:rsid w:val="00BD14FC"/>
    <w:rsid w:val="00BD1F95"/>
    <w:rsid w:val="00BD3B2D"/>
    <w:rsid w:val="00BD4316"/>
    <w:rsid w:val="00BD5237"/>
    <w:rsid w:val="00BD5A8C"/>
    <w:rsid w:val="00BD5BD6"/>
    <w:rsid w:val="00BD5EA6"/>
    <w:rsid w:val="00BD6200"/>
    <w:rsid w:val="00BD6481"/>
    <w:rsid w:val="00BD6999"/>
    <w:rsid w:val="00BD6BF4"/>
    <w:rsid w:val="00BE0B06"/>
    <w:rsid w:val="00BE0EA3"/>
    <w:rsid w:val="00BE1370"/>
    <w:rsid w:val="00BE1A3C"/>
    <w:rsid w:val="00BE2288"/>
    <w:rsid w:val="00BE2A4F"/>
    <w:rsid w:val="00BE2D15"/>
    <w:rsid w:val="00BE799C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1ECE"/>
    <w:rsid w:val="00C025CF"/>
    <w:rsid w:val="00C02E2E"/>
    <w:rsid w:val="00C03BBB"/>
    <w:rsid w:val="00C03C7D"/>
    <w:rsid w:val="00C04041"/>
    <w:rsid w:val="00C0591C"/>
    <w:rsid w:val="00C060CC"/>
    <w:rsid w:val="00C06877"/>
    <w:rsid w:val="00C0729D"/>
    <w:rsid w:val="00C0764D"/>
    <w:rsid w:val="00C102FE"/>
    <w:rsid w:val="00C1192E"/>
    <w:rsid w:val="00C11E25"/>
    <w:rsid w:val="00C120FB"/>
    <w:rsid w:val="00C1301B"/>
    <w:rsid w:val="00C13475"/>
    <w:rsid w:val="00C135B2"/>
    <w:rsid w:val="00C1405B"/>
    <w:rsid w:val="00C14575"/>
    <w:rsid w:val="00C14663"/>
    <w:rsid w:val="00C154A6"/>
    <w:rsid w:val="00C15972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5402"/>
    <w:rsid w:val="00C26275"/>
    <w:rsid w:val="00C3064B"/>
    <w:rsid w:val="00C30E27"/>
    <w:rsid w:val="00C3116F"/>
    <w:rsid w:val="00C337CE"/>
    <w:rsid w:val="00C33F62"/>
    <w:rsid w:val="00C3455C"/>
    <w:rsid w:val="00C34A04"/>
    <w:rsid w:val="00C34F54"/>
    <w:rsid w:val="00C35452"/>
    <w:rsid w:val="00C356FF"/>
    <w:rsid w:val="00C35B51"/>
    <w:rsid w:val="00C36497"/>
    <w:rsid w:val="00C36CD9"/>
    <w:rsid w:val="00C371AD"/>
    <w:rsid w:val="00C378C4"/>
    <w:rsid w:val="00C4074C"/>
    <w:rsid w:val="00C40793"/>
    <w:rsid w:val="00C40A1F"/>
    <w:rsid w:val="00C40AD4"/>
    <w:rsid w:val="00C42116"/>
    <w:rsid w:val="00C42ACD"/>
    <w:rsid w:val="00C432D2"/>
    <w:rsid w:val="00C47671"/>
    <w:rsid w:val="00C47A76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4F2"/>
    <w:rsid w:val="00C6360D"/>
    <w:rsid w:val="00C6380A"/>
    <w:rsid w:val="00C64052"/>
    <w:rsid w:val="00C641E9"/>
    <w:rsid w:val="00C64279"/>
    <w:rsid w:val="00C64446"/>
    <w:rsid w:val="00C64590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38BE"/>
    <w:rsid w:val="00C7464C"/>
    <w:rsid w:val="00C7613A"/>
    <w:rsid w:val="00C76899"/>
    <w:rsid w:val="00C76CF3"/>
    <w:rsid w:val="00C779F6"/>
    <w:rsid w:val="00C77C23"/>
    <w:rsid w:val="00C77DF7"/>
    <w:rsid w:val="00C806FA"/>
    <w:rsid w:val="00C80B41"/>
    <w:rsid w:val="00C82E32"/>
    <w:rsid w:val="00C83487"/>
    <w:rsid w:val="00C8463D"/>
    <w:rsid w:val="00C8545C"/>
    <w:rsid w:val="00C85BBC"/>
    <w:rsid w:val="00C85BCC"/>
    <w:rsid w:val="00C86882"/>
    <w:rsid w:val="00C869F9"/>
    <w:rsid w:val="00C875F0"/>
    <w:rsid w:val="00C87946"/>
    <w:rsid w:val="00C87B28"/>
    <w:rsid w:val="00C9026C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85D"/>
    <w:rsid w:val="00CA4E52"/>
    <w:rsid w:val="00CA4F99"/>
    <w:rsid w:val="00CA5E14"/>
    <w:rsid w:val="00CA5FE3"/>
    <w:rsid w:val="00CA755B"/>
    <w:rsid w:val="00CA7AA4"/>
    <w:rsid w:val="00CB024C"/>
    <w:rsid w:val="00CB0D48"/>
    <w:rsid w:val="00CB0DE6"/>
    <w:rsid w:val="00CB1A0B"/>
    <w:rsid w:val="00CB1CBB"/>
    <w:rsid w:val="00CB1F82"/>
    <w:rsid w:val="00CB2318"/>
    <w:rsid w:val="00CB2C33"/>
    <w:rsid w:val="00CB3C03"/>
    <w:rsid w:val="00CB4A08"/>
    <w:rsid w:val="00CB4E64"/>
    <w:rsid w:val="00CB511A"/>
    <w:rsid w:val="00CB535B"/>
    <w:rsid w:val="00CB545D"/>
    <w:rsid w:val="00CB6432"/>
    <w:rsid w:val="00CB650E"/>
    <w:rsid w:val="00CB6A83"/>
    <w:rsid w:val="00CB6C01"/>
    <w:rsid w:val="00CB6F35"/>
    <w:rsid w:val="00CB7E1C"/>
    <w:rsid w:val="00CC0132"/>
    <w:rsid w:val="00CC12E0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1D3F"/>
    <w:rsid w:val="00CD2DF6"/>
    <w:rsid w:val="00CD375B"/>
    <w:rsid w:val="00CD4BA4"/>
    <w:rsid w:val="00CD4D37"/>
    <w:rsid w:val="00CD5834"/>
    <w:rsid w:val="00CD613B"/>
    <w:rsid w:val="00CD64BE"/>
    <w:rsid w:val="00CD6544"/>
    <w:rsid w:val="00CD6A8D"/>
    <w:rsid w:val="00CD6BEB"/>
    <w:rsid w:val="00CD7DC0"/>
    <w:rsid w:val="00CE147C"/>
    <w:rsid w:val="00CE152A"/>
    <w:rsid w:val="00CE1A33"/>
    <w:rsid w:val="00CE1B99"/>
    <w:rsid w:val="00CE29A5"/>
    <w:rsid w:val="00CE30AF"/>
    <w:rsid w:val="00CE388C"/>
    <w:rsid w:val="00CE43E8"/>
    <w:rsid w:val="00CE4EDC"/>
    <w:rsid w:val="00CE5431"/>
    <w:rsid w:val="00CE5C32"/>
    <w:rsid w:val="00CE5D20"/>
    <w:rsid w:val="00CE6598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3804"/>
    <w:rsid w:val="00CF4DF3"/>
    <w:rsid w:val="00CF6167"/>
    <w:rsid w:val="00CF6176"/>
    <w:rsid w:val="00CF66AB"/>
    <w:rsid w:val="00CF6708"/>
    <w:rsid w:val="00CF6CCD"/>
    <w:rsid w:val="00CF6E0A"/>
    <w:rsid w:val="00CF74DE"/>
    <w:rsid w:val="00CF7FCD"/>
    <w:rsid w:val="00D0003F"/>
    <w:rsid w:val="00D005EA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111FB"/>
    <w:rsid w:val="00D114E8"/>
    <w:rsid w:val="00D11778"/>
    <w:rsid w:val="00D11DE0"/>
    <w:rsid w:val="00D124B7"/>
    <w:rsid w:val="00D12F10"/>
    <w:rsid w:val="00D13BA9"/>
    <w:rsid w:val="00D14329"/>
    <w:rsid w:val="00D145C6"/>
    <w:rsid w:val="00D15189"/>
    <w:rsid w:val="00D15B95"/>
    <w:rsid w:val="00D16207"/>
    <w:rsid w:val="00D17515"/>
    <w:rsid w:val="00D208CC"/>
    <w:rsid w:val="00D20928"/>
    <w:rsid w:val="00D20DD5"/>
    <w:rsid w:val="00D22300"/>
    <w:rsid w:val="00D228F4"/>
    <w:rsid w:val="00D2318A"/>
    <w:rsid w:val="00D232D6"/>
    <w:rsid w:val="00D23A20"/>
    <w:rsid w:val="00D24A49"/>
    <w:rsid w:val="00D25CA4"/>
    <w:rsid w:val="00D25F40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8D5"/>
    <w:rsid w:val="00D34EBF"/>
    <w:rsid w:val="00D361B8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0AF0"/>
    <w:rsid w:val="00D510C6"/>
    <w:rsid w:val="00D524C3"/>
    <w:rsid w:val="00D52948"/>
    <w:rsid w:val="00D52BCE"/>
    <w:rsid w:val="00D5347D"/>
    <w:rsid w:val="00D54008"/>
    <w:rsid w:val="00D55E03"/>
    <w:rsid w:val="00D55FCA"/>
    <w:rsid w:val="00D56256"/>
    <w:rsid w:val="00D56618"/>
    <w:rsid w:val="00D56F34"/>
    <w:rsid w:val="00D579E3"/>
    <w:rsid w:val="00D57C30"/>
    <w:rsid w:val="00D61704"/>
    <w:rsid w:val="00D623C9"/>
    <w:rsid w:val="00D627B1"/>
    <w:rsid w:val="00D629FF"/>
    <w:rsid w:val="00D6372A"/>
    <w:rsid w:val="00D6384C"/>
    <w:rsid w:val="00D63FAF"/>
    <w:rsid w:val="00D6401C"/>
    <w:rsid w:val="00D64441"/>
    <w:rsid w:val="00D6469A"/>
    <w:rsid w:val="00D65239"/>
    <w:rsid w:val="00D66FCB"/>
    <w:rsid w:val="00D67730"/>
    <w:rsid w:val="00D67739"/>
    <w:rsid w:val="00D67FAF"/>
    <w:rsid w:val="00D704B1"/>
    <w:rsid w:val="00D7142A"/>
    <w:rsid w:val="00D71A82"/>
    <w:rsid w:val="00D72543"/>
    <w:rsid w:val="00D72D3B"/>
    <w:rsid w:val="00D73000"/>
    <w:rsid w:val="00D74AAB"/>
    <w:rsid w:val="00D74D97"/>
    <w:rsid w:val="00D766AE"/>
    <w:rsid w:val="00D76986"/>
    <w:rsid w:val="00D76E7F"/>
    <w:rsid w:val="00D77239"/>
    <w:rsid w:val="00D775D0"/>
    <w:rsid w:val="00D77865"/>
    <w:rsid w:val="00D80876"/>
    <w:rsid w:val="00D80B81"/>
    <w:rsid w:val="00D80C27"/>
    <w:rsid w:val="00D81312"/>
    <w:rsid w:val="00D8146F"/>
    <w:rsid w:val="00D8286E"/>
    <w:rsid w:val="00D832F5"/>
    <w:rsid w:val="00D842D7"/>
    <w:rsid w:val="00D84DF9"/>
    <w:rsid w:val="00D8589E"/>
    <w:rsid w:val="00D8674C"/>
    <w:rsid w:val="00D8698A"/>
    <w:rsid w:val="00D86BE5"/>
    <w:rsid w:val="00D9003A"/>
    <w:rsid w:val="00D912AA"/>
    <w:rsid w:val="00D91C5F"/>
    <w:rsid w:val="00D91DC4"/>
    <w:rsid w:val="00D92D2D"/>
    <w:rsid w:val="00D92EBF"/>
    <w:rsid w:val="00D932D8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2324"/>
    <w:rsid w:val="00DA442E"/>
    <w:rsid w:val="00DA47B9"/>
    <w:rsid w:val="00DA592F"/>
    <w:rsid w:val="00DA5B0C"/>
    <w:rsid w:val="00DA71DA"/>
    <w:rsid w:val="00DA7CE9"/>
    <w:rsid w:val="00DA7D6C"/>
    <w:rsid w:val="00DB0A47"/>
    <w:rsid w:val="00DB0D2A"/>
    <w:rsid w:val="00DB0FAE"/>
    <w:rsid w:val="00DB27AE"/>
    <w:rsid w:val="00DB2F36"/>
    <w:rsid w:val="00DB2F89"/>
    <w:rsid w:val="00DB347A"/>
    <w:rsid w:val="00DB4585"/>
    <w:rsid w:val="00DB4899"/>
    <w:rsid w:val="00DB5178"/>
    <w:rsid w:val="00DB5B85"/>
    <w:rsid w:val="00DB6E25"/>
    <w:rsid w:val="00DB6EF0"/>
    <w:rsid w:val="00DB6FDE"/>
    <w:rsid w:val="00DB7E2A"/>
    <w:rsid w:val="00DC0DAF"/>
    <w:rsid w:val="00DC14B8"/>
    <w:rsid w:val="00DC165C"/>
    <w:rsid w:val="00DC1B93"/>
    <w:rsid w:val="00DC24A1"/>
    <w:rsid w:val="00DC34FD"/>
    <w:rsid w:val="00DC36F5"/>
    <w:rsid w:val="00DC376E"/>
    <w:rsid w:val="00DC3852"/>
    <w:rsid w:val="00DC4D82"/>
    <w:rsid w:val="00DC5422"/>
    <w:rsid w:val="00DC5FEC"/>
    <w:rsid w:val="00DC64B4"/>
    <w:rsid w:val="00DC6DDB"/>
    <w:rsid w:val="00DC77E0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311A"/>
    <w:rsid w:val="00DE3D09"/>
    <w:rsid w:val="00DE4DE8"/>
    <w:rsid w:val="00DE4EEB"/>
    <w:rsid w:val="00DE5603"/>
    <w:rsid w:val="00DE57DC"/>
    <w:rsid w:val="00DE5D42"/>
    <w:rsid w:val="00DE5FEE"/>
    <w:rsid w:val="00DE6106"/>
    <w:rsid w:val="00DE61CB"/>
    <w:rsid w:val="00DE745A"/>
    <w:rsid w:val="00DE7DFE"/>
    <w:rsid w:val="00DF03D2"/>
    <w:rsid w:val="00DF06E3"/>
    <w:rsid w:val="00DF093A"/>
    <w:rsid w:val="00DF09A4"/>
    <w:rsid w:val="00DF15D7"/>
    <w:rsid w:val="00DF1D22"/>
    <w:rsid w:val="00DF1ECE"/>
    <w:rsid w:val="00DF2351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E6B"/>
    <w:rsid w:val="00E02C3B"/>
    <w:rsid w:val="00E03B75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E21"/>
    <w:rsid w:val="00E10F65"/>
    <w:rsid w:val="00E112D5"/>
    <w:rsid w:val="00E134D3"/>
    <w:rsid w:val="00E14500"/>
    <w:rsid w:val="00E1557E"/>
    <w:rsid w:val="00E15E4B"/>
    <w:rsid w:val="00E17125"/>
    <w:rsid w:val="00E17209"/>
    <w:rsid w:val="00E1783E"/>
    <w:rsid w:val="00E2167A"/>
    <w:rsid w:val="00E24D62"/>
    <w:rsid w:val="00E24F26"/>
    <w:rsid w:val="00E24FC1"/>
    <w:rsid w:val="00E253D5"/>
    <w:rsid w:val="00E25582"/>
    <w:rsid w:val="00E2593A"/>
    <w:rsid w:val="00E25B99"/>
    <w:rsid w:val="00E25F9B"/>
    <w:rsid w:val="00E2607D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872"/>
    <w:rsid w:val="00E3603A"/>
    <w:rsid w:val="00E36CA3"/>
    <w:rsid w:val="00E372E5"/>
    <w:rsid w:val="00E3739C"/>
    <w:rsid w:val="00E37487"/>
    <w:rsid w:val="00E40715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0689"/>
    <w:rsid w:val="00E50D0E"/>
    <w:rsid w:val="00E51091"/>
    <w:rsid w:val="00E53E94"/>
    <w:rsid w:val="00E54152"/>
    <w:rsid w:val="00E54357"/>
    <w:rsid w:val="00E547F0"/>
    <w:rsid w:val="00E550AF"/>
    <w:rsid w:val="00E551E9"/>
    <w:rsid w:val="00E55EB3"/>
    <w:rsid w:val="00E561B2"/>
    <w:rsid w:val="00E5676F"/>
    <w:rsid w:val="00E568F4"/>
    <w:rsid w:val="00E57927"/>
    <w:rsid w:val="00E57FCD"/>
    <w:rsid w:val="00E60190"/>
    <w:rsid w:val="00E6062F"/>
    <w:rsid w:val="00E607C8"/>
    <w:rsid w:val="00E6105F"/>
    <w:rsid w:val="00E61AC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418"/>
    <w:rsid w:val="00E74A00"/>
    <w:rsid w:val="00E74C7B"/>
    <w:rsid w:val="00E74FDD"/>
    <w:rsid w:val="00E75300"/>
    <w:rsid w:val="00E7570C"/>
    <w:rsid w:val="00E763E6"/>
    <w:rsid w:val="00E7685D"/>
    <w:rsid w:val="00E77949"/>
    <w:rsid w:val="00E81ACF"/>
    <w:rsid w:val="00E820BC"/>
    <w:rsid w:val="00E829E4"/>
    <w:rsid w:val="00E82BB5"/>
    <w:rsid w:val="00E82BBA"/>
    <w:rsid w:val="00E82DCD"/>
    <w:rsid w:val="00E83283"/>
    <w:rsid w:val="00E83400"/>
    <w:rsid w:val="00E8395E"/>
    <w:rsid w:val="00E848ED"/>
    <w:rsid w:val="00E8490C"/>
    <w:rsid w:val="00E8517B"/>
    <w:rsid w:val="00E85D90"/>
    <w:rsid w:val="00E860A5"/>
    <w:rsid w:val="00E86526"/>
    <w:rsid w:val="00E86ABD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A27"/>
    <w:rsid w:val="00E95F7E"/>
    <w:rsid w:val="00E960BA"/>
    <w:rsid w:val="00E961C5"/>
    <w:rsid w:val="00E9647F"/>
    <w:rsid w:val="00E97A0C"/>
    <w:rsid w:val="00E97D76"/>
    <w:rsid w:val="00EA036E"/>
    <w:rsid w:val="00EA0812"/>
    <w:rsid w:val="00EA111C"/>
    <w:rsid w:val="00EA2AA4"/>
    <w:rsid w:val="00EA2EE7"/>
    <w:rsid w:val="00EA2F65"/>
    <w:rsid w:val="00EA4282"/>
    <w:rsid w:val="00EA614E"/>
    <w:rsid w:val="00EA675D"/>
    <w:rsid w:val="00EA7991"/>
    <w:rsid w:val="00EA7CFE"/>
    <w:rsid w:val="00EA7D23"/>
    <w:rsid w:val="00EB0559"/>
    <w:rsid w:val="00EB0DB5"/>
    <w:rsid w:val="00EB16DA"/>
    <w:rsid w:val="00EB1946"/>
    <w:rsid w:val="00EB278C"/>
    <w:rsid w:val="00EB3147"/>
    <w:rsid w:val="00EB3526"/>
    <w:rsid w:val="00EB3B5F"/>
    <w:rsid w:val="00EB4701"/>
    <w:rsid w:val="00EB5FF2"/>
    <w:rsid w:val="00EB61BF"/>
    <w:rsid w:val="00EB665A"/>
    <w:rsid w:val="00EB7FF7"/>
    <w:rsid w:val="00EC12C3"/>
    <w:rsid w:val="00EC17A0"/>
    <w:rsid w:val="00EC18BC"/>
    <w:rsid w:val="00EC18D6"/>
    <w:rsid w:val="00EC1A21"/>
    <w:rsid w:val="00EC2553"/>
    <w:rsid w:val="00EC2563"/>
    <w:rsid w:val="00EC27C6"/>
    <w:rsid w:val="00EC2964"/>
    <w:rsid w:val="00EC3303"/>
    <w:rsid w:val="00EC39BE"/>
    <w:rsid w:val="00EC5E92"/>
    <w:rsid w:val="00EC6517"/>
    <w:rsid w:val="00ED05D5"/>
    <w:rsid w:val="00ED0986"/>
    <w:rsid w:val="00ED0B79"/>
    <w:rsid w:val="00ED0D53"/>
    <w:rsid w:val="00ED0E35"/>
    <w:rsid w:val="00ED12E6"/>
    <w:rsid w:val="00ED176A"/>
    <w:rsid w:val="00ED1973"/>
    <w:rsid w:val="00ED218C"/>
    <w:rsid w:val="00ED29AC"/>
    <w:rsid w:val="00ED2DC2"/>
    <w:rsid w:val="00ED3479"/>
    <w:rsid w:val="00ED4425"/>
    <w:rsid w:val="00ED516A"/>
    <w:rsid w:val="00ED5E92"/>
    <w:rsid w:val="00ED6D43"/>
    <w:rsid w:val="00ED7344"/>
    <w:rsid w:val="00ED7B71"/>
    <w:rsid w:val="00EE1C3D"/>
    <w:rsid w:val="00EE1D3B"/>
    <w:rsid w:val="00EE1E5F"/>
    <w:rsid w:val="00EE203C"/>
    <w:rsid w:val="00EE29EC"/>
    <w:rsid w:val="00EE2AF2"/>
    <w:rsid w:val="00EE2CCA"/>
    <w:rsid w:val="00EE2CE7"/>
    <w:rsid w:val="00EE3AAF"/>
    <w:rsid w:val="00EE4E47"/>
    <w:rsid w:val="00EE674E"/>
    <w:rsid w:val="00EE6BE8"/>
    <w:rsid w:val="00EE7053"/>
    <w:rsid w:val="00EE751E"/>
    <w:rsid w:val="00EF2BFA"/>
    <w:rsid w:val="00EF49F7"/>
    <w:rsid w:val="00EF58AC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503F"/>
    <w:rsid w:val="00F05C36"/>
    <w:rsid w:val="00F06521"/>
    <w:rsid w:val="00F0672B"/>
    <w:rsid w:val="00F07040"/>
    <w:rsid w:val="00F07BF5"/>
    <w:rsid w:val="00F108F8"/>
    <w:rsid w:val="00F10934"/>
    <w:rsid w:val="00F10E37"/>
    <w:rsid w:val="00F11108"/>
    <w:rsid w:val="00F1260A"/>
    <w:rsid w:val="00F12AF1"/>
    <w:rsid w:val="00F13957"/>
    <w:rsid w:val="00F1448A"/>
    <w:rsid w:val="00F146D3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ADC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2C30"/>
    <w:rsid w:val="00F341D5"/>
    <w:rsid w:val="00F351E3"/>
    <w:rsid w:val="00F36771"/>
    <w:rsid w:val="00F36F6F"/>
    <w:rsid w:val="00F374D4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DD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0A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23C"/>
    <w:rsid w:val="00F706E7"/>
    <w:rsid w:val="00F723B1"/>
    <w:rsid w:val="00F72414"/>
    <w:rsid w:val="00F724D4"/>
    <w:rsid w:val="00F727C8"/>
    <w:rsid w:val="00F72813"/>
    <w:rsid w:val="00F73251"/>
    <w:rsid w:val="00F738C1"/>
    <w:rsid w:val="00F73D91"/>
    <w:rsid w:val="00F74209"/>
    <w:rsid w:val="00F742F0"/>
    <w:rsid w:val="00F74954"/>
    <w:rsid w:val="00F75E13"/>
    <w:rsid w:val="00F766DB"/>
    <w:rsid w:val="00F766DC"/>
    <w:rsid w:val="00F77032"/>
    <w:rsid w:val="00F7755E"/>
    <w:rsid w:val="00F77E82"/>
    <w:rsid w:val="00F80221"/>
    <w:rsid w:val="00F81033"/>
    <w:rsid w:val="00F814F8"/>
    <w:rsid w:val="00F81989"/>
    <w:rsid w:val="00F82232"/>
    <w:rsid w:val="00F830E6"/>
    <w:rsid w:val="00F83231"/>
    <w:rsid w:val="00F83E9B"/>
    <w:rsid w:val="00F83F81"/>
    <w:rsid w:val="00F84941"/>
    <w:rsid w:val="00F86045"/>
    <w:rsid w:val="00F86281"/>
    <w:rsid w:val="00F87210"/>
    <w:rsid w:val="00F90B6D"/>
    <w:rsid w:val="00F90C9F"/>
    <w:rsid w:val="00F90CCE"/>
    <w:rsid w:val="00F91000"/>
    <w:rsid w:val="00F916C5"/>
    <w:rsid w:val="00F93356"/>
    <w:rsid w:val="00F93473"/>
    <w:rsid w:val="00F9597C"/>
    <w:rsid w:val="00F959AB"/>
    <w:rsid w:val="00F96137"/>
    <w:rsid w:val="00F96486"/>
    <w:rsid w:val="00F978E0"/>
    <w:rsid w:val="00FA0A85"/>
    <w:rsid w:val="00FA1118"/>
    <w:rsid w:val="00FA12D7"/>
    <w:rsid w:val="00FA1B9B"/>
    <w:rsid w:val="00FA1FC6"/>
    <w:rsid w:val="00FA2AB5"/>
    <w:rsid w:val="00FA3083"/>
    <w:rsid w:val="00FA3C3B"/>
    <w:rsid w:val="00FA4069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0D03"/>
    <w:rsid w:val="00FB19DF"/>
    <w:rsid w:val="00FB31C3"/>
    <w:rsid w:val="00FB354B"/>
    <w:rsid w:val="00FB3B4E"/>
    <w:rsid w:val="00FB47F6"/>
    <w:rsid w:val="00FB5473"/>
    <w:rsid w:val="00FB751E"/>
    <w:rsid w:val="00FB7866"/>
    <w:rsid w:val="00FB7B68"/>
    <w:rsid w:val="00FC0267"/>
    <w:rsid w:val="00FC069E"/>
    <w:rsid w:val="00FC06DE"/>
    <w:rsid w:val="00FC204A"/>
    <w:rsid w:val="00FC27C5"/>
    <w:rsid w:val="00FC285B"/>
    <w:rsid w:val="00FC2BF5"/>
    <w:rsid w:val="00FC4720"/>
    <w:rsid w:val="00FC56F3"/>
    <w:rsid w:val="00FC6AC6"/>
    <w:rsid w:val="00FC6C1C"/>
    <w:rsid w:val="00FC73C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7DCF"/>
    <w:rsid w:val="00FE0F21"/>
    <w:rsid w:val="00FE17A9"/>
    <w:rsid w:val="00FE1A3F"/>
    <w:rsid w:val="00FE1F13"/>
    <w:rsid w:val="00FE222B"/>
    <w:rsid w:val="00FE275C"/>
    <w:rsid w:val="00FE3F73"/>
    <w:rsid w:val="00FE44B8"/>
    <w:rsid w:val="00FE45B0"/>
    <w:rsid w:val="00FE49EE"/>
    <w:rsid w:val="00FE57CC"/>
    <w:rsid w:val="00FE6E11"/>
    <w:rsid w:val="00FE7439"/>
    <w:rsid w:val="00FE75C9"/>
    <w:rsid w:val="00FF01E9"/>
    <w:rsid w:val="00FF06C4"/>
    <w:rsid w:val="00FF0ECC"/>
    <w:rsid w:val="00FF28F0"/>
    <w:rsid w:val="00FF3267"/>
    <w:rsid w:val="00FF4F03"/>
    <w:rsid w:val="00FF4FA7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E61ACF"/>
    <w:pPr>
      <w:tabs>
        <w:tab w:val="right" w:leader="dot" w:pos="9060"/>
      </w:tabs>
      <w:spacing w:after="100" w:line="276" w:lineRule="auto"/>
      <w:ind w:left="709" w:hanging="489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E61ACF"/>
    <w:pPr>
      <w:tabs>
        <w:tab w:val="left" w:pos="709"/>
        <w:tab w:val="right" w:leader="dot" w:pos="9060"/>
      </w:tabs>
      <w:spacing w:after="100" w:line="276" w:lineRule="auto"/>
      <w:ind w:left="567" w:hanging="283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9B6657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D2DF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90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F238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6F2386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nabory-wnioskow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ochrona.czynna-fenx@nfosigw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chrona.czynna-fenx@nfosigw.gov.pl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7D2D-221D-4F31-8E2A-D381962A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5916</Words>
  <Characters>35497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projektu nr FENX.01.05-IW.01-003/23</vt:lpstr>
    </vt:vector>
  </TitlesOfParts>
  <Company>Polska Agencja Rozwoju Przedsiębiorczości</Company>
  <LinksUpToDate>false</LinksUpToDate>
  <CharactersWithSpaces>41331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projektu nr FENX.01.05-IW.01-003/23</dc:title>
  <dc:subject>Regulamin konkursu - wzór dokumentu</dc:subject>
  <dc:creator>Perret Nina</dc:creator>
  <cp:lastModifiedBy>Borowy Anna</cp:lastModifiedBy>
  <cp:revision>5</cp:revision>
  <cp:lastPrinted>2023-08-14T13:43:00Z</cp:lastPrinted>
  <dcterms:created xsi:type="dcterms:W3CDTF">2024-11-05T12:46:00Z</dcterms:created>
  <dcterms:modified xsi:type="dcterms:W3CDTF">2024-11-07T06:00:00Z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