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DA95" w14:textId="47C30190" w:rsidR="000D3EBF" w:rsidRPr="000D3EBF" w:rsidRDefault="000D3EBF" w:rsidP="004132F2">
      <w:pPr>
        <w:jc w:val="center"/>
        <w:rPr>
          <w:b/>
          <w:bCs/>
          <w:sz w:val="30"/>
          <w:szCs w:val="30"/>
        </w:rPr>
      </w:pPr>
      <w:r w:rsidRPr="000D3EBF">
        <w:rPr>
          <w:b/>
          <w:bCs/>
          <w:sz w:val="30"/>
          <w:szCs w:val="30"/>
        </w:rPr>
        <w:t>KLAUZULA INFORMACYJNA – EWIDENCJA WEJŚĆ I WYJŚĆ</w:t>
      </w:r>
    </w:p>
    <w:p w14:paraId="6B9DBD11" w14:textId="6F4AD68D" w:rsidR="000D3EBF" w:rsidRPr="007D07BD" w:rsidRDefault="007D07BD" w:rsidP="004132F2">
      <w:pPr>
        <w:jc w:val="both"/>
      </w:pPr>
      <w:r w:rsidRPr="007D07BD">
        <w:t xml:space="preserve">1. </w:t>
      </w:r>
      <w:r w:rsidR="000D3EBF" w:rsidRPr="007D07BD">
        <w:t xml:space="preserve">Administratorem przetwarzającym podane przez Panią/Pana dane osobowe jest Komendant Powiatowy Państwowej Straży Pożarnej w Nowym Tomyślu (ul. Powstańców Wielkopolskich 2a, 64-300 Nowy Tomyśl, tel. 47 77 18 400, fax 61 44 27 728, </w:t>
      </w:r>
      <w:r w:rsidR="004132F2">
        <w:br/>
      </w:r>
      <w:r w:rsidR="000D3EBF" w:rsidRPr="007D07BD">
        <w:t xml:space="preserve">e-mail: </w:t>
      </w:r>
      <w:hyperlink r:id="rId5" w:history="1">
        <w:r w:rsidRPr="007D07BD">
          <w:rPr>
            <w:rStyle w:val="Hipercze"/>
          </w:rPr>
          <w:t>kppspnowytomysl@psp.wlkp.pl</w:t>
        </w:r>
      </w:hyperlink>
      <w:r w:rsidR="000D3EBF" w:rsidRPr="007D07BD">
        <w:t>).</w:t>
      </w:r>
    </w:p>
    <w:p w14:paraId="3C6A4F53" w14:textId="60381D38" w:rsidR="007D07BD" w:rsidRPr="000C6B5F" w:rsidRDefault="007D07BD" w:rsidP="004132F2">
      <w:pPr>
        <w:jc w:val="both"/>
        <w:rPr>
          <w:rFonts w:eastAsia="Calibri"/>
          <w:sz w:val="22"/>
          <w:szCs w:val="22"/>
        </w:rPr>
      </w:pPr>
      <w:r w:rsidRPr="007D07BD">
        <w:t xml:space="preserve">2. </w:t>
      </w:r>
      <w:r w:rsidRPr="004C36E9">
        <w:t xml:space="preserve">W Komendzie Powiatowej Państwowej Straży Pożarnej w Nowym Tomyślu wyznaczony został Inspektor Ochrony Danych: </w:t>
      </w:r>
      <w:r w:rsidR="000C6B5F" w:rsidRPr="004C36E9">
        <w:rPr>
          <w:rFonts w:eastAsia="Calibri"/>
        </w:rPr>
        <w:t>kontakt elektroniczny: http://www.psp.wlkp.pl/iod/ lub listownie kierując korespondencję na adres siedziby administratora.</w:t>
      </w:r>
    </w:p>
    <w:p w14:paraId="0E546CDC" w14:textId="4F06B1D4" w:rsidR="007D07BD" w:rsidRPr="007D07BD" w:rsidRDefault="007D07BD" w:rsidP="004132F2">
      <w:pPr>
        <w:jc w:val="both"/>
      </w:pPr>
      <w:r w:rsidRPr="007D07B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84020" wp14:editId="2052F361">
                <wp:simplePos x="0" y="0"/>
                <wp:positionH relativeFrom="margin">
                  <wp:posOffset>648347</wp:posOffset>
                </wp:positionH>
                <wp:positionV relativeFrom="paragraph">
                  <wp:posOffset>209101</wp:posOffset>
                </wp:positionV>
                <wp:extent cx="6198870" cy="4809365"/>
                <wp:effectExtent l="762000" t="1314450" r="678180" b="1325245"/>
                <wp:wrapNone/>
                <wp:docPr id="19935893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7441">
                          <a:off x="0" y="0"/>
                          <a:ext cx="6198870" cy="48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53795" w14:textId="5B89CE5B" w:rsidR="00AD7191" w:rsidRPr="003161BA" w:rsidRDefault="00AD7191">
                            <w:pPr>
                              <w:rPr>
                                <w:sz w:val="300"/>
                                <w:szCs w:val="300"/>
                              </w:rPr>
                            </w:pPr>
                            <w:r w:rsidRPr="003161BA">
                              <w:rPr>
                                <w:color w:val="156082" w:themeColor="accent1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RODO</w:t>
                            </w:r>
                          </w:p>
                          <w:p w14:paraId="5F526CE0" w14:textId="77777777" w:rsidR="003161BA" w:rsidRDefault="00316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40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1.05pt;margin-top:16.45pt;width:488.1pt;height:378.7pt;rotation:-2394859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XoGQIAADMEAAAOAAAAZHJzL2Uyb0RvYy54bWysU01v2zAMvQ/YfxB0b2ynbj6MOEXWIsOA&#10;oC2QDj0rshQbsEVNUmJnv36U7KRZt9Owi0CRxBP53tPivmtqchTGVqBymoxiSoTiUFRqn9Pvr+ub&#10;GSXWMVWwGpTI6UlYer/8/GnR6kyMoYS6EIYgiLJZq3NaOqezKLK8FA2zI9BCYVGCaZjDq9lHhWEt&#10;ojd1NI7jSdSCKbQBLqzF7GNfpMuAL6Xg7llKKxypc4qzuXCacO78GS0XLNsbpsuKD2Owf5iiYZXC&#10;Ry9Qj8wxcjDVH1BNxQ1YkG7EoYlAyoqLsANuk8QfttmWTIuwC5Jj9YUm+/9g+dNxq18Mcd0X6FBA&#10;T0irbWYx6ffppGmIAeQtmafxNE2TsCYOTrAdGT1dWBSdIxyTk2Q+m02xxLGWzuL57eTOw0Y9mkfV&#10;xrqvAhrig5walCnAsuPGur713OLbFayrug5S1eq3BGL6TPQ+so9ct+uGPXZQnHC9sAGOZDVfV/jm&#10;hln3wgxKjUm0r3vGQ9bQ5hSGiJISzM+/5X0/KoBVSlq0Tk7tjwMzgpL6m0Jt5kmaIqwLl/RuOsaL&#10;ua7srivq0DwAujMJ04XQ97v6HEoDzRu6fOVfxRJTHN/OqTuHD643NP4SLlar0ITu0sxt1FZzD30m&#10;/bV7Y0YPtDtU7AnOJmPZB/b73p7u1cGBrII0nuCe1YF3dGYQd/hF3vrX99D1/teXvwAAAP//AwBQ&#10;SwMEFAAGAAgAAAAhAAKDQhjeAAAACwEAAA8AAABkcnMvZG93bnJldi54bWxMj8FuwjAQRO+V+g/W&#10;Vuqt2CRSgTQOqkC99QKFuxNvk4C9jmwDSb++5tQeR/s087Zcj9awK/rQO5IwnwlgSI3TPbUSDl8f&#10;L0tgISrSyjhCCRMGWFePD6UqtLvRDq/72LJUQqFQEroYh4Lz0HRoVZi5ASndvp23KqboW669uqVy&#10;a3gmxCu3qqe00KkBNx025/3FSrCng9metmbYZWc/HX/yqe4/N1I+P43vb8AijvEPhrt+UocqOdXu&#10;Qjowk7LI5gmVkGcrYHdALJY5sFrCYiVy4FXJ//9Q/QIAAP//AwBQSwECLQAUAAYACAAAACEAtoM4&#10;kv4AAADhAQAAEwAAAAAAAAAAAAAAAAAAAAAAW0NvbnRlbnRfVHlwZXNdLnhtbFBLAQItABQABgAI&#10;AAAAIQA4/SH/1gAAAJQBAAALAAAAAAAAAAAAAAAAAC8BAABfcmVscy8ucmVsc1BLAQItABQABgAI&#10;AAAAIQCGsRXoGQIAADMEAAAOAAAAAAAAAAAAAAAAAC4CAABkcnMvZTJvRG9jLnhtbFBLAQItABQA&#10;BgAIAAAAIQACg0IY3gAAAAsBAAAPAAAAAAAAAAAAAAAAAHMEAABkcnMvZG93bnJldi54bWxQSwUG&#10;AAAAAAQABADzAAAAfgUAAAAA&#10;" filled="f" stroked="f">
                <v:textbox>
                  <w:txbxContent>
                    <w:p w14:paraId="5D353795" w14:textId="5B89CE5B" w:rsidR="00AD7191" w:rsidRPr="003161BA" w:rsidRDefault="00AD7191">
                      <w:pPr>
                        <w:rPr>
                          <w:sz w:val="300"/>
                          <w:szCs w:val="300"/>
                        </w:rPr>
                      </w:pPr>
                      <w:r w:rsidRPr="003161BA">
                        <w:rPr>
                          <w:color w:val="156082" w:themeColor="accent1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RODO</w:t>
                      </w:r>
                    </w:p>
                    <w:p w14:paraId="5F526CE0" w14:textId="77777777" w:rsidR="003161BA" w:rsidRDefault="003161BA"/>
                  </w:txbxContent>
                </v:textbox>
                <w10:wrap anchorx="margin"/>
              </v:shape>
            </w:pict>
          </mc:Fallback>
        </mc:AlternateContent>
      </w:r>
      <w:r>
        <w:t xml:space="preserve">3. </w:t>
      </w:r>
      <w:r w:rsidRPr="007D07BD">
        <w:t>Podane przez Panią/Pana dane osobowe będą przetwarzane na potrzeby ewidencji wejść i wyjść z terenu Komendy Powiatowej Państwowej Straży Pożarnej w Nowym Tomyślu w celu realizacji zadań związanych z wprowadzeniem stopni alarmowych na terenie RP. Podstawą prawną przetwarzania Pani/Pana danych jest art. 6 ust. 1 lit. c i lit. e RODO.</w:t>
      </w:r>
    </w:p>
    <w:p w14:paraId="12BF9CD2" w14:textId="1509EA23" w:rsidR="007D07BD" w:rsidRPr="007D07BD" w:rsidRDefault="007D07BD" w:rsidP="004132F2">
      <w:pPr>
        <w:jc w:val="both"/>
      </w:pPr>
      <w:r>
        <w:t xml:space="preserve">4. </w:t>
      </w:r>
      <w:r w:rsidRPr="007D07BD">
        <w:t>Odbiorcami podanych przez Panią/Pana danych osobowych będą wyłącznie te podmioty, którym administrator ma obowiązek przekazać dane na podstawie obowiązujących przepisów prawa.</w:t>
      </w:r>
    </w:p>
    <w:p w14:paraId="30D642B6" w14:textId="35570BAC" w:rsidR="000D3EBF" w:rsidRPr="007D07BD" w:rsidRDefault="000D3EBF" w:rsidP="004132F2">
      <w:pPr>
        <w:jc w:val="both"/>
      </w:pPr>
      <w:r w:rsidRPr="007D07BD">
        <w:t>5.  Podane przez Panią/Pana dane osobowe nie będą przekazywane do państwa trzeciego lub organizacji międzynarodowej.</w:t>
      </w:r>
    </w:p>
    <w:p w14:paraId="314189F7" w14:textId="3DE9014C" w:rsidR="000D3EBF" w:rsidRPr="007D07BD" w:rsidRDefault="000D3EBF" w:rsidP="004132F2">
      <w:pPr>
        <w:jc w:val="both"/>
      </w:pPr>
      <w:r w:rsidRPr="007D07BD">
        <w:t xml:space="preserve">6.  Podane przez Panią/Pana dane osobowe będą przetwarzane przez czas niezbędny do realizacji sprawy, a następnie archiwizowane i przechowywane zgodnie z okresami przyjętymi w </w:t>
      </w:r>
      <w:r w:rsidRPr="000C6B5F">
        <w:rPr>
          <w:color w:val="000000" w:themeColor="text1"/>
        </w:rPr>
        <w:t xml:space="preserve">zarządzeniu nr </w:t>
      </w:r>
      <w:r w:rsidR="000C6B5F" w:rsidRPr="000C6B5F">
        <w:rPr>
          <w:color w:val="000000" w:themeColor="text1"/>
        </w:rPr>
        <w:t>1</w:t>
      </w:r>
      <w:r w:rsidRPr="000C6B5F">
        <w:rPr>
          <w:color w:val="000000" w:themeColor="text1"/>
        </w:rPr>
        <w:t xml:space="preserve"> Ministra Spraw Wewnętrznych z dnia </w:t>
      </w:r>
      <w:r w:rsidR="000C6B5F" w:rsidRPr="000C6B5F">
        <w:rPr>
          <w:color w:val="000000" w:themeColor="text1"/>
        </w:rPr>
        <w:t>4 stycznia 2022</w:t>
      </w:r>
      <w:r w:rsidRPr="000C6B5F">
        <w:rPr>
          <w:color w:val="000000" w:themeColor="text1"/>
        </w:rPr>
        <w:t xml:space="preserve"> r. </w:t>
      </w:r>
      <w:r w:rsidR="000C6B5F">
        <w:rPr>
          <w:color w:val="000000" w:themeColor="text1"/>
        </w:rPr>
        <w:br/>
      </w:r>
      <w:r w:rsidRPr="000C6B5F">
        <w:rPr>
          <w:color w:val="000000" w:themeColor="text1"/>
        </w:rPr>
        <w:t>w sprawie instrukcji kancelaryjnej i jednolitego rzeczowego wykazu akt dla Państwowej Straży Pożarnej (Dz. Urzędowy MSWiA z 2022 r. poz. 1).</w:t>
      </w:r>
    </w:p>
    <w:p w14:paraId="3A5683A0" w14:textId="207527EE" w:rsidR="000D3EBF" w:rsidRPr="007D07BD" w:rsidRDefault="000D3EBF" w:rsidP="004132F2">
      <w:pPr>
        <w:jc w:val="both"/>
      </w:pPr>
      <w:r w:rsidRPr="007D07BD">
        <w:t>7.  Posiada Pani/Pan prawo dostępu do treści podanych danych, prawo ich sprostowania, ograniczenia przetwarzania, wniesienia sprzeciwu wobec przetwarzania (gdy podstawą przetwarzania jest art. 6 ust. 1 lit. e RODO).</w:t>
      </w:r>
    </w:p>
    <w:p w14:paraId="068B4B43" w14:textId="07372E9B" w:rsidR="007D07BD" w:rsidRPr="007D07BD" w:rsidRDefault="000D3EBF" w:rsidP="004132F2">
      <w:pPr>
        <w:jc w:val="both"/>
      </w:pPr>
      <w:r w:rsidRPr="007D07BD">
        <w:t xml:space="preserve">8.  Posiada Pani/Pan prawo </w:t>
      </w:r>
      <w:r w:rsidR="007D07BD" w:rsidRPr="007D07BD">
        <w:t xml:space="preserve">wniesienia skargi do organu nadzorczego zgodnie z art. 13 ust. 2 lit. d oraz art. 14 ust. 2 lit. e RODO, w sytuacji stwierdzenia, że przetwarzanie narusza przepisy RDOD. </w:t>
      </w:r>
    </w:p>
    <w:p w14:paraId="4335BDCF" w14:textId="410A587C" w:rsidR="000D3EBF" w:rsidRPr="007D07BD" w:rsidRDefault="000D3EBF" w:rsidP="004132F2">
      <w:pPr>
        <w:jc w:val="both"/>
      </w:pPr>
      <w:r w:rsidRPr="007D07BD">
        <w:t>9.  Podanie przez Panią/Pana danych osobowych jest niezbędne do wejścia na teren Komendy Powiatowej Państwowej Straży Pożarnej w Nowym Tomyślu.</w:t>
      </w:r>
    </w:p>
    <w:p w14:paraId="7FBF88B6" w14:textId="60F20DDA" w:rsidR="000D3EBF" w:rsidRPr="007D07BD" w:rsidRDefault="000D3EBF" w:rsidP="004132F2">
      <w:pPr>
        <w:jc w:val="both"/>
      </w:pPr>
      <w:r w:rsidRPr="007D07BD">
        <w:t>10.  Przetwarzanie podanych przez Panią/Pana danych osobowych nie będzie podlegało zautomatyzowanemu podejmowaniu decyzji, w tym profilowaniu, o którym mowa w art. 22 ust. 1 i 4 RODO.</w:t>
      </w:r>
    </w:p>
    <w:p w14:paraId="4D44B3E9" w14:textId="77777777" w:rsidR="004373F8" w:rsidRPr="007D07BD" w:rsidRDefault="004373F8" w:rsidP="004132F2">
      <w:pPr>
        <w:jc w:val="both"/>
      </w:pPr>
    </w:p>
    <w:sectPr w:rsidR="004373F8" w:rsidRPr="007D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7F10"/>
    <w:multiLevelType w:val="hybridMultilevel"/>
    <w:tmpl w:val="E42AA37E"/>
    <w:lvl w:ilvl="0" w:tplc="AD6CA29A">
      <w:start w:val="1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2162"/>
    <w:multiLevelType w:val="hybridMultilevel"/>
    <w:tmpl w:val="9994404E"/>
    <w:lvl w:ilvl="0" w:tplc="4A46DCE8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2688C98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B26AA98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7A8C176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64A614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B764EF6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BE855D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3066228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4449E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87578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B8"/>
    <w:rsid w:val="000C6B5F"/>
    <w:rsid w:val="000D3EBF"/>
    <w:rsid w:val="001F3390"/>
    <w:rsid w:val="003161BA"/>
    <w:rsid w:val="003A4C27"/>
    <w:rsid w:val="004132F2"/>
    <w:rsid w:val="004373F8"/>
    <w:rsid w:val="00491B3F"/>
    <w:rsid w:val="004C36E9"/>
    <w:rsid w:val="005409BE"/>
    <w:rsid w:val="005D5D68"/>
    <w:rsid w:val="007D07BD"/>
    <w:rsid w:val="008B40DA"/>
    <w:rsid w:val="00AD7191"/>
    <w:rsid w:val="00B735A3"/>
    <w:rsid w:val="00CD11D5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253F"/>
  <w15:chartTrackingRefBased/>
  <w15:docId w15:val="{1EF02FA4-C0CB-4E4E-8AD5-B39DCF95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6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6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6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6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6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6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6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6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6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6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6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07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nowytomysl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KP PSP NT</dc:creator>
  <cp:keywords/>
  <dc:description/>
  <cp:lastModifiedBy>Straż Pożarna NT</cp:lastModifiedBy>
  <cp:revision>8</cp:revision>
  <dcterms:created xsi:type="dcterms:W3CDTF">2025-08-20T09:54:00Z</dcterms:created>
  <dcterms:modified xsi:type="dcterms:W3CDTF">2025-08-21T11:51:00Z</dcterms:modified>
</cp:coreProperties>
</file>