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6316FD66" w14:textId="328F7809" w:rsidR="00853AA1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Konsul RP</w:t>
      </w:r>
      <w:r w:rsidR="003619AD">
        <w:rPr>
          <w:sz w:val="20"/>
        </w:rPr>
        <w:t xml:space="preserve"> w </w:t>
      </w:r>
      <w:r w:rsidR="000C73BC">
        <w:rPr>
          <w:sz w:val="20"/>
        </w:rPr>
        <w:t>Sarajewie</w:t>
      </w:r>
      <w:r w:rsidR="003619AD">
        <w:rPr>
          <w:sz w:val="20"/>
        </w:rPr>
        <w:t xml:space="preserve">, z siedzibą </w:t>
      </w:r>
      <w:r w:rsidR="000C73BC">
        <w:rPr>
          <w:sz w:val="20"/>
        </w:rPr>
        <w:t xml:space="preserve">w </w:t>
      </w:r>
      <w:r w:rsidR="000C73BC">
        <w:rPr>
          <w:sz w:val="20"/>
        </w:rPr>
        <w:t>Sarajewie</w:t>
      </w:r>
      <w:r w:rsidR="000C73BC">
        <w:rPr>
          <w:sz w:val="20"/>
        </w:rPr>
        <w:t xml:space="preserve">, </w:t>
      </w:r>
      <w:r w:rsidRPr="008A3E01">
        <w:rPr>
          <w:sz w:val="20"/>
        </w:rPr>
        <w:t>wykonuje obowiązki administratora w stosunku do danych zawarty</w:t>
      </w:r>
      <w:r w:rsidR="00DD06CE" w:rsidRPr="008A3E01">
        <w:rPr>
          <w:sz w:val="20"/>
        </w:rPr>
        <w:t>ch</w:t>
      </w:r>
      <w:r w:rsidRPr="008A3E01">
        <w:rPr>
          <w:sz w:val="20"/>
        </w:rPr>
        <w:t xml:space="preserve"> w prowadzonych przez niego zbiorach konsularnych.</w:t>
      </w:r>
    </w:p>
    <w:p w14:paraId="04042C0B" w14:textId="0662ED54" w:rsidR="00ED7A10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</w:t>
      </w:r>
      <w:r w:rsidR="00775876" w:rsidRPr="008A3E01">
        <w:rPr>
          <w:sz w:val="20"/>
        </w:rPr>
        <w:t>Inspektora Ochrony Danych</w:t>
      </w:r>
      <w:r w:rsidR="00ED7A10" w:rsidRPr="008A3E01">
        <w:rPr>
          <w:sz w:val="20"/>
        </w:rPr>
        <w:t xml:space="preserve"> (IOD)</w:t>
      </w:r>
      <w:r w:rsidRPr="008A3E01">
        <w:rPr>
          <w:sz w:val="20"/>
        </w:rPr>
        <w:t xml:space="preserve">, który realizuje swoje obowiązki </w:t>
      </w:r>
      <w:r w:rsidR="008A3E01"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</w:t>
      </w:r>
      <w:r w:rsidR="00775876" w:rsidRPr="008A3E01">
        <w:rPr>
          <w:sz w:val="20"/>
        </w:rPr>
        <w:t>.</w:t>
      </w:r>
      <w:r w:rsidR="00DF0A15">
        <w:rPr>
          <w:sz w:val="20"/>
        </w:rPr>
        <w:t xml:space="preserve"> Funkcję tę pełni Pan Daniel Szczęsny</w:t>
      </w:r>
      <w:r w:rsidR="000C73BC">
        <w:rPr>
          <w:sz w:val="20"/>
        </w:rPr>
        <w:t>.</w:t>
      </w:r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44FCAD96" w:rsidR="00E82989" w:rsidRPr="000C73BC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val="en-AU" w:eastAsia="pl-PL"/>
        </w:rPr>
      </w:pPr>
      <w:r w:rsidRPr="000C73BC">
        <w:rPr>
          <w:rFonts w:eastAsia="Times New Roman" w:cs="Arial"/>
          <w:bCs/>
          <w:sz w:val="20"/>
          <w:lang w:val="en-AU" w:eastAsia="pl-PL"/>
        </w:rPr>
        <w:t xml:space="preserve">    </w:t>
      </w:r>
      <w:r w:rsidR="00ED7A10" w:rsidRPr="000C73BC">
        <w:rPr>
          <w:rFonts w:eastAsia="Times New Roman" w:cs="Arial"/>
          <w:bCs/>
          <w:sz w:val="20"/>
          <w:lang w:val="en-AU" w:eastAsia="pl-PL"/>
        </w:rPr>
        <w:t xml:space="preserve">  </w:t>
      </w:r>
      <w:r w:rsidR="00BE4E46" w:rsidRPr="000C73BC">
        <w:rPr>
          <w:rFonts w:eastAsia="Times New Roman" w:cs="Arial"/>
          <w:bCs/>
          <w:sz w:val="20"/>
          <w:lang w:val="en-AU" w:eastAsia="pl-PL"/>
        </w:rPr>
        <w:t xml:space="preserve">adres </w:t>
      </w:r>
      <w:r w:rsidRPr="000C73BC">
        <w:rPr>
          <w:rFonts w:eastAsia="Times New Roman" w:cs="Arial"/>
          <w:bCs/>
          <w:sz w:val="20"/>
          <w:lang w:val="en-AU" w:eastAsia="pl-PL"/>
        </w:rPr>
        <w:t>e-mail</w:t>
      </w:r>
      <w:r w:rsidR="00BE4E46" w:rsidRPr="000C73BC">
        <w:rPr>
          <w:rFonts w:eastAsia="Times New Roman" w:cs="Arial"/>
          <w:bCs/>
          <w:sz w:val="20"/>
          <w:lang w:val="en-AU" w:eastAsia="pl-PL"/>
        </w:rPr>
        <w:t>:</w:t>
      </w:r>
      <w:r w:rsidRPr="000C73BC">
        <w:rPr>
          <w:rFonts w:eastAsia="Times New Roman" w:cs="Arial"/>
          <w:bCs/>
          <w:sz w:val="20"/>
          <w:lang w:val="en-AU" w:eastAsia="pl-PL"/>
        </w:rPr>
        <w:t xml:space="preserve"> </w:t>
      </w:r>
      <w:hyperlink r:id="rId8" w:history="1">
        <w:r w:rsidR="00853AA1" w:rsidRPr="000C73BC">
          <w:rPr>
            <w:rStyle w:val="Hipercze"/>
            <w:rFonts w:eastAsia="Times New Roman" w:cs="Arial"/>
            <w:bCs/>
            <w:sz w:val="20"/>
            <w:lang w:val="en-AU" w:eastAsia="pl-PL"/>
          </w:rPr>
          <w:t>iod@msz.gov.pl</w:t>
        </w:r>
      </w:hyperlink>
      <w:r w:rsidR="00853AA1" w:rsidRPr="000C73BC">
        <w:rPr>
          <w:rFonts w:eastAsia="Times New Roman" w:cs="Arial"/>
          <w:bCs/>
          <w:sz w:val="20"/>
          <w:lang w:val="en-AU"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  <w:bookmarkStart w:id="0" w:name="_GoBack"/>
      <w:bookmarkEnd w:id="0"/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0798439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</w:t>
      </w:r>
      <w:r w:rsidR="00E940C2">
        <w:rPr>
          <w:rFonts w:eastAsia="Times New Roman" w:cs="Arial"/>
          <w:bCs/>
          <w:sz w:val="20"/>
          <w:lang w:eastAsia="pl-PL"/>
        </w:rPr>
        <w:t xml:space="preserve"> zgodnie z przepisami art. 44–</w:t>
      </w:r>
      <w:r w:rsidRPr="008A3E01">
        <w:rPr>
          <w:rFonts w:eastAsia="Times New Roman" w:cs="Arial"/>
          <w:bCs/>
          <w:sz w:val="20"/>
          <w:lang w:eastAsia="pl-PL"/>
        </w:rPr>
        <w:t xml:space="preserve">46 RODO. </w:t>
      </w:r>
    </w:p>
    <w:p w14:paraId="56B59A34" w14:textId="4DB07108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Pani/Pana dane mogą być udostępnione właściwym podmiotom, w tym organom publicznym,</w:t>
      </w:r>
      <w:r w:rsidR="000C73BC">
        <w:rPr>
          <w:rFonts w:eastAsia="Times New Roman" w:cs="Arial"/>
          <w:bCs/>
          <w:sz w:val="20"/>
          <w:lang w:eastAsia="pl-PL"/>
        </w:rPr>
        <w:t xml:space="preserve"> na podstawie przepisów prawa.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ul. Stawki 2 </w:t>
      </w:r>
    </w:p>
    <w:p w14:paraId="4EA9DD2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00-193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85727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DA3E5E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4ED26B6" w:rsidR="00544835" w:rsidRPr="00857CEF" w:rsidRDefault="00A035F1" w:rsidP="000C73BC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85727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250DE8B2" w:rsidR="00544835" w:rsidRPr="00E2455D" w:rsidRDefault="0017389F" w:rsidP="000C73BC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</w:t>
            </w:r>
            <w:r w:rsidR="000C73BC">
              <w:rPr>
                <w:rFonts w:cs="Arial"/>
                <w:sz w:val="18"/>
                <w:szCs w:val="18"/>
              </w:rPr>
              <w:t xml:space="preserve">ustawa z dnia 14 lipca 2006 r. </w:t>
            </w:r>
            <w:r w:rsidR="009A5BE0">
              <w:rPr>
                <w:rFonts w:cs="Arial"/>
                <w:sz w:val="18"/>
                <w:szCs w:val="18"/>
              </w:rPr>
              <w:t>o wjeździe na terytorium RP, pobycie oraz wyjeździe z tego terytorium obywateli państw członkowskich UE oraz członków ich rodzin,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58365015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 w:rsidR="000C73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6F2F12E5" w:rsidR="00544835" w:rsidRPr="00857CEF" w:rsidRDefault="006D4D3E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85727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21A72A49" w:rsidR="00544835" w:rsidRPr="00857CEF" w:rsidRDefault="0017389F" w:rsidP="000C73BC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62EE66EE" w14:textId="1A15BE3C" w:rsidR="00544835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poświadczenie</w:t>
            </w:r>
            <w:r w:rsidR="0040365B">
              <w:rPr>
                <w:rFonts w:cs="Arial"/>
                <w:sz w:val="18"/>
                <w:szCs w:val="18"/>
              </w:rPr>
              <w:t xml:space="preserve"> tłumaczenia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85727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56B46058" w:rsidR="00544835" w:rsidRPr="000C73BC" w:rsidRDefault="0017389F" w:rsidP="000C73BC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0C73BC">
              <w:rPr>
                <w:rFonts w:cs="Arial"/>
                <w:sz w:val="18"/>
                <w:szCs w:val="18"/>
              </w:rPr>
              <w:t>Ustawa</w:t>
            </w:r>
            <w:r w:rsidR="00465F34" w:rsidRPr="000C73BC">
              <w:t xml:space="preserve"> </w:t>
            </w:r>
            <w:r w:rsidR="00465F34" w:rsidRPr="000C73BC">
              <w:rPr>
                <w:rFonts w:cs="Arial"/>
                <w:sz w:val="18"/>
                <w:szCs w:val="18"/>
              </w:rPr>
              <w:t>z dnia 25 czerwca 2015 r</w:t>
            </w:r>
            <w:r w:rsidR="00175608" w:rsidRPr="000C73BC">
              <w:rPr>
                <w:rFonts w:cs="Arial"/>
                <w:sz w:val="18"/>
                <w:szCs w:val="18"/>
              </w:rPr>
              <w:t xml:space="preserve"> </w:t>
            </w:r>
            <w:r w:rsidR="00BD1F51" w:rsidRPr="000C73BC">
              <w:rPr>
                <w:rFonts w:cs="Arial"/>
                <w:sz w:val="18"/>
                <w:szCs w:val="18"/>
              </w:rPr>
              <w:t>– Prawo konsula</w:t>
            </w:r>
            <w:r w:rsidR="00245268" w:rsidRPr="000C73BC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0C73BC">
              <w:rPr>
                <w:rFonts w:cs="Arial"/>
                <w:sz w:val="18"/>
                <w:szCs w:val="18"/>
              </w:rPr>
              <w:t>w związku z</w:t>
            </w:r>
            <w:r w:rsidR="00650258" w:rsidRPr="000C73BC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0C73BC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0C73BC">
              <w:rPr>
                <w:rFonts w:cs="Arial"/>
                <w:sz w:val="18"/>
                <w:szCs w:val="18"/>
              </w:rPr>
              <w:t xml:space="preserve">d oraz art. 9 ust.2 lit. c </w:t>
            </w:r>
            <w:r w:rsidR="00245754" w:rsidRPr="000C73BC">
              <w:rPr>
                <w:rFonts w:cs="Arial"/>
                <w:sz w:val="18"/>
                <w:szCs w:val="18"/>
              </w:rPr>
              <w:t xml:space="preserve">i art. 10 </w:t>
            </w:r>
            <w:r w:rsidR="00650258" w:rsidRPr="000C73BC">
              <w:rPr>
                <w:rFonts w:cs="Arial"/>
                <w:sz w:val="18"/>
                <w:szCs w:val="18"/>
              </w:rPr>
              <w:t>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85727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7E30955D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0C73BC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85727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6C8D9D9A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85727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21CBA55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0C73BC">
              <w:rPr>
                <w:rFonts w:cs="Arial"/>
                <w:sz w:val="18"/>
                <w:szCs w:val="18"/>
              </w:rPr>
              <w:t>z dnia 25 czerwca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85727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1FA0FD93" w:rsidR="00544835" w:rsidRPr="009266FB" w:rsidRDefault="009266FB" w:rsidP="000C73BC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</w:t>
            </w:r>
            <w:r w:rsidR="000C73BC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sprawie ustanowienia tymczasowego dokumentu podróży</w:t>
            </w:r>
            <w:r w:rsidR="000C73BC">
              <w:rPr>
                <w:rFonts w:cs="Arial"/>
                <w:sz w:val="18"/>
                <w:szCs w:val="18"/>
              </w:rPr>
              <w:t>, ustawa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85727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85727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343297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85727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85727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E2CAF0A" w:rsidR="00544835" w:rsidRPr="00D0254D" w:rsidRDefault="009E2679" w:rsidP="000C73BC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</w:t>
            </w:r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0C73BC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D65622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0C73BC">
        <w:tc>
          <w:tcPr>
            <w:tcW w:w="2235" w:type="dxa"/>
            <w:vAlign w:val="center"/>
          </w:tcPr>
          <w:p w14:paraId="05D31F09" w14:textId="2E29F301" w:rsidR="00544835" w:rsidRPr="005F3841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Sprawy </w:t>
            </w:r>
            <w:r w:rsidR="0014082F"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0F5A3D04" w14:textId="650654B0" w:rsidR="00544835" w:rsidRPr="000C73BC" w:rsidRDefault="0017389F" w:rsidP="0026580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C73B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DD4561" w:rsidRPr="000C73B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</w:t>
            </w:r>
            <w:r w:rsidR="00265807" w:rsidRPr="000C73B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27 stycznia 2022</w:t>
            </w:r>
            <w:r w:rsidR="00DD4561" w:rsidRPr="000C73B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0C73BC">
              <w:rPr>
                <w:color w:val="000000" w:themeColor="text1"/>
              </w:rPr>
              <w:t xml:space="preserve"> </w:t>
            </w:r>
            <w:r w:rsidR="00105604" w:rsidRPr="000C73B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oraz</w:t>
            </w:r>
            <w:r w:rsidR="00251151" w:rsidRPr="000C73B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0C73B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</w:t>
            </w:r>
            <w:r w:rsidR="00251151" w:rsidRPr="000C73B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0C73B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– Prawo konsularne</w:t>
            </w:r>
            <w:r w:rsidR="00F90706" w:rsidRPr="000C73B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, art. 6 ust.1 lit. c, art. 9 ust.2 lit. g oraz art.10 RODO</w:t>
            </w:r>
          </w:p>
        </w:tc>
        <w:tc>
          <w:tcPr>
            <w:tcW w:w="6521" w:type="dxa"/>
            <w:vAlign w:val="center"/>
          </w:tcPr>
          <w:p w14:paraId="13E38465" w14:textId="1FD1588A" w:rsidR="00544835" w:rsidRPr="000C73BC" w:rsidRDefault="001B6CD7" w:rsidP="00FD64E4">
            <w:pPr>
              <w:jc w:val="both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w:r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Wydanie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dokumentu paszportowego, 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odmowa wydania, unieważnienie lub stwierdzenie nieważności dokumentów paszportowych, przyjęcie 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zgłoszeni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utrat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y</w:t>
            </w:r>
            <w:r w:rsidR="00265807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lub</w:t>
            </w:r>
            <w:r w:rsidR="000C73BC">
              <w:rPr>
                <w:rFonts w:eastAsia="Calibri" w:cs="Arial"/>
                <w:color w:val="000000" w:themeColor="text1"/>
                <w:sz w:val="18"/>
                <w:szCs w:val="18"/>
              </w:rPr>
              <w:t xml:space="preserve"> </w:t>
            </w:r>
            <w:r w:rsidR="00B44815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zniszczeni</w:t>
            </w:r>
            <w:r w:rsidR="00D561D1"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a</w:t>
            </w:r>
            <w:r w:rsidR="003A5992">
              <w:rPr>
                <w:rFonts w:eastAsia="Calibri" w:cs="Arial"/>
                <w:color w:val="000000" w:themeColor="text1"/>
                <w:sz w:val="18"/>
                <w:szCs w:val="18"/>
              </w:rPr>
              <w:t>, udostępnianie danych z RDP i dokumentacji pisemnej związanej z dokumentami paszportowymi oraz wydanie zaświadczenia o danych własnych zgromadzonych w RDP</w:t>
            </w:r>
          </w:p>
        </w:tc>
        <w:tc>
          <w:tcPr>
            <w:tcW w:w="3260" w:type="dxa"/>
            <w:vAlign w:val="center"/>
          </w:tcPr>
          <w:p w14:paraId="1A5AC42D" w14:textId="4D33C90A" w:rsidR="00544835" w:rsidRPr="005F3841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60 lat w przypadku wyd</w:t>
            </w:r>
            <w:r w:rsidR="000C73B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ania dokumentu paszportowego, </w:t>
            </w:r>
            <w:r w:rsidRPr="005F384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 pozostałych sprawach 10 lat</w:t>
            </w:r>
          </w:p>
        </w:tc>
      </w:tr>
      <w:tr w:rsidR="00151A01" w14:paraId="2EEB705C" w14:textId="77777777" w:rsidTr="00485727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2F7365B8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0C73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85727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6FAAC72B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</w:t>
            </w:r>
            <w:r w:rsidR="000C73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maja 2002 r.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85727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77777777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85727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85727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398EE285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0C73BC">
              <w:rPr>
                <w:rFonts w:cs="Arial"/>
                <w:sz w:val="18"/>
                <w:szCs w:val="18"/>
              </w:rPr>
              <w:t>dania zaświad</w:t>
            </w:r>
            <w:r w:rsidR="000C73BC">
              <w:rPr>
                <w:rFonts w:cs="Arial"/>
                <w:sz w:val="18"/>
                <w:szCs w:val="18"/>
              </w:rPr>
              <w:softHyphen/>
              <w:t>czenia w sprawie o</w:t>
            </w:r>
            <w:r w:rsidR="00DA3E1E">
              <w:rPr>
                <w:rFonts w:cs="Arial"/>
                <w:sz w:val="18"/>
                <w:szCs w:val="18"/>
              </w:rPr>
              <w:t xml:space="preserve">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</w:t>
            </w:r>
            <w:r w:rsidR="000C73BC">
              <w:rPr>
                <w:rFonts w:cs="Arial"/>
                <w:sz w:val="18"/>
                <w:szCs w:val="18"/>
              </w:rPr>
              <w:t xml:space="preserve"> broni i amunicji, </w:t>
            </w:r>
            <w:r w:rsidRPr="00485727">
              <w:rPr>
                <w:rFonts w:cs="Arial"/>
                <w:sz w:val="18"/>
                <w:szCs w:val="18"/>
              </w:rPr>
              <w:t>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85727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85727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0C299D40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</w:t>
            </w:r>
            <w:r w:rsidR="000C73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stawa z dnia 5 stycznia 2011 -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Kodeks wyborczy</w:t>
            </w:r>
          </w:p>
        </w:tc>
        <w:tc>
          <w:tcPr>
            <w:tcW w:w="6521" w:type="dxa"/>
            <w:vAlign w:val="center"/>
          </w:tcPr>
          <w:p w14:paraId="60AD8F5F" w14:textId="5D3C58FF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C73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85727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5C3CE62E" w:rsidR="000012D0" w:rsidRPr="00BB3B9A" w:rsidRDefault="000012D0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38A6ACBF" w14:textId="2C709A1C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0C73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85727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4831A6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85727">
        <w:tc>
          <w:tcPr>
            <w:tcW w:w="2235" w:type="dxa"/>
            <w:vAlign w:val="center"/>
          </w:tcPr>
          <w:p w14:paraId="1C3BB68D" w14:textId="146292E6" w:rsidR="00AF77B7" w:rsidRPr="00DA3E5E" w:rsidRDefault="00DA3E1E" w:rsidP="000C73BC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0C73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w obcym wojsku,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dokumentów będących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301A8D15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A9334" w14:textId="77777777" w:rsidR="008D7471" w:rsidRDefault="008D7471" w:rsidP="007C2BF9">
      <w:pPr>
        <w:spacing w:after="0" w:line="240" w:lineRule="auto"/>
      </w:pPr>
      <w:r>
        <w:separator/>
      </w:r>
    </w:p>
  </w:endnote>
  <w:endnote w:type="continuationSeparator" w:id="0">
    <w:p w14:paraId="257F82B1" w14:textId="77777777" w:rsidR="008D7471" w:rsidRDefault="008D7471" w:rsidP="007C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42D5A" w14:textId="77777777" w:rsidR="008D7471" w:rsidRDefault="008D7471" w:rsidP="007C2BF9">
      <w:pPr>
        <w:spacing w:after="0" w:line="240" w:lineRule="auto"/>
      </w:pPr>
      <w:r>
        <w:separator/>
      </w:r>
    </w:p>
  </w:footnote>
  <w:footnote w:type="continuationSeparator" w:id="0">
    <w:p w14:paraId="349C9FF5" w14:textId="77777777" w:rsidR="008D7471" w:rsidRDefault="008D7471" w:rsidP="007C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C73BC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7389F"/>
    <w:rsid w:val="00174862"/>
    <w:rsid w:val="00175608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6175"/>
    <w:rsid w:val="002329EA"/>
    <w:rsid w:val="002342AC"/>
    <w:rsid w:val="002401F7"/>
    <w:rsid w:val="00240818"/>
    <w:rsid w:val="00245268"/>
    <w:rsid w:val="00245754"/>
    <w:rsid w:val="00251151"/>
    <w:rsid w:val="002518FE"/>
    <w:rsid w:val="0025761E"/>
    <w:rsid w:val="00265807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2A8F"/>
    <w:rsid w:val="00374CC4"/>
    <w:rsid w:val="003824D6"/>
    <w:rsid w:val="00382942"/>
    <w:rsid w:val="00384794"/>
    <w:rsid w:val="00390695"/>
    <w:rsid w:val="003A12D2"/>
    <w:rsid w:val="003A2663"/>
    <w:rsid w:val="003A5992"/>
    <w:rsid w:val="003B3B43"/>
    <w:rsid w:val="003B4E3B"/>
    <w:rsid w:val="003D777A"/>
    <w:rsid w:val="003E1854"/>
    <w:rsid w:val="0040365B"/>
    <w:rsid w:val="00403F53"/>
    <w:rsid w:val="00413E44"/>
    <w:rsid w:val="004273D2"/>
    <w:rsid w:val="00427C86"/>
    <w:rsid w:val="0043014F"/>
    <w:rsid w:val="00437762"/>
    <w:rsid w:val="0045733F"/>
    <w:rsid w:val="00461F9D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C643E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00BD"/>
    <w:rsid w:val="00572D80"/>
    <w:rsid w:val="00574FF4"/>
    <w:rsid w:val="0057625B"/>
    <w:rsid w:val="005772A9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3841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71B3E"/>
    <w:rsid w:val="00677A81"/>
    <w:rsid w:val="00687870"/>
    <w:rsid w:val="00690F21"/>
    <w:rsid w:val="0069418A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C2BF9"/>
    <w:rsid w:val="007C3627"/>
    <w:rsid w:val="007D7124"/>
    <w:rsid w:val="0080400D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D7471"/>
    <w:rsid w:val="008E1919"/>
    <w:rsid w:val="008F19C9"/>
    <w:rsid w:val="00907561"/>
    <w:rsid w:val="00916D7D"/>
    <w:rsid w:val="00921482"/>
    <w:rsid w:val="00925E57"/>
    <w:rsid w:val="009266FB"/>
    <w:rsid w:val="00932F3D"/>
    <w:rsid w:val="00932FAA"/>
    <w:rsid w:val="00961939"/>
    <w:rsid w:val="00972797"/>
    <w:rsid w:val="009753C1"/>
    <w:rsid w:val="00980F0F"/>
    <w:rsid w:val="00986CE8"/>
    <w:rsid w:val="00991770"/>
    <w:rsid w:val="0099313D"/>
    <w:rsid w:val="00997C81"/>
    <w:rsid w:val="009A5BE0"/>
    <w:rsid w:val="009B2231"/>
    <w:rsid w:val="009B66E4"/>
    <w:rsid w:val="009C23DB"/>
    <w:rsid w:val="009C6A2B"/>
    <w:rsid w:val="009C6E69"/>
    <w:rsid w:val="009D2B54"/>
    <w:rsid w:val="009E2679"/>
    <w:rsid w:val="009E352A"/>
    <w:rsid w:val="009F75D8"/>
    <w:rsid w:val="00A035F1"/>
    <w:rsid w:val="00A04D87"/>
    <w:rsid w:val="00A06B1F"/>
    <w:rsid w:val="00A15DD0"/>
    <w:rsid w:val="00A3156A"/>
    <w:rsid w:val="00A43488"/>
    <w:rsid w:val="00A53BA3"/>
    <w:rsid w:val="00A64721"/>
    <w:rsid w:val="00A65E6C"/>
    <w:rsid w:val="00A76606"/>
    <w:rsid w:val="00A76AC6"/>
    <w:rsid w:val="00A83E9C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50E4"/>
    <w:rsid w:val="00C1598E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4668"/>
    <w:rsid w:val="00D25C7B"/>
    <w:rsid w:val="00D4014B"/>
    <w:rsid w:val="00D46650"/>
    <w:rsid w:val="00D561D1"/>
    <w:rsid w:val="00D56C5C"/>
    <w:rsid w:val="00D65622"/>
    <w:rsid w:val="00D66E85"/>
    <w:rsid w:val="00D74C3C"/>
    <w:rsid w:val="00D867DC"/>
    <w:rsid w:val="00D9043A"/>
    <w:rsid w:val="00D915B6"/>
    <w:rsid w:val="00DA3E1E"/>
    <w:rsid w:val="00DA3E5E"/>
    <w:rsid w:val="00DA528A"/>
    <w:rsid w:val="00DB0ED0"/>
    <w:rsid w:val="00DB2620"/>
    <w:rsid w:val="00DB5FEC"/>
    <w:rsid w:val="00DB701E"/>
    <w:rsid w:val="00DB70DD"/>
    <w:rsid w:val="00DD06CE"/>
    <w:rsid w:val="00DD4561"/>
    <w:rsid w:val="00DE2441"/>
    <w:rsid w:val="00DE30DA"/>
    <w:rsid w:val="00DF0A15"/>
    <w:rsid w:val="00E0388A"/>
    <w:rsid w:val="00E03DFA"/>
    <w:rsid w:val="00E13423"/>
    <w:rsid w:val="00E21CB9"/>
    <w:rsid w:val="00E2455D"/>
    <w:rsid w:val="00E26A7F"/>
    <w:rsid w:val="00E37243"/>
    <w:rsid w:val="00E37F2A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940C2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0706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FF96A322-F695-4395-9233-14EFC012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DEEAB-941A-4D0A-BC6F-C68A9215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1568</Words>
  <Characters>9413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Pieńkowski Miłosz</cp:lastModifiedBy>
  <cp:revision>3</cp:revision>
  <cp:lastPrinted>2022-12-02T11:01:00Z</cp:lastPrinted>
  <dcterms:created xsi:type="dcterms:W3CDTF">2022-12-02T10:55:00Z</dcterms:created>
  <dcterms:modified xsi:type="dcterms:W3CDTF">2022-12-02T11:17:00Z</dcterms:modified>
</cp:coreProperties>
</file>