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F452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09F2173" w14:textId="77777777" w:rsidR="00662E7E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0A4854D9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14725A">
        <w:rPr>
          <w:rFonts w:ascii="Lato" w:hAnsi="Lato"/>
          <w:sz w:val="20"/>
          <w:szCs w:val="20"/>
        </w:rPr>
        <w:t xml:space="preserve">Znak pisma: </w:t>
      </w:r>
      <w:r w:rsidR="0014725A" w:rsidRPr="0014725A">
        <w:rPr>
          <w:rFonts w:ascii="Lato" w:hAnsi="Lato"/>
          <w:sz w:val="20"/>
          <w:szCs w:val="20"/>
        </w:rPr>
        <w:t>DLI-III.762</w:t>
      </w:r>
      <w:r w:rsidR="00FC1D76">
        <w:rPr>
          <w:rFonts w:ascii="Lato" w:hAnsi="Lato"/>
          <w:sz w:val="20"/>
          <w:szCs w:val="20"/>
        </w:rPr>
        <w:t>0</w:t>
      </w:r>
      <w:r w:rsidR="0014725A" w:rsidRPr="0014725A">
        <w:rPr>
          <w:rFonts w:ascii="Lato" w:hAnsi="Lato"/>
          <w:sz w:val="20"/>
          <w:szCs w:val="20"/>
        </w:rPr>
        <w:t>.</w:t>
      </w:r>
      <w:r w:rsidR="00D36A70">
        <w:rPr>
          <w:rFonts w:ascii="Lato" w:hAnsi="Lato"/>
          <w:sz w:val="20"/>
          <w:szCs w:val="20"/>
        </w:rPr>
        <w:t>6</w:t>
      </w:r>
      <w:r w:rsidR="0014725A" w:rsidRPr="0014725A">
        <w:rPr>
          <w:rFonts w:ascii="Lato" w:hAnsi="Lato"/>
          <w:sz w:val="20"/>
          <w:szCs w:val="20"/>
        </w:rPr>
        <w:t>.2022.AW.1</w:t>
      </w:r>
      <w:r w:rsidR="00D36A70">
        <w:rPr>
          <w:rFonts w:ascii="Lato" w:hAnsi="Lato"/>
          <w:sz w:val="20"/>
          <w:szCs w:val="20"/>
        </w:rPr>
        <w:t>8</w:t>
      </w:r>
    </w:p>
    <w:p w14:paraId="5797F67D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6568A3A" w14:textId="77777777" w:rsidR="00662E7E" w:rsidRPr="0014725A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D11313" w14:textId="73D4A2E6" w:rsidR="00C67117" w:rsidRPr="0014725A" w:rsidRDefault="0014725A" w:rsidP="00C67117">
      <w:pPr>
        <w:spacing w:after="36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14725A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47AE107E" w14:textId="610834F7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>Na podstawie art. 10 ust. 1 i 4 ustawy z dnia 24 lipca 2015 r. o przygotowaniu i realizacji strategicznych  inwestycji w zakresie sieci przesyłowych (</w:t>
      </w:r>
      <w:proofErr w:type="spellStart"/>
      <w:r w:rsidRPr="00FC1D76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FC1D76">
        <w:rPr>
          <w:rFonts w:ascii="Lato" w:hAnsi="Lato" w:cs="Arial"/>
          <w:spacing w:val="4"/>
          <w:sz w:val="20"/>
          <w:szCs w:val="20"/>
        </w:rPr>
        <w:t>. Dz. U. z 2022 r., poz. 273</w:t>
      </w:r>
      <w:r>
        <w:rPr>
          <w:rFonts w:ascii="Lato" w:hAnsi="Lato" w:cs="Arial"/>
          <w:spacing w:val="4"/>
          <w:sz w:val="20"/>
          <w:szCs w:val="20"/>
        </w:rPr>
        <w:t xml:space="preserve">, </w:t>
      </w:r>
      <w:r w:rsidR="00B55ABC">
        <w:rPr>
          <w:rFonts w:ascii="Lato" w:hAnsi="Lato" w:cs="Arial"/>
          <w:spacing w:val="4"/>
          <w:sz w:val="20"/>
          <w:szCs w:val="20"/>
        </w:rPr>
        <w:br/>
      </w:r>
      <w:r>
        <w:rPr>
          <w:rFonts w:ascii="Lato" w:hAnsi="Lato" w:cs="Arial"/>
          <w:spacing w:val="4"/>
          <w:sz w:val="20"/>
          <w:szCs w:val="20"/>
        </w:rPr>
        <w:t>z późn. zm.</w:t>
      </w:r>
      <w:r w:rsidRPr="00FC1D76">
        <w:rPr>
          <w:rFonts w:ascii="Lato" w:hAnsi="Lato" w:cs="Arial"/>
          <w:spacing w:val="4"/>
          <w:sz w:val="20"/>
          <w:szCs w:val="20"/>
        </w:rPr>
        <w:t>) oraz art. 49 § 1 i 2 ustawy z dnia 14 czerwca 1960 r. – Kodeks postępowania administracyjnego (</w:t>
      </w:r>
      <w:proofErr w:type="spellStart"/>
      <w:r w:rsidRPr="00FC1D76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FC1D76">
        <w:rPr>
          <w:rFonts w:ascii="Lato" w:hAnsi="Lato" w:cs="Arial"/>
          <w:spacing w:val="4"/>
          <w:sz w:val="20"/>
          <w:szCs w:val="20"/>
        </w:rPr>
        <w:t>. Dz. U. z 202</w:t>
      </w:r>
      <w:r>
        <w:rPr>
          <w:rFonts w:ascii="Lato" w:hAnsi="Lato" w:cs="Arial"/>
          <w:spacing w:val="4"/>
          <w:sz w:val="20"/>
          <w:szCs w:val="20"/>
        </w:rPr>
        <w:t>2</w:t>
      </w:r>
      <w:r w:rsidRPr="00FC1D76">
        <w:rPr>
          <w:rFonts w:ascii="Lato" w:hAnsi="Lato" w:cs="Arial"/>
          <w:spacing w:val="4"/>
          <w:sz w:val="20"/>
          <w:szCs w:val="20"/>
        </w:rPr>
        <w:t xml:space="preserve"> r., poz. </w:t>
      </w:r>
      <w:r>
        <w:rPr>
          <w:rFonts w:ascii="Lato" w:hAnsi="Lato" w:cs="Arial"/>
          <w:spacing w:val="4"/>
          <w:sz w:val="20"/>
          <w:szCs w:val="20"/>
        </w:rPr>
        <w:t>2000</w:t>
      </w:r>
      <w:r w:rsidRPr="00FC1D76">
        <w:rPr>
          <w:rFonts w:ascii="Lato" w:hAnsi="Lato" w:cs="Arial"/>
          <w:spacing w:val="4"/>
          <w:sz w:val="20"/>
          <w:szCs w:val="20"/>
        </w:rPr>
        <w:t xml:space="preserve">), a także art. 72 ust. 6 </w:t>
      </w:r>
      <w:r w:rsidR="00B55ABC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w zw. z art. 72 ust. 1 pkt 22 ustawy z dnia 3 października 2008 r. </w:t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 xml:space="preserve">o udostępnianiu informacji </w:t>
      </w:r>
      <w:r w:rsidR="00B55ABC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br/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o środowisku i jego ochronie, udziale społeczeństwa w ochronie środowiska oraz o ocenach oddziaływania na środowisko (</w:t>
      </w:r>
      <w:proofErr w:type="spellStart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t.j</w:t>
      </w:r>
      <w:proofErr w:type="spellEnd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. Dz. U. z 2022 r., poz. 1029, z późn. zm.),</w:t>
      </w:r>
    </w:p>
    <w:p w14:paraId="7BBB8B02" w14:textId="77777777" w:rsidR="00FC1D76" w:rsidRPr="00FC1D76" w:rsidRDefault="00FC1D76" w:rsidP="00FC1D7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FC1D76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64D0D8BD" w14:textId="2D3EFFAC" w:rsidR="00FC1D76" w:rsidRPr="00D36A70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 xml:space="preserve">zawiadamia, że wydał decyzję z dnia </w:t>
      </w:r>
      <w:r w:rsidR="00D36A70">
        <w:rPr>
          <w:rFonts w:ascii="Lato" w:hAnsi="Lato" w:cs="Arial"/>
          <w:spacing w:val="4"/>
          <w:sz w:val="20"/>
          <w:szCs w:val="20"/>
        </w:rPr>
        <w:t>2</w:t>
      </w:r>
      <w:r>
        <w:rPr>
          <w:rFonts w:ascii="Lato" w:hAnsi="Lato" w:cs="Arial"/>
          <w:spacing w:val="4"/>
          <w:sz w:val="20"/>
          <w:szCs w:val="20"/>
        </w:rPr>
        <w:t xml:space="preserve"> grudnia</w:t>
      </w:r>
      <w:r w:rsidRPr="00FC1D76">
        <w:rPr>
          <w:rFonts w:ascii="Lato" w:hAnsi="Lato" w:cs="Arial"/>
          <w:spacing w:val="4"/>
          <w:sz w:val="20"/>
          <w:szCs w:val="20"/>
        </w:rPr>
        <w:t xml:space="preserve"> 2022 r., znak: </w:t>
      </w:r>
      <w:r w:rsidRPr="00FC1D76">
        <w:rPr>
          <w:rFonts w:ascii="Lato" w:hAnsi="Lato" w:cs="Arial"/>
          <w:sz w:val="20"/>
          <w:szCs w:val="20"/>
          <w:lang w:eastAsia="zh-CN"/>
        </w:rPr>
        <w:t>DLI-III.7620.</w:t>
      </w:r>
      <w:r w:rsidR="00D36A70">
        <w:rPr>
          <w:rFonts w:ascii="Lato" w:hAnsi="Lato" w:cs="Arial"/>
          <w:sz w:val="20"/>
          <w:szCs w:val="20"/>
          <w:lang w:eastAsia="zh-CN"/>
        </w:rPr>
        <w:t>6</w:t>
      </w:r>
      <w:r w:rsidRPr="00FC1D76">
        <w:rPr>
          <w:rFonts w:ascii="Lato" w:hAnsi="Lato" w:cs="Arial"/>
          <w:sz w:val="20"/>
          <w:szCs w:val="20"/>
          <w:lang w:eastAsia="zh-CN"/>
        </w:rPr>
        <w:t>.2022.AW.</w:t>
      </w:r>
      <w:r>
        <w:rPr>
          <w:rFonts w:ascii="Lato" w:hAnsi="Lato" w:cs="Arial"/>
          <w:sz w:val="20"/>
          <w:szCs w:val="20"/>
          <w:lang w:eastAsia="zh-CN"/>
        </w:rPr>
        <w:t>1</w:t>
      </w:r>
      <w:r w:rsidR="00D36A70">
        <w:rPr>
          <w:rFonts w:ascii="Lato" w:hAnsi="Lato" w:cs="Arial"/>
          <w:sz w:val="20"/>
          <w:szCs w:val="20"/>
          <w:lang w:eastAsia="zh-CN"/>
        </w:rPr>
        <w:t>7</w:t>
      </w:r>
      <w:r w:rsidRPr="00FC1D76">
        <w:rPr>
          <w:rFonts w:ascii="Lato" w:hAnsi="Lato" w:cs="Arial"/>
          <w:spacing w:val="4"/>
          <w:sz w:val="20"/>
          <w:szCs w:val="20"/>
        </w:rPr>
        <w:t>, uchylającą w części i orzekającą w tym zakresie co do istoty spraw</w:t>
      </w:r>
      <w:r w:rsidR="00BD46B5">
        <w:rPr>
          <w:rFonts w:ascii="Lato" w:hAnsi="Lato" w:cs="Arial"/>
          <w:spacing w:val="4"/>
          <w:sz w:val="20"/>
          <w:szCs w:val="20"/>
        </w:rPr>
        <w:t>y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</w:t>
      </w:r>
      <w:r w:rsidR="00D36A70">
        <w:rPr>
          <w:rFonts w:ascii="Lato" w:hAnsi="Lato" w:cs="Arial"/>
          <w:spacing w:val="4"/>
          <w:sz w:val="20"/>
          <w:szCs w:val="20"/>
        </w:rPr>
        <w:t xml:space="preserve">a </w:t>
      </w:r>
      <w:r w:rsidRPr="00FC1D76">
        <w:rPr>
          <w:rFonts w:ascii="Lato" w:hAnsi="Lato" w:cs="Arial"/>
          <w:spacing w:val="4"/>
          <w:sz w:val="20"/>
          <w:szCs w:val="20"/>
        </w:rPr>
        <w:t xml:space="preserve">w pozostałej części utrzymującą w mocy decyzję Wojewody </w:t>
      </w:r>
      <w:r w:rsidRPr="00581246">
        <w:rPr>
          <w:rFonts w:ascii="Lato" w:hAnsi="Lato" w:cs="Arial"/>
          <w:spacing w:val="4"/>
          <w:sz w:val="20"/>
          <w:szCs w:val="20"/>
        </w:rPr>
        <w:t>Mazowieckiego</w:t>
      </w:r>
      <w:r w:rsidRPr="00581246">
        <w:rPr>
          <w:rFonts w:ascii="Lato" w:hAnsi="Lato" w:cs="Arial"/>
          <w:spacing w:val="4"/>
          <w:sz w:val="20"/>
          <w:szCs w:val="20"/>
          <w:lang w:val="x-none"/>
        </w:rPr>
        <w:t xml:space="preserve"> </w:t>
      </w:r>
      <w:r w:rsidR="00D36A70" w:rsidRPr="00D36A70">
        <w:rPr>
          <w:rFonts w:ascii="Lato" w:hAnsi="Lato" w:cs="Arial"/>
          <w:spacing w:val="4"/>
          <w:sz w:val="20"/>
          <w:szCs w:val="20"/>
        </w:rPr>
        <w:t xml:space="preserve">Nr 138/SPEC/2021 </w:t>
      </w:r>
      <w:r w:rsidR="00D36A70" w:rsidRPr="00D36A70">
        <w:rPr>
          <w:rFonts w:ascii="Lato" w:hAnsi="Lato" w:cs="Arial"/>
          <w:spacing w:val="4"/>
          <w:sz w:val="20"/>
          <w:szCs w:val="20"/>
          <w:lang w:val="x-none"/>
        </w:rPr>
        <w:t xml:space="preserve">z dnia </w:t>
      </w:r>
      <w:r w:rsidR="00D36A70" w:rsidRPr="00D36A70">
        <w:rPr>
          <w:rFonts w:ascii="Lato" w:hAnsi="Lato" w:cs="Arial"/>
          <w:spacing w:val="4"/>
          <w:sz w:val="20"/>
          <w:szCs w:val="20"/>
        </w:rPr>
        <w:t>29 grudnia 2021</w:t>
      </w:r>
      <w:r w:rsidR="00D36A70" w:rsidRPr="00D36A70">
        <w:rPr>
          <w:rFonts w:ascii="Lato" w:hAnsi="Lato" w:cs="Arial"/>
          <w:spacing w:val="4"/>
          <w:sz w:val="20"/>
          <w:szCs w:val="20"/>
          <w:lang w:val="x-none"/>
        </w:rPr>
        <w:t xml:space="preserve"> r., znak: </w:t>
      </w:r>
      <w:r w:rsidR="00D36A70" w:rsidRPr="00D36A70">
        <w:rPr>
          <w:rFonts w:ascii="Lato" w:hAnsi="Lato" w:cs="Arial"/>
          <w:spacing w:val="4"/>
          <w:sz w:val="20"/>
          <w:szCs w:val="20"/>
        </w:rPr>
        <w:t>WI-I.747.4.14.2021.DW</w:t>
      </w:r>
      <w:r w:rsidR="00D36A70" w:rsidRPr="00D36A70">
        <w:rPr>
          <w:rFonts w:ascii="Lato" w:hAnsi="Lato" w:cs="Arial"/>
          <w:spacing w:val="4"/>
          <w:sz w:val="20"/>
          <w:szCs w:val="20"/>
          <w:lang w:val="x-none"/>
        </w:rPr>
        <w:t xml:space="preserve">, o ustaleniu lokalizacji strategicznej inwestycji w zakresie sieci przesyłowej pn. </w:t>
      </w:r>
      <w:r w:rsidR="00D36A70" w:rsidRPr="00D36A70">
        <w:rPr>
          <w:rFonts w:ascii="Lato" w:hAnsi="Lato" w:cs="Arial"/>
          <w:spacing w:val="4"/>
          <w:sz w:val="20"/>
          <w:szCs w:val="20"/>
        </w:rPr>
        <w:t xml:space="preserve">„Budowa linii elektroenergetycznej 400 </w:t>
      </w:r>
      <w:proofErr w:type="spellStart"/>
      <w:r w:rsidR="00D36A70" w:rsidRPr="00D36A70">
        <w:rPr>
          <w:rFonts w:ascii="Lato" w:hAnsi="Lato" w:cs="Arial"/>
          <w:spacing w:val="4"/>
          <w:sz w:val="20"/>
          <w:szCs w:val="20"/>
        </w:rPr>
        <w:t>kV</w:t>
      </w:r>
      <w:proofErr w:type="spellEnd"/>
      <w:r w:rsidR="00D36A70" w:rsidRPr="00D36A70">
        <w:rPr>
          <w:rFonts w:ascii="Lato" w:hAnsi="Lato" w:cs="Arial"/>
          <w:spacing w:val="4"/>
          <w:sz w:val="20"/>
          <w:szCs w:val="20"/>
        </w:rPr>
        <w:t xml:space="preserve"> Ostrołęka – Stanisławów” </w:t>
      </w:r>
      <w:r w:rsidR="00D36A70">
        <w:rPr>
          <w:rFonts w:ascii="Lato" w:hAnsi="Lato" w:cs="Arial"/>
          <w:spacing w:val="4"/>
          <w:sz w:val="20"/>
          <w:szCs w:val="20"/>
        </w:rPr>
        <w:br/>
      </w:r>
      <w:r w:rsidR="00D36A70" w:rsidRPr="00D36A70">
        <w:rPr>
          <w:rFonts w:ascii="Lato" w:hAnsi="Lato" w:cs="Arial"/>
          <w:spacing w:val="4"/>
          <w:sz w:val="20"/>
          <w:szCs w:val="20"/>
        </w:rPr>
        <w:t>w zakresie budowy 8 odcinków danej linii</w:t>
      </w:r>
      <w:r w:rsidRPr="00D36A70">
        <w:rPr>
          <w:rFonts w:ascii="Lato" w:hAnsi="Lato" w:cs="Arial"/>
          <w:spacing w:val="4"/>
          <w:sz w:val="20"/>
          <w:szCs w:val="20"/>
        </w:rPr>
        <w:t xml:space="preserve">.  </w:t>
      </w:r>
    </w:p>
    <w:p w14:paraId="3B17C52B" w14:textId="1E1F0FED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 xml:space="preserve">Z treścią decyzji Ministra Rozwoju i Technologii z dnia </w:t>
      </w:r>
      <w:r w:rsidR="00D36A70">
        <w:rPr>
          <w:rFonts w:ascii="Lato" w:hAnsi="Lato" w:cs="Arial"/>
          <w:spacing w:val="4"/>
          <w:sz w:val="20"/>
          <w:szCs w:val="20"/>
        </w:rPr>
        <w:t>2</w:t>
      </w:r>
      <w:r w:rsidR="00BD46B5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FC1D76">
        <w:rPr>
          <w:rFonts w:ascii="Lato" w:hAnsi="Lato" w:cs="Arial"/>
          <w:spacing w:val="4"/>
          <w:sz w:val="20"/>
          <w:szCs w:val="20"/>
        </w:rPr>
        <w:t xml:space="preserve"> 2022 r. oraz aktami sprawy można zapoznać się w Ministerstwie Rozwoju i Technologii w Warszawie, ul. Chałubińskiego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4/6, </w:t>
      </w:r>
      <w:r w:rsidRPr="00FC1D76">
        <w:rPr>
          <w:rFonts w:ascii="Lato" w:hAnsi="Lato" w:cs="Arial"/>
          <w:color w:val="000000"/>
          <w:spacing w:val="4"/>
          <w:sz w:val="20"/>
          <w:szCs w:val="20"/>
        </w:rPr>
        <w:t>we wtorki, czwartki i piątki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w godzinach od 9.00 do 15.30, </w:t>
      </w:r>
      <w:r w:rsidRPr="00FC1D76">
        <w:rPr>
          <w:rFonts w:ascii="Lato" w:hAnsi="Lato" w:cs="Arial"/>
          <w:color w:val="000000"/>
          <w:spacing w:val="4"/>
          <w:sz w:val="20"/>
          <w:szCs w:val="20"/>
          <w:u w:val="single"/>
        </w:rPr>
        <w:t xml:space="preserve">po wcześniejszym </w:t>
      </w:r>
      <w:r w:rsidR="00662E7E">
        <w:rPr>
          <w:rFonts w:ascii="Lato" w:hAnsi="Lato" w:cs="Arial"/>
          <w:color w:val="000000"/>
          <w:spacing w:val="4"/>
          <w:sz w:val="20"/>
          <w:szCs w:val="20"/>
          <w:u w:val="single"/>
        </w:rPr>
        <w:br/>
      </w:r>
      <w:r w:rsidRPr="00FC1D76">
        <w:rPr>
          <w:rFonts w:ascii="Lato" w:hAnsi="Lato" w:cs="Arial"/>
          <w:color w:val="000000"/>
          <w:spacing w:val="4"/>
          <w:sz w:val="20"/>
          <w:szCs w:val="20"/>
          <w:u w:val="single"/>
        </w:rPr>
        <w:t>umówieniu się telefonicznie pod numerem telefonu (22) 323 40 70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</w:t>
      </w:r>
      <w:r w:rsidR="00BD46B5" w:rsidRPr="0014725A">
        <w:rPr>
          <w:rFonts w:ascii="Lato" w:hAnsi="Lato" w:cs="Arial"/>
          <w:spacing w:val="4"/>
          <w:sz w:val="20"/>
          <w:szCs w:val="20"/>
        </w:rPr>
        <w:t xml:space="preserve">jak również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="00BD46B5" w:rsidRPr="0014725A">
        <w:rPr>
          <w:rFonts w:ascii="Lato" w:hAnsi="Lato" w:cs="Arial"/>
          <w:spacing w:val="4"/>
          <w:sz w:val="20"/>
          <w:szCs w:val="20"/>
        </w:rPr>
        <w:t xml:space="preserve">z treścią ww. decyzji – </w:t>
      </w:r>
      <w:r w:rsidR="00BD46B5" w:rsidRPr="0014725A">
        <w:rPr>
          <w:rFonts w:ascii="Lato" w:hAnsi="Lato" w:cs="Arial"/>
          <w:bCs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="00BD46B5" w:rsidRPr="00E723D8">
          <w:rPr>
            <w:rStyle w:val="Hipercze"/>
            <w:rFonts w:ascii="Lato" w:hAnsi="Lato" w:cs="Arial"/>
            <w:bCs/>
            <w:color w:val="auto"/>
            <w:spacing w:val="4"/>
            <w:sz w:val="20"/>
            <w:szCs w:val="20"/>
            <w:u w:val="none"/>
          </w:rPr>
          <w:t>https://www.gov.pl/web/rozwoj-technologia/obwieszczenia-decyzje-komunikaty</w:t>
        </w:r>
      </w:hyperlink>
      <w:r w:rsidR="00BD46B5" w:rsidRPr="00E723D8">
        <w:rPr>
          <w:rFonts w:ascii="Lato" w:hAnsi="Lato" w:cs="Arial"/>
          <w:bCs/>
          <w:spacing w:val="4"/>
          <w:sz w:val="20"/>
          <w:szCs w:val="20"/>
        </w:rPr>
        <w:t xml:space="preserve"> </w:t>
      </w:r>
      <w:r w:rsidR="00BD46B5" w:rsidRPr="0014725A">
        <w:rPr>
          <w:rFonts w:ascii="Lato" w:hAnsi="Lato" w:cs="Arial"/>
          <w:bCs/>
          <w:spacing w:val="4"/>
          <w:sz w:val="20"/>
          <w:szCs w:val="20"/>
        </w:rPr>
        <w:t xml:space="preserve">oraz </w:t>
      </w:r>
      <w:r w:rsidR="00BD46B5" w:rsidRPr="0014725A">
        <w:rPr>
          <w:rFonts w:ascii="Lato" w:hAnsi="Lato" w:cs="Arial"/>
          <w:bCs/>
          <w:iCs/>
          <w:spacing w:val="4"/>
          <w:sz w:val="20"/>
          <w:szCs w:val="20"/>
        </w:rPr>
        <w:t>w</w:t>
      </w:r>
      <w:r w:rsidR="00662E7E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="00BD46B5" w:rsidRPr="0014725A">
        <w:rPr>
          <w:rFonts w:ascii="Lato" w:hAnsi="Lato" w:cs="Arial"/>
          <w:bCs/>
          <w:iCs/>
          <w:spacing w:val="4"/>
          <w:sz w:val="20"/>
          <w:szCs w:val="20"/>
        </w:rPr>
        <w:t>urzędach</w:t>
      </w:r>
      <w:r w:rsidR="00BD46B5">
        <w:rPr>
          <w:rFonts w:ascii="Lato" w:hAnsi="Lato" w:cs="Arial"/>
          <w:spacing w:val="4"/>
          <w:sz w:val="20"/>
          <w:szCs w:val="20"/>
        </w:rPr>
        <w:t xml:space="preserve"> </w:t>
      </w:r>
      <w:r w:rsidRPr="00FC1D76">
        <w:rPr>
          <w:rFonts w:ascii="Lato" w:hAnsi="Lato" w:cs="Arial"/>
          <w:bCs/>
          <w:iCs/>
          <w:spacing w:val="4"/>
          <w:sz w:val="20"/>
          <w:szCs w:val="20"/>
        </w:rPr>
        <w:t>gmin właściwych ze względu na lokalizację inwestycji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tj. w Urzędzie Gminy </w:t>
      </w:r>
      <w:r w:rsidR="00D36A70">
        <w:rPr>
          <w:rFonts w:ascii="Lato" w:hAnsi="Lato" w:cs="Arial"/>
          <w:spacing w:val="4"/>
          <w:sz w:val="20"/>
          <w:szCs w:val="20"/>
        </w:rPr>
        <w:t>Jadów</w:t>
      </w:r>
      <w:r w:rsidR="00BD46B5">
        <w:rPr>
          <w:rFonts w:ascii="Lato" w:hAnsi="Lato" w:cs="Arial"/>
          <w:spacing w:val="4"/>
          <w:sz w:val="20"/>
          <w:szCs w:val="20"/>
        </w:rPr>
        <w:t xml:space="preserve"> oraz w Urzędzie Gminy </w:t>
      </w:r>
      <w:r w:rsidR="00D36A70">
        <w:rPr>
          <w:rFonts w:ascii="Lato" w:hAnsi="Lato" w:cs="Arial"/>
          <w:spacing w:val="4"/>
          <w:sz w:val="20"/>
          <w:szCs w:val="20"/>
        </w:rPr>
        <w:t>Zabrodzie</w:t>
      </w:r>
      <w:r w:rsidR="00BD46B5">
        <w:rPr>
          <w:rFonts w:ascii="Lato" w:hAnsi="Lato" w:cs="Arial"/>
          <w:spacing w:val="4"/>
          <w:sz w:val="20"/>
          <w:szCs w:val="20"/>
        </w:rPr>
        <w:t xml:space="preserve">. </w:t>
      </w:r>
    </w:p>
    <w:p w14:paraId="19F3DBCA" w14:textId="1A2DB4B8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 xml:space="preserve">Na ww. decyzję Ministra Rozwoju i Technologii z dnia </w:t>
      </w:r>
      <w:r w:rsidR="00D36A70">
        <w:rPr>
          <w:rFonts w:ascii="Lato" w:hAnsi="Lato" w:cs="Arial"/>
          <w:spacing w:val="4"/>
          <w:sz w:val="20"/>
          <w:szCs w:val="20"/>
        </w:rPr>
        <w:t>2</w:t>
      </w:r>
      <w:r w:rsidR="00BD46B5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FC1D76">
        <w:rPr>
          <w:rFonts w:ascii="Lato" w:hAnsi="Lato" w:cs="Arial"/>
          <w:spacing w:val="4"/>
          <w:sz w:val="20"/>
          <w:szCs w:val="20"/>
        </w:rPr>
        <w:t xml:space="preserve"> 2022 r. przysługuje skarga </w:t>
      </w:r>
      <w:r w:rsidRPr="00FC1D76">
        <w:rPr>
          <w:rFonts w:ascii="Lato" w:hAnsi="Lato" w:cs="Arial"/>
          <w:spacing w:val="4"/>
          <w:sz w:val="20"/>
          <w:szCs w:val="20"/>
        </w:rPr>
        <w:br/>
        <w:t xml:space="preserve">do Wojewódzkiego Sądu Administracyjnego w Warszawie, wnoszona za pośrednictwem Ministra Rozwoju i Technologii, w terminie 30 dni od dnia, w którym zawiadomienie o wydaniu tej decyzji uważa się za dokonane. Zawiadomienie o wydaniu ww. decyzji Ministra Rozwoju i Technologii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z dnia </w:t>
      </w:r>
      <w:r w:rsidR="00D36A70">
        <w:rPr>
          <w:rFonts w:ascii="Lato" w:hAnsi="Lato" w:cs="Arial"/>
          <w:spacing w:val="4"/>
          <w:sz w:val="20"/>
          <w:szCs w:val="20"/>
        </w:rPr>
        <w:t>2</w:t>
      </w:r>
      <w:r w:rsidR="00BD46B5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FC1D76">
        <w:rPr>
          <w:rFonts w:ascii="Lato" w:hAnsi="Lato" w:cs="Arial"/>
          <w:spacing w:val="4"/>
          <w:sz w:val="20"/>
          <w:szCs w:val="20"/>
        </w:rPr>
        <w:t xml:space="preserve"> 2022 r. uważa się za dokonane po upływie 14 dni od dnia publikacji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w Ministerstwie Rozwoju i Technologii obwieszczenia informującego o wydaniu ww. decyzji Ministra Rozwoju i Technologii z dnia </w:t>
      </w:r>
      <w:r w:rsidR="00D36A70">
        <w:rPr>
          <w:rFonts w:ascii="Lato" w:hAnsi="Lato" w:cs="Arial"/>
          <w:spacing w:val="4"/>
          <w:sz w:val="20"/>
          <w:szCs w:val="20"/>
        </w:rPr>
        <w:t>2</w:t>
      </w:r>
      <w:r w:rsidR="00BD46B5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FC1D76">
        <w:rPr>
          <w:rFonts w:ascii="Lato" w:hAnsi="Lato" w:cs="Arial"/>
          <w:spacing w:val="4"/>
          <w:sz w:val="20"/>
          <w:szCs w:val="20"/>
        </w:rPr>
        <w:t xml:space="preserve"> 2022 r.</w:t>
      </w:r>
    </w:p>
    <w:p w14:paraId="6AA6549F" w14:textId="355C0939" w:rsidR="00662E7E" w:rsidRPr="00FC1D76" w:rsidRDefault="00662E7E" w:rsidP="00FC1D76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</w:p>
    <w:p w14:paraId="29A00A82" w14:textId="30500A18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  <w:r w:rsidRPr="00FC1D76">
        <w:rPr>
          <w:rFonts w:ascii="Lato" w:hAnsi="Lato" w:cs="Arial"/>
          <w:spacing w:val="4"/>
          <w:sz w:val="20"/>
          <w:szCs w:val="20"/>
          <w:u w:val="single"/>
        </w:rPr>
        <w:t>Data publikacji obwieszczenia</w:t>
      </w:r>
      <w:r w:rsidR="005E4367">
        <w:rPr>
          <w:rFonts w:ascii="Lato" w:hAnsi="Lato" w:cs="Arial"/>
          <w:spacing w:val="4"/>
          <w:sz w:val="20"/>
          <w:szCs w:val="20"/>
          <w:u w:val="single"/>
        </w:rPr>
        <w:t xml:space="preserve"> i treści decyzji</w:t>
      </w:r>
      <w:r w:rsidRPr="00FC1D76">
        <w:rPr>
          <w:rFonts w:ascii="Lato" w:hAnsi="Lato" w:cs="Arial"/>
          <w:spacing w:val="4"/>
          <w:sz w:val="20"/>
          <w:szCs w:val="20"/>
          <w:u w:val="single"/>
        </w:rPr>
        <w:t xml:space="preserve">: </w:t>
      </w:r>
      <w:r w:rsidR="00662E7E">
        <w:rPr>
          <w:rFonts w:ascii="Lato" w:hAnsi="Lato" w:cs="Arial"/>
          <w:spacing w:val="4"/>
          <w:sz w:val="20"/>
          <w:szCs w:val="20"/>
          <w:u w:val="single"/>
        </w:rPr>
        <w:t>14 grudnia</w:t>
      </w:r>
      <w:r w:rsidRPr="00FC1D76">
        <w:rPr>
          <w:rFonts w:ascii="Lato" w:hAnsi="Lato" w:cs="Arial"/>
          <w:spacing w:val="4"/>
          <w:sz w:val="20"/>
          <w:szCs w:val="20"/>
          <w:u w:val="single"/>
        </w:rPr>
        <w:t xml:space="preserve"> 2022 r.</w:t>
      </w:r>
    </w:p>
    <w:p w14:paraId="50ACB5C7" w14:textId="6AFC5D58" w:rsidR="00662E7E" w:rsidRPr="00FC1D76" w:rsidRDefault="00662E7E" w:rsidP="00FC1D76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328C4C14" w14:textId="4A197806" w:rsidR="00662E7E" w:rsidRDefault="00C60AA4" w:rsidP="00FC1D76">
      <w:pPr>
        <w:spacing w:before="120" w:after="240"/>
        <w:rPr>
          <w:rFonts w:ascii="Lato" w:hAnsi="Lato" w:cs="Arial"/>
          <w:spacing w:val="4"/>
          <w:sz w:val="20"/>
          <w:szCs w:val="20"/>
        </w:rPr>
      </w:pPr>
      <w:r>
        <w:rPr>
          <w:rFonts w:ascii="Lato" w:hAnsi="Lato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CE25DD" wp14:editId="20BD89A6">
                <wp:simplePos x="0" y="0"/>
                <wp:positionH relativeFrom="margin">
                  <wp:posOffset>2464352</wp:posOffset>
                </wp:positionH>
                <wp:positionV relativeFrom="paragraph">
                  <wp:posOffset>37437</wp:posOffset>
                </wp:positionV>
                <wp:extent cx="3707516" cy="1001644"/>
                <wp:effectExtent l="0" t="0" r="7620" b="825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516" cy="1001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0720E5" w14:textId="77777777" w:rsidR="00C60AA4" w:rsidRDefault="00C60AA4" w:rsidP="00C60AA4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14:paraId="0E85D082" w14:textId="77777777" w:rsidR="00C60AA4" w:rsidRDefault="00C60AA4" w:rsidP="00C60AA4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            MINISTER ROZWOJU I TECHNOLOGII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z up.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14:paraId="3E9CB124" w14:textId="77777777" w:rsidR="00C60AA4" w:rsidRDefault="00C60AA4" w:rsidP="00C60AA4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Bartłomiej Szcześniak</w:t>
                            </w:r>
                          </w:p>
                          <w:p w14:paraId="1C448879" w14:textId="77777777" w:rsidR="00C60AA4" w:rsidRDefault="00C60AA4" w:rsidP="00C60AA4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25DD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94.05pt;margin-top:2.95pt;width:291.95pt;height:7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" stroked="f">
                <v:textbox>
                  <w:txbxContent>
                    <w:p w14:paraId="4A0720E5" w14:textId="77777777" w:rsidR="00C60AA4" w:rsidRDefault="00C60AA4" w:rsidP="00C60AA4">
                      <w:pPr>
                        <w:pStyle w:val="Bezodstpw"/>
                        <w:ind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14:paraId="0E85D082" w14:textId="77777777" w:rsidR="00C60AA4" w:rsidRDefault="00C60AA4" w:rsidP="00C60AA4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                       MINISTER ROZWOJU I TECHNOLOGII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br/>
                        <w:t xml:space="preserve">                                              z up.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14:paraId="3E9CB124" w14:textId="77777777" w:rsidR="00C60AA4" w:rsidRDefault="00C60AA4" w:rsidP="00C60AA4">
                      <w:pPr>
                        <w:pStyle w:val="Bezodstpw"/>
                        <w:ind w:left="1416"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Bartłomiej Szcześniak</w:t>
                      </w:r>
                    </w:p>
                    <w:p w14:paraId="1C448879" w14:textId="77777777" w:rsidR="00C60AA4" w:rsidRDefault="00C60AA4" w:rsidP="00C60AA4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    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D76" w:rsidRPr="00FC1D76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="00FC1D76" w:rsidRPr="00FC1D76">
        <w:rPr>
          <w:rFonts w:ascii="Lato" w:hAnsi="Lato" w:cs="Arial"/>
          <w:spacing w:val="4"/>
          <w:sz w:val="20"/>
          <w:szCs w:val="20"/>
        </w:rPr>
        <w:t>informacja o przetwarzaniu danych osobowych.</w:t>
      </w:r>
    </w:p>
    <w:p w14:paraId="3BF88422" w14:textId="43485CB6" w:rsidR="00D36A70" w:rsidRDefault="00D36A70" w:rsidP="00FC1D76">
      <w:pPr>
        <w:spacing w:before="120" w:after="240"/>
        <w:rPr>
          <w:rFonts w:ascii="Lato" w:hAnsi="Lato" w:cs="Arial"/>
          <w:spacing w:val="4"/>
          <w:sz w:val="20"/>
          <w:szCs w:val="20"/>
        </w:rPr>
      </w:pPr>
    </w:p>
    <w:p w14:paraId="71CDADB5" w14:textId="28517DB1" w:rsidR="00662E7E" w:rsidRPr="00662E7E" w:rsidRDefault="00FC1D76" w:rsidP="00662E7E">
      <w:pPr>
        <w:spacing w:before="120" w:after="240"/>
        <w:rPr>
          <w:rFonts w:ascii="Lato" w:eastAsia="Calibri" w:hAnsi="Lato"/>
          <w:noProof/>
          <w:sz w:val="20"/>
          <w:szCs w:val="20"/>
        </w:rPr>
      </w:pPr>
      <w:r w:rsidRPr="00FC1D76">
        <w:rPr>
          <w:rFonts w:ascii="Lato" w:eastAsia="Calibri" w:hAnsi="Lato"/>
          <w:noProof/>
          <w:sz w:val="20"/>
          <w:szCs w:val="20"/>
        </w:rPr>
        <w:t xml:space="preserve"> </w:t>
      </w:r>
      <w:r w:rsidR="0014725A"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  <w:r w:rsidR="0014725A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 </w:t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   </w:t>
      </w:r>
      <w:r w:rsidR="0014725A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</w:p>
    <w:p w14:paraId="65742C65" w14:textId="1D51B87D" w:rsidR="00B55ABC" w:rsidRDefault="00662E7E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>
        <w:rPr>
          <w:rFonts w:ascii="Lato" w:hAnsi="Lato" w:cs="Arial"/>
          <w:b/>
          <w:color w:val="000000"/>
          <w:sz w:val="20"/>
          <w:szCs w:val="20"/>
          <w:lang w:eastAsia="en-GB"/>
        </w:rPr>
        <w:lastRenderedPageBreak/>
        <w:t xml:space="preserve">                               </w:t>
      </w:r>
    </w:p>
    <w:p w14:paraId="67A90279" w14:textId="631F539F" w:rsidR="0014725A" w:rsidRPr="00662E7E" w:rsidRDefault="00B55ABC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14725A">
        <w:rPr>
          <w:rFonts w:ascii="Lato" w:hAnsi="Lato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D00FA" wp14:editId="3E74A52A">
                <wp:simplePos x="0" y="0"/>
                <wp:positionH relativeFrom="column">
                  <wp:posOffset>3309261</wp:posOffset>
                </wp:positionH>
                <wp:positionV relativeFrom="paragraph">
                  <wp:posOffset>-813297</wp:posOffset>
                </wp:positionV>
                <wp:extent cx="2311400" cy="723568"/>
                <wp:effectExtent l="0" t="0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202E" w14:textId="04222701" w:rsidR="0014725A" w:rsidRPr="0014725A" w:rsidRDefault="0014725A" w:rsidP="0014725A">
                            <w:pPr>
                              <w:jc w:val="center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DLI-III.762</w:t>
                            </w:r>
                            <w:r w:rsidR="00662E7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36A70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.2022.AW.1</w:t>
                            </w:r>
                            <w:r w:rsidR="00D36A70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6C5E68BD" w14:textId="77777777" w:rsidR="0014725A" w:rsidRPr="00910077" w:rsidRDefault="0014725A" w:rsidP="001472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00FA" id="Pole tekstowe 1" o:spid="_x0000_s1027" type="#_x0000_t202" style="position:absolute;left:0;text-align:left;margin-left:260.55pt;margin-top:-64.05pt;width:182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" filled="f" stroked="f">
                <v:textbox>
                  <w:txbxContent>
                    <w:p w14:paraId="588B202E" w14:textId="04222701" w:rsidR="0014725A" w:rsidRPr="0014725A" w:rsidRDefault="0014725A" w:rsidP="0014725A">
                      <w:pPr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DLI-III.762</w:t>
                      </w:r>
                      <w:r w:rsidR="00662E7E">
                        <w:rPr>
                          <w:rFonts w:ascii="Lato" w:hAnsi="Lato" w:cs="Arial"/>
                          <w:sz w:val="20"/>
                          <w:szCs w:val="20"/>
                        </w:rPr>
                        <w:t>0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</w:t>
                      </w:r>
                      <w:r w:rsidR="00D36A70">
                        <w:rPr>
                          <w:rFonts w:ascii="Lato" w:hAnsi="Lato" w:cs="Arial"/>
                          <w:sz w:val="20"/>
                          <w:szCs w:val="20"/>
                        </w:rPr>
                        <w:t>6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.2022.AW.1</w:t>
                      </w:r>
                      <w:r w:rsidR="00D36A70">
                        <w:rPr>
                          <w:rFonts w:ascii="Lato" w:hAnsi="Lato" w:cs="Arial"/>
                          <w:sz w:val="20"/>
                          <w:szCs w:val="20"/>
                        </w:rPr>
                        <w:t>8</w:t>
                      </w:r>
                    </w:p>
                    <w:p w14:paraId="6C5E68BD" w14:textId="77777777" w:rsidR="0014725A" w:rsidRPr="00910077" w:rsidRDefault="0014725A" w:rsidP="001472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2E7E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</w:t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</w:t>
      </w:r>
      <w:r w:rsidR="00662E7E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  <w:r w:rsidR="0014725A"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078CDB93" w14:textId="77777777" w:rsidR="00E723D8" w:rsidRPr="0014725A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sz w:val="20"/>
          <w:szCs w:val="20"/>
        </w:rPr>
      </w:pPr>
    </w:p>
    <w:p w14:paraId="59D0C36F" w14:textId="6B7BEF57" w:rsidR="0014725A" w:rsidRPr="0014725A" w:rsidRDefault="0014725A" w:rsidP="00E723D8">
      <w:pPr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38E64D3F" w14:textId="4D074C6D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z w:val="20"/>
          <w:szCs w:val="20"/>
          <w:lang w:eastAsia="zh-CN"/>
        </w:rPr>
        <w:t xml:space="preserve">Administratorem Pani/Pana danych osobowych jest Minister Rozwoju i Technologii, </w:t>
      </w:r>
      <w:r w:rsidR="00E723D8">
        <w:rPr>
          <w:rFonts w:ascii="Lato" w:hAnsi="Lato" w:cs="Arial"/>
          <w:sz w:val="20"/>
          <w:szCs w:val="20"/>
          <w:lang w:eastAsia="zh-CN"/>
        </w:rPr>
        <w:br/>
      </w:r>
      <w:r w:rsidRPr="0014725A">
        <w:rPr>
          <w:rFonts w:ascii="Lato" w:hAnsi="Lato" w:cs="Arial"/>
          <w:sz w:val="20"/>
          <w:szCs w:val="20"/>
          <w:lang w:eastAsia="zh-CN"/>
        </w:rPr>
        <w:t xml:space="preserve">z siedzibą w Warszawie, Plac Trzech Krzyży 3/5, </w:t>
      </w:r>
      <w:hyperlink r:id="rId9" w:history="1">
        <w:r w:rsidRPr="0014725A">
          <w:rPr>
            <w:rFonts w:ascii="Lato" w:hAnsi="Lato" w:cs="Arial"/>
            <w:sz w:val="20"/>
            <w:szCs w:val="20"/>
            <w:u w:val="single"/>
            <w:lang w:eastAsia="zh-CN"/>
          </w:rPr>
          <w:t>kancelaria@mrit.gov.pl</w:t>
        </w:r>
      </w:hyperlink>
      <w:r w:rsidRPr="0014725A">
        <w:rPr>
          <w:rFonts w:ascii="Lato" w:hAnsi="Lato" w:cs="Arial"/>
          <w:sz w:val="20"/>
          <w:szCs w:val="20"/>
          <w:lang w:eastAsia="zh-CN"/>
        </w:rPr>
        <w:t xml:space="preserve">, tel.: </w:t>
      </w:r>
      <w:r w:rsidRPr="0014725A">
        <w:rPr>
          <w:rFonts w:ascii="Lato" w:hAnsi="Lato" w:cs="Arial"/>
          <w:bCs/>
          <w:sz w:val="20"/>
          <w:szCs w:val="20"/>
          <w:lang w:eastAsia="zh-CN"/>
        </w:rPr>
        <w:t>+48 222 500 123</w:t>
      </w:r>
      <w:r w:rsidRPr="0014725A">
        <w:rPr>
          <w:rFonts w:ascii="Lato" w:hAnsi="Lato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</w:t>
      </w:r>
    </w:p>
    <w:p w14:paraId="762E2E25" w14:textId="2C0BCBF6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pacing w:val="4"/>
          <w:sz w:val="20"/>
          <w:szCs w:val="20"/>
        </w:rPr>
        <w:t>Dane kontaktowe do Inspektora Ochrony Danych w Ministerstwie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</w:t>
      </w:r>
      <w:r w:rsidR="00E723D8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br/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pacing w:val="4"/>
          <w:sz w:val="20"/>
          <w:szCs w:val="20"/>
        </w:rPr>
        <w:t>: Inspektor Ochrony Danych, Ministerstwo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14725A">
        <w:rPr>
          <w:rFonts w:ascii="Lato" w:hAnsi="Lato" w:cs="Arial"/>
          <w:sz w:val="20"/>
          <w:szCs w:val="20"/>
          <w:u w:val="single"/>
          <w:shd w:val="clear" w:color="auto" w:fill="FFFFFF"/>
        </w:rPr>
        <w:t>iod@mrit.gov.pl</w:t>
      </w:r>
      <w:r w:rsidRPr="0014725A">
        <w:rPr>
          <w:rFonts w:ascii="Lato" w:hAnsi="Lato" w:cs="Arial"/>
          <w:sz w:val="20"/>
          <w:szCs w:val="20"/>
          <w:u w:val="single"/>
        </w:rPr>
        <w:t>.</w:t>
      </w:r>
    </w:p>
    <w:p w14:paraId="64AD2D7C" w14:textId="60E9C0BB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14 czerwca 1960 r. Kodeks postępowania administracyjnego (</w:t>
      </w:r>
      <w:proofErr w:type="spellStart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. Dz. U. z 2022 r. poz. 2000), dalej „KPA”, oraz w związku z </w:t>
      </w:r>
      <w:r w:rsidR="00FC1D76" w:rsidRPr="00FC1D76">
        <w:rPr>
          <w:rFonts w:ascii="Lato" w:hAnsi="Lato" w:cs="Arial"/>
          <w:spacing w:val="4"/>
          <w:sz w:val="20"/>
          <w:szCs w:val="20"/>
        </w:rPr>
        <w:t>ustawą z dnia 24 lipca 2015 r. o przygotowaniu i realizacji strategicznych  inwestycji w zakresie sieci przesyłowych (Dz. U. z 2022 r. poz. 273</w:t>
      </w:r>
      <w:r w:rsidR="00662E7E">
        <w:rPr>
          <w:rFonts w:ascii="Lato" w:hAnsi="Lato" w:cs="Arial"/>
          <w:spacing w:val="4"/>
          <w:sz w:val="20"/>
          <w:szCs w:val="20"/>
        </w:rPr>
        <w:t>, z późn. zm.</w:t>
      </w:r>
      <w:r w:rsidR="00FC1D76" w:rsidRPr="00FC1D76">
        <w:rPr>
          <w:rFonts w:ascii="Lato" w:hAnsi="Lato" w:cs="Arial"/>
          <w:spacing w:val="4"/>
          <w:sz w:val="20"/>
          <w:szCs w:val="20"/>
        </w:rPr>
        <w:t>)</w:t>
      </w:r>
      <w:r w:rsidRPr="0014725A">
        <w:rPr>
          <w:rFonts w:ascii="Lato" w:eastAsia="Arial" w:hAnsi="Lato" w:cs="Arial"/>
          <w:spacing w:val="4"/>
          <w:sz w:val="20"/>
          <w:szCs w:val="20"/>
        </w:rPr>
        <w:t>.</w:t>
      </w:r>
    </w:p>
    <w:p w14:paraId="62B6EB8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1E776394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33F90F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5E69B8E" w14:textId="670DF90C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organy władzy publicznej oraz podmioty wykonujące zadania publiczne lub działające na zlecenie organów władzy publicznej, w zakresie i w celach, które wynikają </w:t>
      </w:r>
      <w:r w:rsidR="00E723D8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z przepisów powszechnie obowiązującego prawa;</w:t>
      </w:r>
    </w:p>
    <w:p w14:paraId="4AEA47AA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18CC1DA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99946EF" w14:textId="1E1840F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</w:t>
      </w:r>
      <w:r w:rsidR="00E723D8">
        <w:rPr>
          <w:rFonts w:ascii="Lato" w:hAnsi="Lato" w:cs="Arial"/>
          <w:sz w:val="20"/>
          <w:szCs w:val="20"/>
        </w:rPr>
        <w:br/>
      </w:r>
      <w:r w:rsidRPr="0014725A">
        <w:rPr>
          <w:rFonts w:ascii="Lato" w:hAnsi="Lato" w:cs="Arial"/>
          <w:sz w:val="20"/>
          <w:szCs w:val="20"/>
        </w:rPr>
        <w:t xml:space="preserve">14 lipca 1983 r. </w:t>
      </w:r>
      <w:r w:rsidRPr="0014725A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14725A">
        <w:rPr>
          <w:rFonts w:ascii="Lato" w:hAnsi="Lato" w:cs="Arial"/>
          <w:i/>
          <w:iCs/>
          <w:sz w:val="20"/>
          <w:szCs w:val="20"/>
        </w:rPr>
        <w:t xml:space="preserve"> </w:t>
      </w:r>
      <w:r w:rsidRPr="0014725A">
        <w:rPr>
          <w:rFonts w:ascii="Lato" w:hAnsi="Lato" w:cs="Arial"/>
          <w:sz w:val="20"/>
          <w:szCs w:val="20"/>
        </w:rPr>
        <w:t>(</w:t>
      </w:r>
      <w:proofErr w:type="spellStart"/>
      <w:r w:rsidRPr="0014725A">
        <w:rPr>
          <w:rFonts w:ascii="Lato" w:hAnsi="Lato" w:cs="Arial"/>
          <w:sz w:val="20"/>
          <w:szCs w:val="20"/>
        </w:rPr>
        <w:t>t.j</w:t>
      </w:r>
      <w:proofErr w:type="spellEnd"/>
      <w:r w:rsidRPr="0014725A">
        <w:rPr>
          <w:rFonts w:ascii="Lato" w:hAnsi="Lato" w:cs="Arial"/>
          <w:sz w:val="20"/>
          <w:szCs w:val="20"/>
        </w:rPr>
        <w:t>. Dz. U. 2020 r. poz. 164).</w:t>
      </w:r>
    </w:p>
    <w:p w14:paraId="3843276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Przysługuje Pani/Panu:</w:t>
      </w:r>
    </w:p>
    <w:p w14:paraId="034C49F5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0BDE8D0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0993EDE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020DAA3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6146974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3BCBA918" w14:textId="302E5FC1" w:rsidR="00947F4D" w:rsidRPr="00E723D8" w:rsidRDefault="0014725A" w:rsidP="00E723D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W przypadku powzięcia informacji o niezgodnym z prawem przetwarzaniu w Ministerstwie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z w:val="20"/>
          <w:szCs w:val="20"/>
        </w:rPr>
        <w:t xml:space="preserve"> Pani/Pana danych osobowych, przysługuje Pani/Panu prawo wniesienia </w:t>
      </w:r>
      <w:r w:rsidRPr="0014725A">
        <w:rPr>
          <w:rFonts w:ascii="Lato" w:hAnsi="Lato" w:cs="Arial"/>
          <w:sz w:val="20"/>
          <w:szCs w:val="20"/>
        </w:rPr>
        <w:lastRenderedPageBreak/>
        <w:t>skargi do organu nadzorczego właściwego w sprawach ochrony danych osobowych, tj. Prezesa Urzędu Ochrony Danych Osobowych, ul. Stawki 2, 00-193 Warszawa.</w:t>
      </w:r>
    </w:p>
    <w:sectPr w:rsidR="00947F4D" w:rsidRPr="00E723D8" w:rsidSect="00662E7E">
      <w:headerReference w:type="default" r:id="rId10"/>
      <w:headerReference w:type="first" r:id="rId11"/>
      <w:footerReference w:type="first" r:id="rId12"/>
      <w:pgSz w:w="11906" w:h="16838"/>
      <w:pgMar w:top="1814" w:right="1134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CDB4" w14:textId="77777777" w:rsidR="00F35C18" w:rsidRDefault="00F35C18">
      <w:pPr>
        <w:spacing w:after="0" w:line="240" w:lineRule="auto"/>
      </w:pPr>
      <w:r>
        <w:separator/>
      </w:r>
    </w:p>
  </w:endnote>
  <w:endnote w:type="continuationSeparator" w:id="0">
    <w:p w14:paraId="6562FB7A" w14:textId="77777777" w:rsidR="00F35C18" w:rsidRDefault="00F3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B418" w14:textId="77777777" w:rsidR="00F35C18" w:rsidRDefault="00F35C18">
      <w:pPr>
        <w:spacing w:after="0" w:line="240" w:lineRule="auto"/>
      </w:pPr>
      <w:r>
        <w:separator/>
      </w:r>
    </w:p>
  </w:footnote>
  <w:footnote w:type="continuationSeparator" w:id="0">
    <w:p w14:paraId="41C121E4" w14:textId="77777777" w:rsidR="00F35C18" w:rsidRDefault="00F3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4BC"/>
    <w:multiLevelType w:val="hybridMultilevel"/>
    <w:tmpl w:val="17707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400442501">
    <w:abstractNumId w:val="5"/>
  </w:num>
  <w:num w:numId="4" w16cid:durableId="118347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2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49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60B99"/>
    <w:rsid w:val="00087F69"/>
    <w:rsid w:val="00117096"/>
    <w:rsid w:val="0014725A"/>
    <w:rsid w:val="00181B47"/>
    <w:rsid w:val="003741AB"/>
    <w:rsid w:val="00386819"/>
    <w:rsid w:val="003A76A7"/>
    <w:rsid w:val="003B45CF"/>
    <w:rsid w:val="00452CA3"/>
    <w:rsid w:val="004610CE"/>
    <w:rsid w:val="00500279"/>
    <w:rsid w:val="00583D1E"/>
    <w:rsid w:val="005E4367"/>
    <w:rsid w:val="00662E7E"/>
    <w:rsid w:val="00693926"/>
    <w:rsid w:val="006C4344"/>
    <w:rsid w:val="006F674D"/>
    <w:rsid w:val="0076551B"/>
    <w:rsid w:val="007E0E33"/>
    <w:rsid w:val="0085342D"/>
    <w:rsid w:val="008C6C5D"/>
    <w:rsid w:val="009A5A8D"/>
    <w:rsid w:val="00AE1902"/>
    <w:rsid w:val="00B55ABC"/>
    <w:rsid w:val="00B91EED"/>
    <w:rsid w:val="00BD13A1"/>
    <w:rsid w:val="00BD46B5"/>
    <w:rsid w:val="00C60AA4"/>
    <w:rsid w:val="00C6580A"/>
    <w:rsid w:val="00C67117"/>
    <w:rsid w:val="00CB31DF"/>
    <w:rsid w:val="00D20608"/>
    <w:rsid w:val="00D36A70"/>
    <w:rsid w:val="00D427B8"/>
    <w:rsid w:val="00D94574"/>
    <w:rsid w:val="00DF778F"/>
    <w:rsid w:val="00E723D8"/>
    <w:rsid w:val="00F35C18"/>
    <w:rsid w:val="00FC1D76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51B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obwieszczenia-decyzje-komunika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Szulecka Karolina</cp:lastModifiedBy>
  <cp:revision>2</cp:revision>
  <cp:lastPrinted>2022-12-07T09:03:00Z</cp:lastPrinted>
  <dcterms:created xsi:type="dcterms:W3CDTF">2022-12-14T12:29:00Z</dcterms:created>
  <dcterms:modified xsi:type="dcterms:W3CDTF">2022-12-14T12:29:00Z</dcterms:modified>
</cp:coreProperties>
</file>