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D5" w:rsidRPr="00CB509F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20"/>
          <w:szCs w:val="18"/>
          <w:u w:val="single"/>
        </w:rPr>
      </w:pPr>
      <w:r w:rsidRPr="00CB509F">
        <w:rPr>
          <w:rFonts w:ascii="Verdana" w:hAnsi="Verdana"/>
          <w:b/>
          <w:sz w:val="20"/>
          <w:szCs w:val="18"/>
          <w:u w:val="single"/>
        </w:rPr>
        <w:t>OPIS PRZEDMIOTU ZAMÓWIENIA</w:t>
      </w:r>
    </w:p>
    <w:p w:rsidR="00CB509F" w:rsidRPr="00CB509F" w:rsidRDefault="00CB509F" w:rsidP="00E6454D">
      <w:pPr>
        <w:pStyle w:val="Akapitzlist"/>
        <w:numPr>
          <w:ilvl w:val="0"/>
          <w:numId w:val="40"/>
        </w:numPr>
        <w:spacing w:after="0" w:line="240" w:lineRule="auto"/>
        <w:ind w:left="709" w:hanging="709"/>
        <w:rPr>
          <w:rFonts w:ascii="Verdana" w:hAnsi="Verdana" w:cstheme="minorHAnsi"/>
          <w:b/>
          <w:sz w:val="18"/>
          <w:szCs w:val="18"/>
        </w:rPr>
      </w:pPr>
      <w:r w:rsidRPr="00CB509F">
        <w:rPr>
          <w:rFonts w:ascii="Verdana" w:hAnsi="Verdana" w:cstheme="minorHAnsi"/>
          <w:b/>
          <w:sz w:val="18"/>
          <w:szCs w:val="18"/>
        </w:rPr>
        <w:t>Zamawiający</w:t>
      </w:r>
    </w:p>
    <w:p w:rsidR="00CB509F" w:rsidRPr="00CB509F" w:rsidRDefault="00CB509F" w:rsidP="00CB509F">
      <w:pPr>
        <w:spacing w:after="0" w:line="240" w:lineRule="auto"/>
        <w:ind w:left="1" w:firstLine="708"/>
        <w:jc w:val="both"/>
        <w:rPr>
          <w:rFonts w:ascii="Verdana" w:hAnsi="Verdana" w:cstheme="minorHAnsi"/>
          <w:sz w:val="18"/>
          <w:szCs w:val="18"/>
        </w:rPr>
      </w:pPr>
      <w:r w:rsidRPr="00CB509F">
        <w:rPr>
          <w:rFonts w:ascii="Verdana" w:hAnsi="Verdana" w:cstheme="minorHAnsi"/>
          <w:sz w:val="18"/>
          <w:szCs w:val="18"/>
        </w:rPr>
        <w:t>Generalna Dyrekcja Dróg Krajowych i Autostrad Oddział w Szczecinie</w:t>
      </w:r>
    </w:p>
    <w:p w:rsidR="00CB509F" w:rsidRPr="00CB509F" w:rsidRDefault="00CB509F" w:rsidP="00CB509F">
      <w:pPr>
        <w:spacing w:after="0" w:line="240" w:lineRule="auto"/>
        <w:ind w:firstLine="708"/>
        <w:jc w:val="both"/>
        <w:rPr>
          <w:rFonts w:ascii="Verdana" w:hAnsi="Verdana" w:cstheme="minorHAnsi"/>
          <w:sz w:val="18"/>
          <w:szCs w:val="18"/>
        </w:rPr>
      </w:pPr>
      <w:r w:rsidRPr="00CB509F">
        <w:rPr>
          <w:rFonts w:ascii="Verdana" w:hAnsi="Verdana" w:cstheme="minorHAnsi"/>
          <w:sz w:val="18"/>
          <w:szCs w:val="18"/>
        </w:rPr>
        <w:t>Al. Bohaterów Warszawy 33, 70-340 Szczecin</w:t>
      </w:r>
    </w:p>
    <w:p w:rsidR="00CB509F" w:rsidRPr="00CB509F" w:rsidRDefault="00CB509F" w:rsidP="00CB509F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CB509F" w:rsidRPr="00CB509F" w:rsidRDefault="00CB509F" w:rsidP="00CB509F">
      <w:pPr>
        <w:pStyle w:val="Akapitzlist"/>
        <w:numPr>
          <w:ilvl w:val="0"/>
          <w:numId w:val="40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CB509F">
        <w:rPr>
          <w:rFonts w:ascii="Verdana" w:hAnsi="Verdana" w:cstheme="minorHAnsi"/>
          <w:b/>
          <w:sz w:val="18"/>
          <w:szCs w:val="18"/>
        </w:rPr>
        <w:t>Tryb udzielenia zamówienia</w:t>
      </w:r>
    </w:p>
    <w:p w:rsidR="00CB509F" w:rsidRPr="00CB509F" w:rsidRDefault="00CB509F" w:rsidP="00CB509F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2020) – wartość zamówienia nie przekracza kwoty 130.000,00 PLN (netto)</w:t>
      </w:r>
    </w:p>
    <w:p w:rsidR="00CB509F" w:rsidRPr="00CB509F" w:rsidRDefault="00CB509F" w:rsidP="00CB509F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CB509F" w:rsidRPr="00CB509F" w:rsidRDefault="00CB509F" w:rsidP="00CB509F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>Przedmiot zamówienia</w:t>
      </w:r>
    </w:p>
    <w:p w:rsidR="00CB509F" w:rsidRPr="00CB509F" w:rsidRDefault="0051493C" w:rsidP="00CB509F">
      <w:pPr>
        <w:spacing w:after="0"/>
        <w:ind w:left="708" w:firstLine="12"/>
        <w:jc w:val="both"/>
        <w:rPr>
          <w:rFonts w:ascii="Verdana" w:hAnsi="Verdana"/>
          <w:b/>
          <w:color w:val="002060"/>
          <w:sz w:val="18"/>
          <w:szCs w:val="18"/>
        </w:rPr>
      </w:pPr>
      <w:r w:rsidRPr="0051493C">
        <w:rPr>
          <w:rFonts w:ascii="Verdana" w:hAnsi="Verdana"/>
          <w:b/>
          <w:color w:val="002060"/>
          <w:sz w:val="18"/>
          <w:szCs w:val="18"/>
        </w:rPr>
        <w:t>Konserwacja</w:t>
      </w:r>
      <w:r>
        <w:rPr>
          <w:rFonts w:ascii="Verdana" w:hAnsi="Verdana"/>
          <w:b/>
          <w:color w:val="002060"/>
          <w:sz w:val="18"/>
          <w:szCs w:val="18"/>
        </w:rPr>
        <w:t>,</w:t>
      </w:r>
      <w:r w:rsidRPr="0051493C">
        <w:rPr>
          <w:rFonts w:ascii="Verdana" w:hAnsi="Verdana"/>
          <w:b/>
          <w:color w:val="002060"/>
          <w:sz w:val="18"/>
          <w:szCs w:val="18"/>
        </w:rPr>
        <w:t xml:space="preserve"> serwis, przeglądy sprzętu i urządzeń </w:t>
      </w:r>
      <w:r>
        <w:rPr>
          <w:rFonts w:ascii="Verdana" w:hAnsi="Verdana"/>
          <w:b/>
          <w:color w:val="002060"/>
          <w:sz w:val="18"/>
          <w:szCs w:val="18"/>
        </w:rPr>
        <w:t xml:space="preserve">grzewczych w obiektach GDDKiA Oddziału </w:t>
      </w:r>
      <w:r w:rsidR="008B35D0">
        <w:rPr>
          <w:rFonts w:ascii="Verdana" w:hAnsi="Verdana"/>
          <w:b/>
          <w:color w:val="002060"/>
          <w:sz w:val="18"/>
          <w:szCs w:val="18"/>
        </w:rPr>
        <w:t>S</w:t>
      </w:r>
      <w:r>
        <w:rPr>
          <w:rFonts w:ascii="Verdana" w:hAnsi="Verdana"/>
          <w:b/>
          <w:color w:val="002060"/>
          <w:sz w:val="18"/>
          <w:szCs w:val="18"/>
        </w:rPr>
        <w:t>zczecin – 2 zadania</w:t>
      </w:r>
    </w:p>
    <w:p w:rsidR="00CB509F" w:rsidRPr="00CB509F" w:rsidRDefault="00CB509F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</w:p>
    <w:p w:rsidR="00CB509F" w:rsidRPr="00CB509F" w:rsidRDefault="00CB509F" w:rsidP="00CB509F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 xml:space="preserve">Lokalizacja obiektu: </w:t>
      </w:r>
    </w:p>
    <w:p w:rsidR="0051493C" w:rsidRDefault="0051493C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1</w:t>
      </w:r>
    </w:p>
    <w:p w:rsidR="00CB509F" w:rsidRPr="00CB509F" w:rsidRDefault="00CB509F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Al. Bohaterów Warszawy 33</w:t>
      </w:r>
    </w:p>
    <w:p w:rsidR="00CB509F" w:rsidRDefault="00CB509F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70-340 Szczecin</w:t>
      </w:r>
    </w:p>
    <w:p w:rsidR="0051493C" w:rsidRDefault="0051493C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</w:p>
    <w:p w:rsidR="0051493C" w:rsidRDefault="0051493C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2</w:t>
      </w:r>
    </w:p>
    <w:p w:rsidR="003B13BA" w:rsidRDefault="003B13BA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Wydział Technologii - Laboratorium Drogowe</w:t>
      </w:r>
    </w:p>
    <w:p w:rsidR="003B13BA" w:rsidRDefault="003B13BA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Wiosenna 8 </w:t>
      </w:r>
    </w:p>
    <w:p w:rsidR="00CB509F" w:rsidRPr="00CB509F" w:rsidRDefault="003B13BA" w:rsidP="00CB509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72-002 Skarbimierzyce</w:t>
      </w:r>
    </w:p>
    <w:p w:rsidR="00304D6C" w:rsidRPr="00CB509F" w:rsidRDefault="002528F9" w:rsidP="00304D6C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51493C" w:rsidRDefault="0051493C" w:rsidP="00F03A3E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51493C" w:rsidRDefault="0051493C" w:rsidP="00F03A3E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1</w:t>
      </w:r>
    </w:p>
    <w:p w:rsidR="00487F87" w:rsidRPr="00CB509F" w:rsidRDefault="00CB509F" w:rsidP="00F03A3E">
      <w:pPr>
        <w:spacing w:after="0"/>
        <w:ind w:firstLine="708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15.09.202</w:t>
      </w:r>
      <w:r w:rsidR="00CD494B">
        <w:rPr>
          <w:rFonts w:ascii="Verdana" w:hAnsi="Verdana"/>
          <w:sz w:val="18"/>
          <w:szCs w:val="18"/>
        </w:rPr>
        <w:t>3</w:t>
      </w:r>
      <w:r w:rsidRPr="00CB509F">
        <w:rPr>
          <w:rFonts w:ascii="Verdana" w:hAnsi="Verdana"/>
          <w:sz w:val="18"/>
          <w:szCs w:val="18"/>
        </w:rPr>
        <w:t>r.-15.05.202</w:t>
      </w:r>
      <w:r w:rsidR="00CD494B">
        <w:rPr>
          <w:rFonts w:ascii="Verdana" w:hAnsi="Verdana"/>
          <w:sz w:val="18"/>
          <w:szCs w:val="18"/>
        </w:rPr>
        <w:t>4</w:t>
      </w:r>
      <w:r w:rsidRPr="00CB509F">
        <w:rPr>
          <w:rFonts w:ascii="Verdana" w:hAnsi="Verdana"/>
          <w:sz w:val="18"/>
          <w:szCs w:val="18"/>
        </w:rPr>
        <w:t>r.</w:t>
      </w:r>
    </w:p>
    <w:p w:rsidR="00CB509F" w:rsidRDefault="00CB509F" w:rsidP="00CB509F">
      <w:pPr>
        <w:spacing w:after="0"/>
        <w:ind w:firstLine="708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15.09.202</w:t>
      </w:r>
      <w:r w:rsidR="00CD494B">
        <w:rPr>
          <w:rFonts w:ascii="Verdana" w:hAnsi="Verdana"/>
          <w:sz w:val="18"/>
          <w:szCs w:val="18"/>
        </w:rPr>
        <w:t>4</w:t>
      </w:r>
      <w:r w:rsidRPr="00CB509F">
        <w:rPr>
          <w:rFonts w:ascii="Verdana" w:hAnsi="Verdana"/>
          <w:sz w:val="18"/>
          <w:szCs w:val="18"/>
        </w:rPr>
        <w:t>r.-15.05.202</w:t>
      </w:r>
      <w:r w:rsidR="00CD494B">
        <w:rPr>
          <w:rFonts w:ascii="Verdana" w:hAnsi="Verdana"/>
          <w:sz w:val="18"/>
          <w:szCs w:val="18"/>
        </w:rPr>
        <w:t>5</w:t>
      </w:r>
      <w:r w:rsidRPr="00CB509F">
        <w:rPr>
          <w:rFonts w:ascii="Verdana" w:hAnsi="Verdana"/>
          <w:sz w:val="18"/>
          <w:szCs w:val="18"/>
        </w:rPr>
        <w:t>r.</w:t>
      </w:r>
    </w:p>
    <w:p w:rsidR="0051493C" w:rsidRDefault="0051493C" w:rsidP="00CB509F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51493C" w:rsidRPr="00CB509F" w:rsidRDefault="0051493C" w:rsidP="00CB509F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2</w:t>
      </w:r>
    </w:p>
    <w:p w:rsidR="006E459A" w:rsidRDefault="0051493C" w:rsidP="006E459A">
      <w:pPr>
        <w:spacing w:after="0"/>
        <w:ind w:firstLine="708"/>
        <w:rPr>
          <w:rFonts w:ascii="Verdana" w:hAnsi="Verdana"/>
          <w:sz w:val="18"/>
          <w:szCs w:val="18"/>
        </w:rPr>
      </w:pPr>
      <w:r w:rsidRPr="0051493C">
        <w:rPr>
          <w:rFonts w:ascii="Verdana" w:hAnsi="Verdana"/>
          <w:sz w:val="18"/>
          <w:szCs w:val="18"/>
        </w:rPr>
        <w:t>Od daty podpisania umowy do 30.04.2025r.</w:t>
      </w:r>
    </w:p>
    <w:p w:rsidR="006E459A" w:rsidRDefault="006E459A" w:rsidP="006E459A">
      <w:pPr>
        <w:spacing w:after="0"/>
        <w:rPr>
          <w:rFonts w:ascii="Verdana" w:hAnsi="Verdana"/>
          <w:sz w:val="18"/>
          <w:szCs w:val="18"/>
        </w:rPr>
      </w:pPr>
    </w:p>
    <w:p w:rsidR="006E459A" w:rsidRPr="006E459A" w:rsidRDefault="006E459A" w:rsidP="006E459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color w:val="C00000"/>
          <w:sz w:val="20"/>
          <w:szCs w:val="18"/>
        </w:rPr>
      </w:pPr>
      <w:r w:rsidRPr="006E459A">
        <w:rPr>
          <w:rFonts w:ascii="Verdana" w:hAnsi="Verdana"/>
          <w:b/>
          <w:color w:val="C00000"/>
          <w:sz w:val="20"/>
          <w:szCs w:val="18"/>
        </w:rPr>
        <w:t>Zadanie 1</w:t>
      </w:r>
    </w:p>
    <w:p w:rsidR="0051493C" w:rsidRPr="00CB509F" w:rsidRDefault="0051493C" w:rsidP="007C7ABE">
      <w:pPr>
        <w:spacing w:after="0"/>
        <w:rPr>
          <w:rFonts w:ascii="Verdana" w:hAnsi="Verdana"/>
          <w:sz w:val="18"/>
          <w:szCs w:val="18"/>
        </w:rPr>
      </w:pPr>
    </w:p>
    <w:p w:rsidR="00F03A3E" w:rsidRPr="00CB509F" w:rsidRDefault="00487F87" w:rsidP="006E459A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>Warunki udziału w post</w:t>
      </w:r>
      <w:r w:rsidR="008E3B4A" w:rsidRPr="00CB509F">
        <w:rPr>
          <w:rFonts w:ascii="Verdana" w:hAnsi="Verdana"/>
          <w:b/>
          <w:sz w:val="18"/>
          <w:szCs w:val="18"/>
        </w:rPr>
        <w:t>ę</w:t>
      </w:r>
      <w:r w:rsidRPr="00CB509F">
        <w:rPr>
          <w:rFonts w:ascii="Verdana" w:hAnsi="Verdana"/>
          <w:b/>
          <w:sz w:val="18"/>
          <w:szCs w:val="18"/>
        </w:rPr>
        <w:t>powaniu</w:t>
      </w:r>
    </w:p>
    <w:p w:rsidR="00181AC8" w:rsidRDefault="00E96317" w:rsidP="006E459A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Osoba skierowana do obsługi węzła musi posiadać odpowiednie doświadczenie i uprawnienia, poświadczone świadectwami kwalifikacyjnymi, wydanymi na podstawie Rozporządzenia Ministra Gospodarki, Pracy i Polityki Społecznej z dnia 28 kwietnia 2003r. w sprawie szczegółowych zasad stwierdzania posiadanych kwalifikacji przez osoby zajmujące się eksploatacją urządzeń </w:t>
      </w:r>
      <w:r w:rsidR="00E6454D">
        <w:rPr>
          <w:rFonts w:ascii="Verdana" w:hAnsi="Verdana"/>
          <w:sz w:val="18"/>
          <w:szCs w:val="18"/>
        </w:rPr>
        <w:br/>
      </w:r>
      <w:r w:rsidRPr="00CB509F">
        <w:rPr>
          <w:rFonts w:ascii="Verdana" w:hAnsi="Verdana"/>
          <w:sz w:val="18"/>
          <w:szCs w:val="18"/>
        </w:rPr>
        <w:t>i sieci, do zajmowania się eksploatacją urządzeń i sieci grupy 2 na stanowisku eksploatacji (E) i dozoru (D).</w:t>
      </w:r>
    </w:p>
    <w:p w:rsidR="006E459A" w:rsidRPr="006E459A" w:rsidRDefault="006E459A" w:rsidP="006E459A">
      <w:pPr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A43B7F" w:rsidRPr="00CB509F" w:rsidRDefault="00A43B7F" w:rsidP="006E459A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>Zakres bieżącej eksploatacji węzła cieplnego i in</w:t>
      </w:r>
      <w:r w:rsidR="00804406" w:rsidRPr="00CB509F">
        <w:rPr>
          <w:rFonts w:ascii="Verdana" w:hAnsi="Verdana"/>
          <w:b/>
          <w:sz w:val="18"/>
          <w:szCs w:val="18"/>
        </w:rPr>
        <w:t>stalacji centralnego ogrzewania</w:t>
      </w:r>
      <w:r w:rsidRPr="00CB509F">
        <w:rPr>
          <w:rFonts w:ascii="Verdana" w:hAnsi="Verdana"/>
          <w:b/>
          <w:sz w:val="18"/>
          <w:szCs w:val="18"/>
        </w:rPr>
        <w:t>: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utrzymanie szczelności wszystkich połączeń hydraulicznych,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czyszczenie filtrów odmulaczy,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uzupełnianie wody w sieci,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konserwacja elementów ruchomych automatyki i pomp zgodnie z DTR,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konserwacja rozdzielni elektrycznych,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konserwacja urządzeń pomiarowych,</w:t>
      </w:r>
    </w:p>
    <w:p w:rsidR="00A43B7F" w:rsidRPr="00CB509F" w:rsidRDefault="000E27F4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w przypadku wykrycia usterek lub na zlecenie Zamawiającego </w:t>
      </w:r>
      <w:r w:rsidR="00A43B7F" w:rsidRPr="00CB509F">
        <w:rPr>
          <w:rFonts w:ascii="Verdana" w:hAnsi="Verdana"/>
          <w:sz w:val="18"/>
          <w:szCs w:val="18"/>
        </w:rPr>
        <w:t>wykonywanie drobnych napraw urządzeń węzła (wymiana uszczelek</w:t>
      </w:r>
      <w:r w:rsidR="000426D0">
        <w:rPr>
          <w:rFonts w:ascii="Verdana" w:hAnsi="Verdana"/>
          <w:sz w:val="18"/>
          <w:szCs w:val="18"/>
        </w:rPr>
        <w:t>, osprzętu</w:t>
      </w:r>
      <w:r w:rsidR="00A43B7F" w:rsidRPr="00CB509F">
        <w:rPr>
          <w:rFonts w:ascii="Verdana" w:hAnsi="Verdana"/>
          <w:sz w:val="18"/>
          <w:szCs w:val="18"/>
        </w:rPr>
        <w:t>, usuwanie przecieków, itp.),</w:t>
      </w:r>
    </w:p>
    <w:p w:rsidR="00A43B7F" w:rsidRPr="00CB509F" w:rsidRDefault="00A43B7F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utrzymanie w czystości urządzeń i pomieszczeń węzła,</w:t>
      </w:r>
    </w:p>
    <w:p w:rsidR="00A43B7F" w:rsidRPr="00CB509F" w:rsidRDefault="00A43B7F" w:rsidP="00DC4FD4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wykonywanie raz w m-</w:t>
      </w:r>
      <w:proofErr w:type="spellStart"/>
      <w:r w:rsidRPr="00CB509F">
        <w:rPr>
          <w:rFonts w:ascii="Verdana" w:hAnsi="Verdana"/>
          <w:sz w:val="18"/>
          <w:szCs w:val="18"/>
        </w:rPr>
        <w:t>cu</w:t>
      </w:r>
      <w:proofErr w:type="spellEnd"/>
      <w:r w:rsidR="000E27F4" w:rsidRPr="00CB509F">
        <w:rPr>
          <w:rFonts w:ascii="Verdana" w:hAnsi="Verdana"/>
          <w:sz w:val="18"/>
          <w:szCs w:val="18"/>
        </w:rPr>
        <w:t>, w odstępach nie dłuższych niż 30 dniowych,</w:t>
      </w:r>
      <w:r w:rsidRPr="00CB509F">
        <w:rPr>
          <w:rFonts w:ascii="Verdana" w:hAnsi="Verdana"/>
          <w:sz w:val="18"/>
          <w:szCs w:val="18"/>
        </w:rPr>
        <w:t xml:space="preserve"> przeglądu sieci cieplnej, zainstalowanych grzejników, oraz zaworów termostatycznych </w:t>
      </w:r>
      <w:r w:rsidR="00DC4FD4" w:rsidRPr="00CB509F">
        <w:rPr>
          <w:rFonts w:ascii="Verdana" w:hAnsi="Verdana"/>
          <w:sz w:val="18"/>
          <w:szCs w:val="18"/>
        </w:rPr>
        <w:t>i ewentualna</w:t>
      </w:r>
      <w:r w:rsidRPr="00CB509F">
        <w:rPr>
          <w:rFonts w:ascii="Verdana" w:hAnsi="Verdana"/>
          <w:sz w:val="18"/>
          <w:szCs w:val="18"/>
        </w:rPr>
        <w:t xml:space="preserve"> regulacja.</w:t>
      </w:r>
    </w:p>
    <w:p w:rsidR="00A43B7F" w:rsidRPr="00CB509F" w:rsidRDefault="00A43B7F" w:rsidP="00DC4FD4">
      <w:pPr>
        <w:pStyle w:val="Akapitzlist"/>
        <w:spacing w:after="0"/>
        <w:ind w:left="1428"/>
        <w:jc w:val="both"/>
        <w:rPr>
          <w:rFonts w:ascii="Verdana" w:hAnsi="Verdana"/>
          <w:sz w:val="18"/>
          <w:szCs w:val="18"/>
        </w:rPr>
      </w:pPr>
    </w:p>
    <w:p w:rsidR="00A43B7F" w:rsidRPr="00CB509F" w:rsidRDefault="005A278A" w:rsidP="005A278A">
      <w:p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W zakres obsługi </w:t>
      </w:r>
      <w:r w:rsidR="00A43B7F" w:rsidRPr="00CB509F">
        <w:rPr>
          <w:rFonts w:ascii="Verdana" w:hAnsi="Verdana"/>
          <w:sz w:val="18"/>
          <w:szCs w:val="18"/>
        </w:rPr>
        <w:t xml:space="preserve">węzła i instalacji </w:t>
      </w:r>
      <w:r w:rsidR="006E459A">
        <w:rPr>
          <w:rFonts w:ascii="Verdana" w:hAnsi="Verdana"/>
          <w:b/>
          <w:sz w:val="18"/>
          <w:szCs w:val="18"/>
        </w:rPr>
        <w:t xml:space="preserve">nie wchodzi </w:t>
      </w:r>
      <w:r w:rsidR="006E459A">
        <w:rPr>
          <w:rFonts w:ascii="Verdana" w:hAnsi="Verdana"/>
          <w:sz w:val="18"/>
          <w:szCs w:val="18"/>
        </w:rPr>
        <w:t>zakup</w:t>
      </w:r>
      <w:r w:rsidR="00A43B7F" w:rsidRPr="00CB509F">
        <w:rPr>
          <w:rFonts w:ascii="Verdana" w:hAnsi="Verdana"/>
          <w:sz w:val="18"/>
          <w:szCs w:val="18"/>
        </w:rPr>
        <w:t xml:space="preserve"> </w:t>
      </w:r>
      <w:r w:rsidRPr="00CB509F">
        <w:rPr>
          <w:rFonts w:ascii="Verdana" w:hAnsi="Verdana"/>
          <w:sz w:val="18"/>
          <w:szCs w:val="18"/>
        </w:rPr>
        <w:t>urządzeń:</w:t>
      </w:r>
      <w:r w:rsidR="00A43B7F" w:rsidRPr="00CB509F">
        <w:rPr>
          <w:rFonts w:ascii="Verdana" w:hAnsi="Verdana"/>
          <w:sz w:val="18"/>
          <w:szCs w:val="18"/>
        </w:rPr>
        <w:t xml:space="preserve"> 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pompy c.o.,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w</w:t>
      </w:r>
      <w:r w:rsidR="00930ABE">
        <w:rPr>
          <w:rFonts w:ascii="Verdana" w:hAnsi="Verdana"/>
          <w:sz w:val="18"/>
          <w:szCs w:val="18"/>
        </w:rPr>
        <w:t>ymienniki ciepła,</w:t>
      </w:r>
    </w:p>
    <w:p w:rsidR="00A43B7F" w:rsidRPr="00CB509F" w:rsidRDefault="005A278A" w:rsidP="005A278A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a</w:t>
      </w:r>
      <w:r w:rsidR="00A43B7F" w:rsidRPr="00CB509F">
        <w:rPr>
          <w:rFonts w:ascii="Verdana" w:hAnsi="Verdana"/>
          <w:sz w:val="18"/>
          <w:szCs w:val="18"/>
        </w:rPr>
        <w:t>utomatyka c.o. (regulator, czujnik, siłownik,</w:t>
      </w:r>
      <w:r w:rsidRPr="00CB509F">
        <w:rPr>
          <w:rFonts w:ascii="Verdana" w:hAnsi="Verdana"/>
          <w:sz w:val="18"/>
          <w:szCs w:val="18"/>
        </w:rPr>
        <w:t xml:space="preserve"> zawór regulacyjny),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z</w:t>
      </w:r>
      <w:r w:rsidR="00A43B7F" w:rsidRPr="00CB509F">
        <w:rPr>
          <w:rFonts w:ascii="Verdana" w:hAnsi="Verdana"/>
          <w:sz w:val="18"/>
          <w:szCs w:val="18"/>
        </w:rPr>
        <w:t>awory bezpieczeństwa</w:t>
      </w:r>
      <w:r w:rsidRPr="00CB509F">
        <w:rPr>
          <w:rFonts w:ascii="Verdana" w:hAnsi="Verdana"/>
          <w:sz w:val="18"/>
          <w:szCs w:val="18"/>
        </w:rPr>
        <w:t>,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licznik ciepła,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proofErr w:type="spellStart"/>
      <w:r w:rsidRPr="00CB509F">
        <w:rPr>
          <w:rFonts w:ascii="Verdana" w:hAnsi="Verdana"/>
          <w:sz w:val="18"/>
          <w:szCs w:val="18"/>
        </w:rPr>
        <w:t>f</w:t>
      </w:r>
      <w:r w:rsidR="00A43B7F" w:rsidRPr="00CB509F">
        <w:rPr>
          <w:rFonts w:ascii="Verdana" w:hAnsi="Verdana"/>
          <w:sz w:val="18"/>
          <w:szCs w:val="18"/>
        </w:rPr>
        <w:t>il</w:t>
      </w:r>
      <w:r w:rsidRPr="00CB509F">
        <w:rPr>
          <w:rFonts w:ascii="Verdana" w:hAnsi="Verdana"/>
          <w:sz w:val="18"/>
          <w:szCs w:val="18"/>
        </w:rPr>
        <w:t>tro</w:t>
      </w:r>
      <w:proofErr w:type="spellEnd"/>
      <w:r w:rsidRPr="00CB509F">
        <w:rPr>
          <w:rFonts w:ascii="Verdana" w:hAnsi="Verdana"/>
          <w:sz w:val="18"/>
          <w:szCs w:val="18"/>
        </w:rPr>
        <w:t>-odmulniki i filtry siatkowe,</w:t>
      </w:r>
    </w:p>
    <w:p w:rsidR="00A43B7F" w:rsidRPr="00CB509F" w:rsidRDefault="005A278A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z</w:t>
      </w:r>
      <w:r w:rsidR="00A43B7F" w:rsidRPr="00CB509F">
        <w:rPr>
          <w:rFonts w:ascii="Verdana" w:hAnsi="Verdana"/>
          <w:sz w:val="18"/>
          <w:szCs w:val="18"/>
        </w:rPr>
        <w:t>awory odcinające na węzłach cieplnych</w:t>
      </w:r>
      <w:r w:rsidRPr="00CB509F">
        <w:rPr>
          <w:rFonts w:ascii="Verdana" w:hAnsi="Verdana"/>
          <w:sz w:val="18"/>
          <w:szCs w:val="18"/>
        </w:rPr>
        <w:t>,</w:t>
      </w:r>
    </w:p>
    <w:p w:rsidR="00A43B7F" w:rsidRPr="00CB509F" w:rsidRDefault="000426D0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manometry i termometry</w:t>
      </w:r>
      <w:r w:rsidR="005A278A" w:rsidRPr="00CB509F">
        <w:rPr>
          <w:rFonts w:ascii="Verdana" w:hAnsi="Verdana"/>
          <w:sz w:val="18"/>
          <w:szCs w:val="18"/>
        </w:rPr>
        <w:t>,</w:t>
      </w:r>
    </w:p>
    <w:p w:rsidR="00A43B7F" w:rsidRPr="00CB509F" w:rsidRDefault="000426D0" w:rsidP="00A43B7F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zawory</w:t>
      </w:r>
      <w:r w:rsidR="00A43B7F" w:rsidRPr="00CB509F">
        <w:rPr>
          <w:rFonts w:ascii="Verdana" w:hAnsi="Verdana"/>
          <w:sz w:val="18"/>
          <w:szCs w:val="18"/>
        </w:rPr>
        <w:t xml:space="preserve"> przy grzejnikach</w:t>
      </w:r>
      <w:r w:rsidR="005A278A" w:rsidRPr="00CB509F">
        <w:rPr>
          <w:rFonts w:ascii="Verdana" w:hAnsi="Verdana"/>
          <w:sz w:val="18"/>
          <w:szCs w:val="18"/>
        </w:rPr>
        <w:t>,</w:t>
      </w:r>
    </w:p>
    <w:p w:rsidR="00A6026C" w:rsidRPr="00CB509F" w:rsidRDefault="000426D0" w:rsidP="00A6026C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zawory</w:t>
      </w:r>
      <w:r w:rsidR="00A43B7F" w:rsidRPr="00CB509F">
        <w:rPr>
          <w:rFonts w:ascii="Verdana" w:hAnsi="Verdana"/>
          <w:sz w:val="18"/>
          <w:szCs w:val="18"/>
        </w:rPr>
        <w:t xml:space="preserve"> odpowietrzają</w:t>
      </w:r>
      <w:r>
        <w:rPr>
          <w:rFonts w:ascii="Verdana" w:hAnsi="Verdana"/>
          <w:sz w:val="18"/>
          <w:szCs w:val="18"/>
        </w:rPr>
        <w:t>ce</w:t>
      </w:r>
      <w:r w:rsidR="00A43B7F" w:rsidRPr="00CB509F">
        <w:rPr>
          <w:rFonts w:ascii="Verdana" w:hAnsi="Verdana"/>
          <w:sz w:val="18"/>
          <w:szCs w:val="18"/>
        </w:rPr>
        <w:t>.</w:t>
      </w:r>
    </w:p>
    <w:p w:rsidR="00A6026C" w:rsidRPr="00CB509F" w:rsidRDefault="00A6026C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p w:rsidR="00930ABE" w:rsidRDefault="00930ABE" w:rsidP="00930ABE">
      <w:pPr>
        <w:spacing w:after="0" w:line="240" w:lineRule="auto"/>
        <w:jc w:val="both"/>
      </w:pPr>
      <w:r>
        <w:t>W przypadku zużycia lub awarii urządzeń i podzespołów Zamawiający ponosi jedynie koszty</w:t>
      </w:r>
      <w:r w:rsidR="004F4232">
        <w:t xml:space="preserve"> zakupu</w:t>
      </w:r>
      <w:r>
        <w:t xml:space="preserve"> części wraz z ich dostarczeniem </w:t>
      </w:r>
      <w:r w:rsidRPr="00930ABE">
        <w:rPr>
          <w:b/>
        </w:rPr>
        <w:t>bez kosztów ich wymiany</w:t>
      </w:r>
      <w:r>
        <w:t xml:space="preserve"> – wymiana odbywać się będzie w ramach miesięcznego ryczałtu.</w:t>
      </w:r>
    </w:p>
    <w:p w:rsidR="00930ABE" w:rsidRDefault="00930ABE" w:rsidP="00930ABE">
      <w:pPr>
        <w:spacing w:after="0"/>
        <w:jc w:val="both"/>
      </w:pPr>
    </w:p>
    <w:p w:rsidR="00A6026C" w:rsidRDefault="000426D0" w:rsidP="00A6026C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zakup</w:t>
      </w:r>
      <w:r w:rsidR="00930ABE">
        <w:rPr>
          <w:rFonts w:ascii="Verdana" w:hAnsi="Verdana"/>
          <w:sz w:val="18"/>
          <w:szCs w:val="18"/>
        </w:rPr>
        <w:t xml:space="preserve"> materiałów </w:t>
      </w:r>
      <w:r>
        <w:rPr>
          <w:rFonts w:ascii="Verdana" w:hAnsi="Verdana"/>
          <w:sz w:val="18"/>
          <w:szCs w:val="18"/>
        </w:rPr>
        <w:t xml:space="preserve">i naprawę urządzeń Wykonawca obciąży Zamawiającego do wysokości rzeczywiście poniesionych kosztów. </w:t>
      </w:r>
      <w:r w:rsidR="00930ABE" w:rsidRPr="00930ABE">
        <w:rPr>
          <w:rFonts w:ascii="Verdana" w:hAnsi="Verdana"/>
          <w:sz w:val="18"/>
          <w:szCs w:val="18"/>
        </w:rPr>
        <w:t xml:space="preserve">Na żądanie Zamawiającego Wykonawca zobowiązany </w:t>
      </w:r>
      <w:r w:rsidR="00930ABE">
        <w:rPr>
          <w:rFonts w:ascii="Verdana" w:hAnsi="Verdana"/>
          <w:sz w:val="18"/>
          <w:szCs w:val="18"/>
        </w:rPr>
        <w:t>będzie</w:t>
      </w:r>
      <w:r w:rsidR="00930ABE" w:rsidRPr="00930ABE">
        <w:rPr>
          <w:rFonts w:ascii="Verdana" w:hAnsi="Verdana"/>
          <w:sz w:val="18"/>
          <w:szCs w:val="18"/>
        </w:rPr>
        <w:t xml:space="preserve"> </w:t>
      </w:r>
      <w:r w:rsidR="00CE5AE3">
        <w:rPr>
          <w:rFonts w:ascii="Verdana" w:hAnsi="Verdana"/>
          <w:sz w:val="18"/>
          <w:szCs w:val="18"/>
        </w:rPr>
        <w:br/>
      </w:r>
      <w:r w:rsidR="00930ABE" w:rsidRPr="00930ABE">
        <w:rPr>
          <w:rFonts w:ascii="Verdana" w:hAnsi="Verdana"/>
          <w:sz w:val="18"/>
          <w:szCs w:val="18"/>
        </w:rPr>
        <w:t>do przedstawienia dowodów zakupu</w:t>
      </w:r>
      <w:r w:rsidR="00930ABE">
        <w:rPr>
          <w:rFonts w:ascii="Verdana" w:hAnsi="Verdana"/>
          <w:sz w:val="18"/>
          <w:szCs w:val="18"/>
        </w:rPr>
        <w:t>.</w:t>
      </w:r>
    </w:p>
    <w:p w:rsidR="006E459A" w:rsidRDefault="006E459A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p w:rsidR="006E459A" w:rsidRPr="00C54B22" w:rsidRDefault="006E459A" w:rsidP="006E459A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C54B22">
        <w:rPr>
          <w:rFonts w:ascii="Verdana" w:hAnsi="Verdana"/>
          <w:b/>
          <w:sz w:val="18"/>
          <w:szCs w:val="18"/>
        </w:rPr>
        <w:t>Obowiązki  Wykonawcy</w:t>
      </w:r>
    </w:p>
    <w:p w:rsidR="006E459A" w:rsidRPr="007767C3" w:rsidRDefault="006E459A" w:rsidP="006E459A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 xml:space="preserve">Skierowanie do </w:t>
      </w:r>
      <w:r>
        <w:rPr>
          <w:rFonts w:ascii="Verdana" w:hAnsi="Verdana"/>
          <w:sz w:val="18"/>
          <w:szCs w:val="18"/>
        </w:rPr>
        <w:t>obsługi węzła</w:t>
      </w:r>
      <w:r w:rsidRPr="007767C3">
        <w:rPr>
          <w:rFonts w:ascii="Verdana" w:hAnsi="Verdana"/>
          <w:sz w:val="18"/>
          <w:szCs w:val="18"/>
        </w:rPr>
        <w:t xml:space="preserve"> wykwalifikowanego personelu legitymujące</w:t>
      </w:r>
      <w:r>
        <w:rPr>
          <w:rFonts w:ascii="Verdana" w:hAnsi="Verdana"/>
          <w:sz w:val="18"/>
          <w:szCs w:val="18"/>
        </w:rPr>
        <w:t>go się wymaganymi uprawnieniami.</w:t>
      </w:r>
    </w:p>
    <w:p w:rsidR="006E459A" w:rsidRDefault="006E459A" w:rsidP="006E459A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Wykonywanie przeglądów, regulacji i napraw zgodnie z wymaganiami producentów urządzeń.</w:t>
      </w:r>
    </w:p>
    <w:p w:rsidR="006E459A" w:rsidRDefault="006E459A" w:rsidP="006E459A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Regulacja urządzeń zgodnie z potrzebami Zamawiającego w celu optymalizacji gospodarki energia cieplną. </w:t>
      </w:r>
    </w:p>
    <w:p w:rsidR="006E459A" w:rsidRDefault="006E459A" w:rsidP="006E459A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Dokonywanie wpisów w książce obsługi - po każdej wizycie. </w:t>
      </w:r>
    </w:p>
    <w:p w:rsidR="006E459A" w:rsidRPr="007767C3" w:rsidRDefault="006E459A" w:rsidP="006E459A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Informowanie Zamawiającego o przyczynach zakłóceń w pracy węzła i terminie ich usunięcia.  </w:t>
      </w:r>
    </w:p>
    <w:p w:rsidR="00965736" w:rsidRDefault="00965736" w:rsidP="0096573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965736" w:rsidRPr="00965736" w:rsidRDefault="00965736" w:rsidP="00965736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65736">
        <w:rPr>
          <w:rFonts w:ascii="Verdana" w:hAnsi="Verdana"/>
          <w:b/>
          <w:sz w:val="18"/>
          <w:szCs w:val="18"/>
        </w:rPr>
        <w:t>Wykaz sprzętu objętego zamówieniem</w:t>
      </w:r>
      <w:r>
        <w:rPr>
          <w:rFonts w:ascii="Verdana" w:hAnsi="Verdana"/>
          <w:b/>
          <w:sz w:val="18"/>
          <w:szCs w:val="18"/>
        </w:rPr>
        <w:t xml:space="preserve"> stanowi załącznik nr 4</w:t>
      </w:r>
    </w:p>
    <w:p w:rsidR="006E459A" w:rsidRDefault="006E459A" w:rsidP="006E459A">
      <w:pPr>
        <w:spacing w:after="0"/>
        <w:rPr>
          <w:rFonts w:ascii="Verdana" w:hAnsi="Verdana"/>
          <w:b/>
          <w:color w:val="C00000"/>
          <w:sz w:val="20"/>
          <w:szCs w:val="18"/>
        </w:rPr>
      </w:pPr>
    </w:p>
    <w:p w:rsidR="006E459A" w:rsidRPr="006E459A" w:rsidRDefault="006E459A" w:rsidP="006E459A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color w:val="C00000"/>
          <w:sz w:val="20"/>
          <w:szCs w:val="18"/>
        </w:rPr>
      </w:pPr>
      <w:r w:rsidRPr="006E459A">
        <w:rPr>
          <w:rFonts w:ascii="Verdana" w:hAnsi="Verdana"/>
          <w:b/>
          <w:color w:val="C00000"/>
          <w:sz w:val="20"/>
          <w:szCs w:val="18"/>
        </w:rPr>
        <w:t>Zadanie 2</w:t>
      </w:r>
    </w:p>
    <w:p w:rsidR="006E459A" w:rsidRPr="006E459A" w:rsidRDefault="006E459A" w:rsidP="006E459A">
      <w:pPr>
        <w:spacing w:after="0"/>
        <w:rPr>
          <w:rFonts w:ascii="Verdana" w:hAnsi="Verdana"/>
          <w:b/>
          <w:sz w:val="18"/>
          <w:szCs w:val="18"/>
        </w:rPr>
      </w:pPr>
      <w:r w:rsidRPr="006E459A">
        <w:rPr>
          <w:rFonts w:ascii="Verdana" w:hAnsi="Verdana"/>
          <w:b/>
          <w:sz w:val="18"/>
          <w:szCs w:val="18"/>
        </w:rPr>
        <w:t>Warunki udziału w postępowaniu</w:t>
      </w:r>
    </w:p>
    <w:p w:rsidR="006E459A" w:rsidRPr="006354CE" w:rsidRDefault="006E459A" w:rsidP="006E459A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 xml:space="preserve">Posiadanie stosownych uprawnień, wymaganych przez producentów urządzeń </w:t>
      </w:r>
      <w:r w:rsidR="00CE5AE3">
        <w:rPr>
          <w:rFonts w:ascii="Verdana" w:hAnsi="Verdana"/>
          <w:sz w:val="18"/>
          <w:szCs w:val="18"/>
        </w:rPr>
        <w:br/>
      </w:r>
      <w:r w:rsidRPr="007767C3">
        <w:rPr>
          <w:rFonts w:ascii="Verdana" w:hAnsi="Verdana"/>
          <w:sz w:val="18"/>
          <w:szCs w:val="18"/>
        </w:rPr>
        <w:t xml:space="preserve">do wykonywania usług serwisowych i naprawczych – </w:t>
      </w:r>
      <w:r w:rsidRPr="006354CE">
        <w:rPr>
          <w:rFonts w:ascii="Verdana" w:hAnsi="Verdana"/>
          <w:sz w:val="18"/>
          <w:szCs w:val="18"/>
        </w:rPr>
        <w:t>po dokonaniu przez Zamawiającego wyboru oferty Wykonawca zobowiązany jest złożyć kopie świadectw kwalifikacji.</w:t>
      </w:r>
    </w:p>
    <w:p w:rsidR="006E459A" w:rsidRPr="006354CE" w:rsidRDefault="006E459A" w:rsidP="006E459A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6354CE">
        <w:rPr>
          <w:rFonts w:ascii="Verdana" w:hAnsi="Verdana"/>
          <w:sz w:val="18"/>
          <w:szCs w:val="18"/>
        </w:rPr>
        <w:t>Posiadanie uprawnień do dozoru i eksploatacji urządzeń , instalacji i sieci gazowych z kontrolą szczelności – po dokonaniu przez Zamawiającego wyboru oferty Wykonawca zobowiązany jest złożyć kopie świadectw kwalifikacji.</w:t>
      </w:r>
    </w:p>
    <w:p w:rsidR="006E459A" w:rsidRPr="006354CE" w:rsidRDefault="006E459A" w:rsidP="006E459A">
      <w:pPr>
        <w:spacing w:after="0"/>
        <w:jc w:val="both"/>
        <w:rPr>
          <w:rFonts w:ascii="Verdana" w:hAnsi="Verdana"/>
          <w:sz w:val="18"/>
          <w:szCs w:val="18"/>
        </w:rPr>
      </w:pPr>
    </w:p>
    <w:p w:rsidR="006E459A" w:rsidRPr="006E459A" w:rsidRDefault="006E459A" w:rsidP="006E459A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6E459A">
        <w:rPr>
          <w:rFonts w:ascii="Verdana" w:hAnsi="Verdana"/>
          <w:b/>
          <w:sz w:val="18"/>
          <w:szCs w:val="18"/>
        </w:rPr>
        <w:t>Zakres prac objętych zamówieniem:</w:t>
      </w:r>
    </w:p>
    <w:p w:rsidR="006E459A" w:rsidRPr="006354CE" w:rsidRDefault="006E459A" w:rsidP="006E459A">
      <w:pPr>
        <w:pStyle w:val="Akapitzlist"/>
        <w:numPr>
          <w:ilvl w:val="1"/>
          <w:numId w:val="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6354CE">
        <w:rPr>
          <w:rFonts w:ascii="Verdana" w:hAnsi="Verdana"/>
          <w:sz w:val="18"/>
          <w:szCs w:val="18"/>
        </w:rPr>
        <w:t xml:space="preserve"> Przegląd kotł</w:t>
      </w:r>
      <w:r>
        <w:rPr>
          <w:rFonts w:ascii="Verdana" w:hAnsi="Verdana"/>
          <w:sz w:val="18"/>
          <w:szCs w:val="18"/>
        </w:rPr>
        <w:t>a</w:t>
      </w:r>
      <w:r w:rsidRPr="006354CE">
        <w:rPr>
          <w:rFonts w:ascii="Verdana" w:hAnsi="Verdana"/>
          <w:sz w:val="18"/>
          <w:szCs w:val="18"/>
        </w:rPr>
        <w:t xml:space="preserve"> -  w zakresie usług serwisowych (</w:t>
      </w:r>
      <w:r>
        <w:rPr>
          <w:rFonts w:ascii="Verdana" w:hAnsi="Verdana"/>
          <w:sz w:val="18"/>
          <w:szCs w:val="18"/>
        </w:rPr>
        <w:t xml:space="preserve">2 razy w roku, co  6 miesięcy: we wrześniu </w:t>
      </w:r>
      <w:r w:rsidR="00CE5AE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i marcu </w:t>
      </w:r>
      <w:r w:rsidRPr="006354CE">
        <w:rPr>
          <w:rFonts w:ascii="Verdana" w:hAnsi="Verdana"/>
          <w:sz w:val="18"/>
          <w:szCs w:val="18"/>
        </w:rPr>
        <w:t>wykonywane będą, czynności serwisowe określone przez producentów urządzeń, zwłaszcza: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regulacja palnika za pomocą analizatora spalin 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E4A5A">
        <w:rPr>
          <w:rFonts w:ascii="Verdana" w:hAnsi="Verdana"/>
          <w:sz w:val="18"/>
          <w:szCs w:val="18"/>
        </w:rPr>
        <w:t xml:space="preserve">czyszczenie, odkurzanie </w:t>
      </w:r>
      <w:r w:rsidRPr="007767C3">
        <w:rPr>
          <w:rFonts w:ascii="Verdana" w:hAnsi="Verdana"/>
          <w:sz w:val="18"/>
          <w:szCs w:val="18"/>
        </w:rPr>
        <w:t>wnętrza i obudowy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przegląd filtrów 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sprawdzanie działania zabezpieczeń, zaworów odcinających </w:t>
      </w:r>
    </w:p>
    <w:p w:rsidR="006E459A" w:rsidRPr="007C1342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sprawdzanie poprawności połączeń elektrycznych kotła i osprzętu</w:t>
      </w:r>
    </w:p>
    <w:p w:rsidR="006E459A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Kontrola pomp, zaworów bezpieczeństwa i naczyń przeponowych 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kontrola i korekta nastawy mocy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kontrola szczelności układu wodnego urządzenia, przyłącza i automatyki gazowej</w:t>
      </w:r>
    </w:p>
    <w:p w:rsidR="006E459A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kontrola przewodów spalinowych</w:t>
      </w:r>
    </w:p>
    <w:p w:rsidR="006E459A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sprawdzenie armatury zbiornika na gaz </w:t>
      </w:r>
    </w:p>
    <w:p w:rsidR="006E459A" w:rsidRPr="007767C3" w:rsidRDefault="006E459A" w:rsidP="006E459A">
      <w:pPr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sprawdzenie regulatora pokojowego i pogodowego</w:t>
      </w:r>
    </w:p>
    <w:p w:rsidR="006E459A" w:rsidRDefault="006E459A" w:rsidP="006E459A">
      <w:pPr>
        <w:pStyle w:val="Akapitzlist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lastRenderedPageBreak/>
        <w:t xml:space="preserve">sporządzanie dla Zamawiającego protokołów z przeprowadzonych przeglądów wraz </w:t>
      </w:r>
      <w:r w:rsidR="00CE5AE3">
        <w:rPr>
          <w:rFonts w:ascii="Verdana" w:hAnsi="Verdana"/>
          <w:sz w:val="18"/>
          <w:szCs w:val="18"/>
        </w:rPr>
        <w:br/>
      </w:r>
      <w:r w:rsidRPr="007767C3">
        <w:rPr>
          <w:rFonts w:ascii="Verdana" w:hAnsi="Verdana"/>
          <w:sz w:val="18"/>
          <w:szCs w:val="18"/>
        </w:rPr>
        <w:t>z wynikami pomiarów i zaleceniami do wykonania.</w:t>
      </w:r>
    </w:p>
    <w:p w:rsidR="006E459A" w:rsidRDefault="006E459A" w:rsidP="006E459A">
      <w:pPr>
        <w:pStyle w:val="Akapitzlist"/>
        <w:rPr>
          <w:rFonts w:ascii="Verdana" w:hAnsi="Verdana"/>
          <w:sz w:val="18"/>
          <w:szCs w:val="18"/>
        </w:rPr>
      </w:pPr>
    </w:p>
    <w:p w:rsidR="006E459A" w:rsidRPr="007767C3" w:rsidRDefault="006E459A" w:rsidP="006E459A">
      <w:pPr>
        <w:pStyle w:val="Akapitzlist"/>
        <w:rPr>
          <w:rFonts w:ascii="Verdana" w:hAnsi="Verdana"/>
          <w:sz w:val="18"/>
          <w:szCs w:val="18"/>
        </w:rPr>
      </w:pPr>
    </w:p>
    <w:p w:rsidR="006E459A" w:rsidRPr="007767C3" w:rsidRDefault="006E459A" w:rsidP="006E459A">
      <w:pPr>
        <w:pStyle w:val="Akapitzlist"/>
        <w:numPr>
          <w:ilvl w:val="1"/>
          <w:numId w:val="1"/>
        </w:numPr>
        <w:ind w:left="567" w:hanging="294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 xml:space="preserve">Kontrola </w:t>
      </w:r>
      <w:r>
        <w:rPr>
          <w:rFonts w:ascii="Verdana" w:hAnsi="Verdana"/>
          <w:sz w:val="18"/>
          <w:szCs w:val="18"/>
        </w:rPr>
        <w:t xml:space="preserve">szczelności instalacji gazowej </w:t>
      </w:r>
      <w:r w:rsidRPr="007767C3">
        <w:rPr>
          <w:rFonts w:ascii="Verdana" w:hAnsi="Verdana"/>
          <w:sz w:val="18"/>
          <w:szCs w:val="18"/>
        </w:rPr>
        <w:t xml:space="preserve">1 raz w roku – w </w:t>
      </w:r>
      <w:r>
        <w:rPr>
          <w:rFonts w:ascii="Verdana" w:hAnsi="Verdana"/>
          <w:sz w:val="18"/>
          <w:szCs w:val="18"/>
        </w:rPr>
        <w:t>marcu</w:t>
      </w:r>
      <w:r w:rsidRPr="007767C3">
        <w:rPr>
          <w:rFonts w:ascii="Verdana" w:hAnsi="Verdana"/>
          <w:sz w:val="18"/>
          <w:szCs w:val="18"/>
        </w:rPr>
        <w:t>:</w:t>
      </w:r>
    </w:p>
    <w:p w:rsidR="006E459A" w:rsidRPr="007767C3" w:rsidRDefault="006E459A" w:rsidP="006E459A">
      <w:pPr>
        <w:pStyle w:val="Akapitzlist"/>
        <w:numPr>
          <w:ilvl w:val="1"/>
          <w:numId w:val="27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badanie szczelności i stanu technicznego instalacji gazowej</w:t>
      </w:r>
    </w:p>
    <w:p w:rsidR="006E459A" w:rsidRDefault="006E459A" w:rsidP="006E459A">
      <w:pPr>
        <w:pStyle w:val="Akapitzlist"/>
        <w:numPr>
          <w:ilvl w:val="1"/>
          <w:numId w:val="27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 xml:space="preserve">sporządzanie dla Zamawiającego protokołu z przeprowadzonego badania wraz zaleceniami </w:t>
      </w:r>
      <w:r w:rsidR="00CE5AE3">
        <w:rPr>
          <w:rFonts w:ascii="Verdana" w:hAnsi="Verdana"/>
          <w:sz w:val="18"/>
          <w:szCs w:val="18"/>
        </w:rPr>
        <w:br/>
      </w:r>
      <w:r w:rsidRPr="007767C3">
        <w:rPr>
          <w:rFonts w:ascii="Verdana" w:hAnsi="Verdana"/>
          <w:sz w:val="18"/>
          <w:szCs w:val="18"/>
        </w:rPr>
        <w:t>do wykonania.</w:t>
      </w:r>
    </w:p>
    <w:p w:rsidR="006E459A" w:rsidRDefault="006E459A" w:rsidP="006E459A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</w:p>
    <w:p w:rsidR="006E459A" w:rsidRPr="006E459A" w:rsidRDefault="006E459A" w:rsidP="006E459A">
      <w:pPr>
        <w:pStyle w:val="Akapitzlist"/>
        <w:numPr>
          <w:ilvl w:val="1"/>
          <w:numId w:val="1"/>
        </w:numPr>
        <w:spacing w:after="0"/>
        <w:ind w:left="567" w:hanging="339"/>
        <w:jc w:val="both"/>
        <w:rPr>
          <w:rFonts w:ascii="Verdana" w:hAnsi="Verdana"/>
          <w:sz w:val="18"/>
          <w:szCs w:val="18"/>
        </w:rPr>
      </w:pPr>
      <w:r w:rsidRPr="006E459A">
        <w:rPr>
          <w:rFonts w:ascii="Verdana" w:hAnsi="Verdana"/>
          <w:sz w:val="18"/>
          <w:szCs w:val="18"/>
        </w:rPr>
        <w:t>Naprawa i usuwanie awarii zgłoszonych przez Zamawiającego (w całym okresie obowiązywania umowy):</w:t>
      </w:r>
    </w:p>
    <w:p w:rsidR="006E459A" w:rsidRDefault="006E459A" w:rsidP="006E459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 xml:space="preserve">Wymiana części i podzespołów będzie dokonywana wyłącznie w przypadku ich zużycia </w:t>
      </w:r>
      <w:r w:rsidR="00CE5AE3">
        <w:rPr>
          <w:rFonts w:ascii="Verdana" w:hAnsi="Verdana"/>
          <w:sz w:val="18"/>
          <w:szCs w:val="18"/>
        </w:rPr>
        <w:br/>
      </w:r>
      <w:r w:rsidRPr="007767C3">
        <w:rPr>
          <w:rFonts w:ascii="Verdana" w:hAnsi="Verdana"/>
          <w:sz w:val="18"/>
          <w:szCs w:val="18"/>
        </w:rPr>
        <w:t xml:space="preserve">lub uszkodzenia, elementy zabezpieczenia kotła mające bezpośredni wpływ na bezpieczeństwo eksploatacji urządzeń </w:t>
      </w:r>
      <w:r w:rsidRPr="00F335E0">
        <w:rPr>
          <w:rFonts w:ascii="Verdana" w:hAnsi="Verdana"/>
          <w:sz w:val="18"/>
          <w:szCs w:val="18"/>
        </w:rPr>
        <w:t xml:space="preserve">będą wymieniane niezwłocznie po stwierdzeniu ich nieprawidłowej pracy. </w:t>
      </w:r>
    </w:p>
    <w:p w:rsidR="006E459A" w:rsidRPr="00F335E0" w:rsidRDefault="006E459A" w:rsidP="006E459A">
      <w:pPr>
        <w:spacing w:after="0"/>
        <w:ind w:left="567"/>
        <w:jc w:val="both"/>
        <w:rPr>
          <w:rFonts w:ascii="Verdana" w:hAnsi="Verdana"/>
          <w:sz w:val="18"/>
          <w:szCs w:val="18"/>
        </w:rPr>
      </w:pPr>
    </w:p>
    <w:p w:rsidR="006E459A" w:rsidRPr="00F335E0" w:rsidRDefault="006E459A" w:rsidP="006E459A">
      <w:p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F335E0">
        <w:rPr>
          <w:rFonts w:ascii="Verdana" w:hAnsi="Verdana"/>
          <w:sz w:val="18"/>
          <w:szCs w:val="18"/>
        </w:rPr>
        <w:t xml:space="preserve">W przypadku zużycia części lub awarii urządzeń Zamawiający ponosi koszty części </w:t>
      </w:r>
      <w:r w:rsidR="00CE5AE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oraz ich wymiany (rozliczne na podstawie roboczogodzin).</w:t>
      </w:r>
    </w:p>
    <w:p w:rsidR="006E459A" w:rsidRPr="00F335E0" w:rsidRDefault="006E459A" w:rsidP="006E459A">
      <w:p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F335E0">
        <w:rPr>
          <w:rFonts w:ascii="Verdana" w:hAnsi="Verdana"/>
          <w:sz w:val="18"/>
          <w:szCs w:val="18"/>
        </w:rPr>
        <w:t>Zamawiający wymaga użycia oryginalnych części zamiennych producenta kotła</w:t>
      </w:r>
      <w:r>
        <w:rPr>
          <w:rFonts w:ascii="Verdana" w:hAnsi="Verdana"/>
          <w:sz w:val="18"/>
          <w:szCs w:val="18"/>
        </w:rPr>
        <w:t>.</w:t>
      </w:r>
    </w:p>
    <w:p w:rsidR="006E459A" w:rsidRPr="006354CE" w:rsidRDefault="006E459A" w:rsidP="006E459A">
      <w:pPr>
        <w:spacing w:after="0"/>
        <w:ind w:left="426"/>
        <w:jc w:val="both"/>
        <w:rPr>
          <w:rFonts w:ascii="Verdana" w:hAnsi="Verdana"/>
          <w:sz w:val="18"/>
          <w:szCs w:val="20"/>
        </w:rPr>
      </w:pPr>
      <w:r w:rsidRPr="006354CE">
        <w:rPr>
          <w:rFonts w:ascii="Verdana" w:hAnsi="Verdana"/>
          <w:sz w:val="18"/>
          <w:szCs w:val="20"/>
        </w:rPr>
        <w:t xml:space="preserve">Ceny części zamiennych i podzespołów przy naprawach będą każdorazowo określane na podstawie rzeczywiście poniesionych kosztów przez Wykonawcę.  </w:t>
      </w:r>
    </w:p>
    <w:p w:rsidR="006E459A" w:rsidRDefault="006E459A" w:rsidP="006E459A">
      <w:pPr>
        <w:spacing w:after="0"/>
        <w:ind w:left="426"/>
        <w:jc w:val="both"/>
        <w:rPr>
          <w:rFonts w:ascii="Verdana" w:hAnsi="Verdana"/>
          <w:sz w:val="18"/>
          <w:szCs w:val="20"/>
        </w:rPr>
      </w:pPr>
      <w:r w:rsidRPr="006354CE">
        <w:rPr>
          <w:rFonts w:ascii="Verdana" w:hAnsi="Verdana"/>
          <w:sz w:val="18"/>
          <w:szCs w:val="20"/>
        </w:rPr>
        <w:t xml:space="preserve">Zamawiający zastrzega sobie prawo do żądania od Wykonawcy załączenia do faktury kserokopii dowodów zakupu części zamiennych oraz materiałów eksploatacyjnych zastosowanych </w:t>
      </w:r>
      <w:r w:rsidR="00CE5AE3">
        <w:rPr>
          <w:rFonts w:ascii="Verdana" w:hAnsi="Verdana"/>
          <w:sz w:val="18"/>
          <w:szCs w:val="20"/>
        </w:rPr>
        <w:br/>
      </w:r>
      <w:r w:rsidRPr="006354CE">
        <w:rPr>
          <w:rFonts w:ascii="Verdana" w:hAnsi="Verdana"/>
          <w:sz w:val="18"/>
          <w:szCs w:val="20"/>
        </w:rPr>
        <w:t>przy naprawach urządzeń.</w:t>
      </w:r>
    </w:p>
    <w:p w:rsidR="006E459A" w:rsidRPr="006354CE" w:rsidRDefault="006E459A" w:rsidP="006E459A">
      <w:pPr>
        <w:spacing w:after="0"/>
        <w:ind w:left="426"/>
        <w:jc w:val="both"/>
        <w:rPr>
          <w:rFonts w:ascii="Verdana" w:hAnsi="Verdana"/>
          <w:sz w:val="18"/>
          <w:szCs w:val="20"/>
        </w:rPr>
      </w:pPr>
    </w:p>
    <w:p w:rsidR="006E459A" w:rsidRPr="006354CE" w:rsidRDefault="006E459A" w:rsidP="006E459A">
      <w:pPr>
        <w:spacing w:after="0"/>
        <w:jc w:val="both"/>
        <w:rPr>
          <w:rFonts w:ascii="Verdana" w:hAnsi="Verdana"/>
          <w:sz w:val="18"/>
          <w:szCs w:val="18"/>
        </w:rPr>
      </w:pPr>
    </w:p>
    <w:p w:rsidR="006E459A" w:rsidRPr="006354CE" w:rsidRDefault="006E459A" w:rsidP="006E459A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Dokonywanie napraw</w:t>
      </w:r>
      <w:r w:rsidRPr="006354CE">
        <w:rPr>
          <w:rFonts w:ascii="Verdana" w:hAnsi="Verdana"/>
          <w:sz w:val="18"/>
          <w:szCs w:val="18"/>
        </w:rPr>
        <w:t>, usuwanie awarii zgłoszonych przez Zamawiającego:</w:t>
      </w:r>
    </w:p>
    <w:p w:rsidR="006E459A" w:rsidRPr="006354CE" w:rsidRDefault="006E459A" w:rsidP="006E459A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6354CE">
        <w:rPr>
          <w:rFonts w:ascii="Verdana" w:hAnsi="Verdana"/>
          <w:sz w:val="18"/>
          <w:szCs w:val="18"/>
        </w:rPr>
        <w:t>serwis czynny 24 godz./dobę,</w:t>
      </w:r>
    </w:p>
    <w:p w:rsidR="006E459A" w:rsidRPr="006354CE" w:rsidRDefault="006E459A" w:rsidP="006E459A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6354CE">
        <w:rPr>
          <w:rFonts w:ascii="Verdana" w:hAnsi="Verdana"/>
          <w:sz w:val="18"/>
          <w:szCs w:val="18"/>
        </w:rPr>
        <w:t xml:space="preserve">dojazd  w czasie max. </w:t>
      </w:r>
      <w:r>
        <w:rPr>
          <w:rFonts w:ascii="Verdana" w:hAnsi="Verdana"/>
          <w:sz w:val="18"/>
          <w:szCs w:val="18"/>
        </w:rPr>
        <w:t>8</w:t>
      </w:r>
      <w:r w:rsidRPr="006354CE">
        <w:rPr>
          <w:rFonts w:ascii="Verdana" w:hAnsi="Verdana"/>
          <w:sz w:val="18"/>
          <w:szCs w:val="18"/>
        </w:rPr>
        <w:t xml:space="preserve"> godz. od momentu powiadomienia,</w:t>
      </w:r>
    </w:p>
    <w:p w:rsidR="006E459A" w:rsidRDefault="006E459A" w:rsidP="006E459A">
      <w:pPr>
        <w:pStyle w:val="Akapitzlist"/>
        <w:numPr>
          <w:ilvl w:val="0"/>
          <w:numId w:val="29"/>
        </w:numPr>
        <w:suppressAutoHyphens/>
        <w:spacing w:after="0"/>
        <w:jc w:val="both"/>
        <w:rPr>
          <w:rFonts w:ascii="Verdana" w:hAnsi="Verdana"/>
          <w:bCs/>
          <w:sz w:val="18"/>
          <w:szCs w:val="18"/>
        </w:rPr>
      </w:pPr>
      <w:r w:rsidRPr="006354CE">
        <w:rPr>
          <w:rFonts w:ascii="Verdana" w:hAnsi="Verdana"/>
          <w:sz w:val="18"/>
          <w:szCs w:val="18"/>
        </w:rPr>
        <w:t xml:space="preserve">usunięcie awarii w terminie do 48 godz. </w:t>
      </w:r>
      <w:r w:rsidRPr="006354CE">
        <w:rPr>
          <w:rFonts w:ascii="Verdana" w:hAnsi="Verdana"/>
          <w:bCs/>
          <w:sz w:val="18"/>
          <w:szCs w:val="18"/>
        </w:rPr>
        <w:t>z zastrzeżeniem, że termin ten może zostać wydłużony w przypadku ewentualnego czasu oczekiwania na części zamienne</w:t>
      </w:r>
      <w:r>
        <w:rPr>
          <w:rFonts w:ascii="Verdana" w:hAnsi="Verdana"/>
          <w:bCs/>
          <w:sz w:val="18"/>
          <w:szCs w:val="18"/>
        </w:rPr>
        <w:t>.</w:t>
      </w:r>
    </w:p>
    <w:p w:rsidR="006E459A" w:rsidRPr="007767C3" w:rsidRDefault="006E459A" w:rsidP="006E459A">
      <w:pPr>
        <w:spacing w:after="0"/>
        <w:jc w:val="both"/>
        <w:rPr>
          <w:rFonts w:ascii="Verdana" w:hAnsi="Verdana"/>
          <w:sz w:val="18"/>
          <w:szCs w:val="18"/>
        </w:rPr>
      </w:pPr>
    </w:p>
    <w:p w:rsidR="006E459A" w:rsidRPr="00C54B22" w:rsidRDefault="006E459A" w:rsidP="006E459A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C54B22">
        <w:rPr>
          <w:rFonts w:ascii="Verdana" w:hAnsi="Verdana"/>
          <w:b/>
          <w:sz w:val="18"/>
          <w:szCs w:val="18"/>
        </w:rPr>
        <w:t>Obowiązki  Wykonawcy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 xml:space="preserve">Skierowanie do przeglądu kotłowni wykwalifikowanego personelu legitymującego </w:t>
      </w:r>
      <w:r w:rsidR="00CE5AE3">
        <w:rPr>
          <w:rFonts w:ascii="Verdana" w:hAnsi="Verdana"/>
          <w:sz w:val="18"/>
          <w:szCs w:val="18"/>
        </w:rPr>
        <w:br/>
      </w:r>
      <w:r w:rsidRPr="00965736">
        <w:rPr>
          <w:rFonts w:ascii="Verdana" w:hAnsi="Verdana"/>
          <w:sz w:val="18"/>
          <w:szCs w:val="18"/>
        </w:rPr>
        <w:t>się wymaganymi uprawnieniami w nadzorze i eksploatacji kotłowni gazowych.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>Wykonywanie przeglądów, regulacji i napraw zgodnie z wymaganiami producentów urządzeń.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 xml:space="preserve">Regulacja urządzeń kotłowni zgodnie z potrzebami Zamawiającego w celu optymalizacji gospodarki energia cieplną. 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 xml:space="preserve">Dokonywanie wpisów w książce obsługi kotłowni - po każdej wizycie. 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 xml:space="preserve">Informowanie Zamawiającego o przyczynach zakłóceń w pracy kotłowni i terminie ich usunięcia.  </w:t>
      </w:r>
    </w:p>
    <w:p w:rsidR="006E459A" w:rsidRPr="00965736" w:rsidRDefault="006E459A" w:rsidP="00965736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65736">
        <w:rPr>
          <w:rFonts w:ascii="Verdana" w:hAnsi="Verdana"/>
          <w:sz w:val="18"/>
          <w:szCs w:val="18"/>
        </w:rPr>
        <w:t>Każdorazowe sporządzanie protokołów wykonania przeglądów i napraw.</w:t>
      </w:r>
    </w:p>
    <w:p w:rsidR="000426D0" w:rsidRDefault="000426D0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p w:rsidR="00CE5AE3" w:rsidRPr="00C54B22" w:rsidRDefault="00CE5AE3" w:rsidP="00CE5AE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C54B22">
        <w:rPr>
          <w:rFonts w:ascii="Verdana" w:hAnsi="Verdana"/>
          <w:b/>
          <w:sz w:val="18"/>
          <w:szCs w:val="18"/>
        </w:rPr>
        <w:t>Wykaz sprzętu objętego zamówieniem</w:t>
      </w:r>
    </w:p>
    <w:p w:rsidR="00CE5AE3" w:rsidRPr="007767C3" w:rsidRDefault="00CE5AE3" w:rsidP="00CE5AE3">
      <w:pPr>
        <w:spacing w:after="0"/>
        <w:jc w:val="both"/>
        <w:rPr>
          <w:rFonts w:ascii="Verdana" w:hAnsi="Verdana"/>
          <w:sz w:val="18"/>
          <w:szCs w:val="18"/>
        </w:rPr>
      </w:pPr>
    </w:p>
    <w:p w:rsidR="00CE5AE3" w:rsidRPr="007767C3" w:rsidRDefault="00CE5AE3" w:rsidP="00CE5AE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Wszystkie urządzenia oraz osprzęt znajdujący się w pomieszczeniu kotłowni.</w:t>
      </w:r>
    </w:p>
    <w:p w:rsidR="00CE5AE3" w:rsidRDefault="00CE5AE3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p w:rsidR="006E459A" w:rsidRPr="006E459A" w:rsidRDefault="006E459A" w:rsidP="006E459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6E459A">
        <w:rPr>
          <w:rFonts w:ascii="Verdana" w:hAnsi="Verdana"/>
          <w:b/>
          <w:sz w:val="18"/>
          <w:szCs w:val="18"/>
        </w:rPr>
        <w:t xml:space="preserve">Zaleca się przeprowadzenie wizji lokalnej </w:t>
      </w:r>
      <w:r w:rsidRPr="006E459A">
        <w:rPr>
          <w:rFonts w:ascii="Verdana" w:hAnsi="Verdana"/>
          <w:sz w:val="18"/>
          <w:szCs w:val="18"/>
        </w:rPr>
        <w:t xml:space="preserve">w celu zapoznania się ze specyfiką obiektów </w:t>
      </w:r>
      <w:r w:rsidR="00CE5AE3">
        <w:rPr>
          <w:rFonts w:ascii="Verdana" w:hAnsi="Verdana"/>
          <w:sz w:val="18"/>
          <w:szCs w:val="18"/>
        </w:rPr>
        <w:br/>
      </w:r>
      <w:r w:rsidRPr="006E459A">
        <w:rPr>
          <w:rFonts w:ascii="Verdana" w:hAnsi="Verdana"/>
          <w:sz w:val="18"/>
          <w:szCs w:val="18"/>
        </w:rPr>
        <w:t xml:space="preserve">i dokonania rzetelnej wyceny prac. </w:t>
      </w: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7767C3">
        <w:rPr>
          <w:rFonts w:ascii="Verdana" w:hAnsi="Verdana"/>
          <w:sz w:val="18"/>
          <w:szCs w:val="18"/>
        </w:rPr>
        <w:t>Koszty wizji stanowić będą wydatki własne oferentów.</w:t>
      </w: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Kontakt:</w:t>
      </w: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1</w:t>
      </w: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Jacek Kaliś, tel.: 914325322</w:t>
      </w:r>
    </w:p>
    <w:p w:rsidR="006E459A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</w:p>
    <w:p w:rsidR="006E459A" w:rsidRPr="00251813" w:rsidRDefault="006E459A" w:rsidP="006E459A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2</w:t>
      </w:r>
    </w:p>
    <w:p w:rsidR="006E459A" w:rsidRDefault="006E459A" w:rsidP="006E459A">
      <w:pPr>
        <w:tabs>
          <w:tab w:val="left" w:pos="42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Beata Tomas, tel.: 918862854</w:t>
      </w:r>
    </w:p>
    <w:p w:rsidR="006E459A" w:rsidRPr="00CB509F" w:rsidRDefault="006E459A" w:rsidP="006E459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lastRenderedPageBreak/>
        <w:t>Warunki płatności</w:t>
      </w:r>
    </w:p>
    <w:p w:rsidR="006E459A" w:rsidRPr="00CB509F" w:rsidRDefault="006E459A" w:rsidP="006E459A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Za wykonane usługi Wykonawca otrzymywał będzie wynagrodzenie zgodne z ryczałtową stawką podaną w formularzu cenowym – załączniku nr 2</w:t>
      </w:r>
      <w:r>
        <w:rPr>
          <w:rFonts w:ascii="Verdana" w:hAnsi="Verdana"/>
          <w:sz w:val="18"/>
          <w:szCs w:val="18"/>
        </w:rPr>
        <w:t>.</w:t>
      </w:r>
    </w:p>
    <w:p w:rsidR="006E459A" w:rsidRPr="00CB509F" w:rsidRDefault="006E459A" w:rsidP="006E459A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Płatność wynagrodzenia na wskazany rachunek bankowy Wykonawcy nastąpi w terminie do 14 dni od daty dostarczenia do siedziby Zamawiaj</w:t>
      </w:r>
      <w:r>
        <w:rPr>
          <w:rFonts w:ascii="Verdana" w:hAnsi="Verdana"/>
          <w:sz w:val="18"/>
          <w:szCs w:val="18"/>
        </w:rPr>
        <w:t>ą</w:t>
      </w:r>
      <w:r w:rsidRPr="00CB509F">
        <w:rPr>
          <w:rFonts w:ascii="Verdana" w:hAnsi="Verdana"/>
          <w:sz w:val="18"/>
          <w:szCs w:val="18"/>
        </w:rPr>
        <w:t>cego prawidłowo wystawionej faktury VAT/rachunku.  Za datę realizacji płatności uważa się datę, w którym Zamawiający wydał swojemu bankowi dyspozycję polecenia przelewu pieniędzy na konto Wykonawcy.</w:t>
      </w:r>
    </w:p>
    <w:p w:rsidR="006E459A" w:rsidRPr="00CB509F" w:rsidRDefault="006E459A" w:rsidP="006E459A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6E459A" w:rsidRPr="006E459A" w:rsidRDefault="006E459A" w:rsidP="006E459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6E459A">
        <w:rPr>
          <w:rFonts w:ascii="Verdana" w:hAnsi="Verdana"/>
          <w:b/>
          <w:sz w:val="18"/>
          <w:szCs w:val="18"/>
        </w:rPr>
        <w:t>Sposób obliczenia ceny</w:t>
      </w:r>
    </w:p>
    <w:p w:rsidR="006E459A" w:rsidRPr="00CB509F" w:rsidRDefault="006E459A" w:rsidP="006E459A">
      <w:pPr>
        <w:pStyle w:val="Akapitzlist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6E459A" w:rsidRDefault="006E459A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p w:rsidR="00A6026C" w:rsidRPr="00CB509F" w:rsidRDefault="00A6026C" w:rsidP="00A6026C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b/>
          <w:sz w:val="18"/>
          <w:szCs w:val="18"/>
        </w:rPr>
        <w:t>Opis sposobu przygotowania oferty</w:t>
      </w:r>
    </w:p>
    <w:p w:rsidR="00CB509F" w:rsidRPr="00CB509F" w:rsidRDefault="00A6026C" w:rsidP="00CB509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Ofertę należy </w:t>
      </w:r>
      <w:r w:rsidR="00CB509F" w:rsidRPr="00CB509F">
        <w:rPr>
          <w:rFonts w:ascii="Verdana" w:hAnsi="Verdana"/>
          <w:sz w:val="18"/>
          <w:szCs w:val="18"/>
        </w:rPr>
        <w:t>przesłać</w:t>
      </w:r>
      <w:r w:rsidRPr="00CB509F">
        <w:rPr>
          <w:rFonts w:ascii="Verdana" w:hAnsi="Verdana"/>
          <w:sz w:val="18"/>
          <w:szCs w:val="18"/>
        </w:rPr>
        <w:t xml:space="preserve"> </w:t>
      </w:r>
      <w:r w:rsidR="007F7E27">
        <w:rPr>
          <w:rFonts w:ascii="Verdana" w:hAnsi="Verdana"/>
          <w:b/>
          <w:sz w:val="18"/>
          <w:szCs w:val="18"/>
        </w:rPr>
        <w:t xml:space="preserve">do dnia </w:t>
      </w:r>
      <w:r w:rsidR="000E567D">
        <w:rPr>
          <w:rFonts w:ascii="Verdana" w:hAnsi="Verdana"/>
          <w:b/>
          <w:sz w:val="18"/>
          <w:szCs w:val="18"/>
        </w:rPr>
        <w:t>08</w:t>
      </w:r>
      <w:r w:rsidR="00E6454D">
        <w:rPr>
          <w:rFonts w:ascii="Verdana" w:hAnsi="Verdana"/>
          <w:b/>
          <w:sz w:val="18"/>
          <w:szCs w:val="18"/>
        </w:rPr>
        <w:t>.0</w:t>
      </w:r>
      <w:r w:rsidR="000E567D">
        <w:rPr>
          <w:rFonts w:ascii="Verdana" w:hAnsi="Verdana"/>
          <w:b/>
          <w:sz w:val="18"/>
          <w:szCs w:val="18"/>
        </w:rPr>
        <w:t>9</w:t>
      </w:r>
      <w:r w:rsidR="00E6454D">
        <w:rPr>
          <w:rFonts w:ascii="Verdana" w:hAnsi="Verdana"/>
          <w:b/>
          <w:sz w:val="18"/>
          <w:szCs w:val="18"/>
        </w:rPr>
        <w:t>.</w:t>
      </w:r>
      <w:r w:rsidR="00CB509F" w:rsidRPr="00CB509F">
        <w:rPr>
          <w:rFonts w:ascii="Verdana" w:hAnsi="Verdana"/>
          <w:b/>
          <w:sz w:val="18"/>
          <w:szCs w:val="18"/>
        </w:rPr>
        <w:t>202</w:t>
      </w:r>
      <w:r w:rsidR="00CD494B">
        <w:rPr>
          <w:rFonts w:ascii="Verdana" w:hAnsi="Verdana"/>
          <w:b/>
          <w:sz w:val="18"/>
          <w:szCs w:val="18"/>
        </w:rPr>
        <w:t>3</w:t>
      </w:r>
      <w:r w:rsidRPr="00CB509F">
        <w:rPr>
          <w:rFonts w:ascii="Verdana" w:hAnsi="Verdana"/>
          <w:b/>
          <w:sz w:val="18"/>
          <w:szCs w:val="18"/>
        </w:rPr>
        <w:t>r.</w:t>
      </w:r>
      <w:r w:rsidRPr="00CB509F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  <w:r w:rsidR="00CB509F" w:rsidRPr="00CB509F">
        <w:rPr>
          <w:rFonts w:ascii="Verdana" w:hAnsi="Verdana"/>
          <w:sz w:val="18"/>
          <w:szCs w:val="18"/>
        </w:rPr>
        <w:t xml:space="preserve">na adres e-mail: </w:t>
      </w:r>
      <w:hyperlink r:id="rId8" w:history="1">
        <w:r w:rsidR="00CD494B" w:rsidRPr="001E4C31">
          <w:rPr>
            <w:rStyle w:val="Hipercze"/>
            <w:rFonts w:ascii="Verdana" w:hAnsi="Verdana"/>
            <w:sz w:val="18"/>
            <w:szCs w:val="18"/>
          </w:rPr>
          <w:t>jgrebosz@gddkia.gov.pl</w:t>
        </w:r>
      </w:hyperlink>
      <w:r w:rsidR="00CB509F" w:rsidRPr="00CB509F">
        <w:rPr>
          <w:rFonts w:ascii="Verdana" w:hAnsi="Verdana"/>
          <w:sz w:val="18"/>
          <w:szCs w:val="18"/>
        </w:rPr>
        <w:t>.</w:t>
      </w:r>
    </w:p>
    <w:p w:rsidR="00A6026C" w:rsidRPr="00CB509F" w:rsidRDefault="00A6026C" w:rsidP="00CB509F">
      <w:pPr>
        <w:pStyle w:val="Akapitzlist"/>
        <w:numPr>
          <w:ilvl w:val="0"/>
          <w:numId w:val="39"/>
        </w:numPr>
        <w:spacing w:after="0"/>
        <w:jc w:val="both"/>
        <w:rPr>
          <w:rFonts w:ascii="Verdana" w:hAnsi="Verdana"/>
          <w:sz w:val="18"/>
          <w:szCs w:val="18"/>
        </w:rPr>
      </w:pPr>
      <w:r w:rsidRPr="00CB509F">
        <w:rPr>
          <w:rFonts w:ascii="Verdana" w:hAnsi="Verdana"/>
          <w:sz w:val="18"/>
          <w:szCs w:val="18"/>
        </w:rPr>
        <w:t xml:space="preserve">Składana oferta powinna być sporządzona na formularzu ofertowym stanowiącym załącznik </w:t>
      </w:r>
      <w:r w:rsidRPr="00CB509F">
        <w:rPr>
          <w:rFonts w:ascii="Verdana" w:hAnsi="Verdana"/>
          <w:sz w:val="18"/>
          <w:szCs w:val="18"/>
        </w:rPr>
        <w:br/>
        <w:t>nr 2 wraz z formularzem cenowym – załącznikiem nr 3.</w:t>
      </w:r>
    </w:p>
    <w:p w:rsidR="00A6026C" w:rsidRPr="00CB509F" w:rsidRDefault="00A6026C" w:rsidP="00A6026C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6026C" w:rsidRPr="00CB509F" w:rsidSect="00931774">
      <w:headerReference w:type="default" r:id="rId9"/>
      <w:footerReference w:type="default" r:id="rId10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3E1" w:rsidRDefault="005203E1" w:rsidP="00420301">
      <w:pPr>
        <w:spacing w:after="0" w:line="240" w:lineRule="auto"/>
      </w:pPr>
      <w:r>
        <w:separator/>
      </w:r>
    </w:p>
  </w:endnote>
  <w:endnote w:type="continuationSeparator" w:id="0">
    <w:p w:rsidR="005203E1" w:rsidRDefault="005203E1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59A">
          <w:rPr>
            <w:noProof/>
          </w:rPr>
          <w:t>4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3E1" w:rsidRDefault="005203E1" w:rsidP="00420301">
      <w:pPr>
        <w:spacing w:after="0" w:line="240" w:lineRule="auto"/>
      </w:pPr>
      <w:r>
        <w:separator/>
      </w:r>
    </w:p>
  </w:footnote>
  <w:footnote w:type="continuationSeparator" w:id="0">
    <w:p w:rsidR="005203E1" w:rsidRDefault="005203E1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6E0716"/>
    <w:multiLevelType w:val="hybridMultilevel"/>
    <w:tmpl w:val="F2206B6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0FBA12D2"/>
    <w:multiLevelType w:val="hybridMultilevel"/>
    <w:tmpl w:val="5C3CF2B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8797FF8"/>
    <w:multiLevelType w:val="hybridMultilevel"/>
    <w:tmpl w:val="1EEEFC54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283E2A"/>
    <w:multiLevelType w:val="hybridMultilevel"/>
    <w:tmpl w:val="7B0CF4A2"/>
    <w:lvl w:ilvl="0" w:tplc="9E4EB29C">
      <w:start w:val="11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7579"/>
    <w:multiLevelType w:val="hybridMultilevel"/>
    <w:tmpl w:val="D7E8708A"/>
    <w:lvl w:ilvl="0" w:tplc="94F89BC2">
      <w:start w:val="1"/>
      <w:numFmt w:val="bullet"/>
      <w:lvlText w:val=""/>
      <w:lvlJc w:val="left"/>
      <w:pPr>
        <w:ind w:left="3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4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F3072"/>
    <w:multiLevelType w:val="hybridMultilevel"/>
    <w:tmpl w:val="E0F6BA86"/>
    <w:lvl w:ilvl="0" w:tplc="1DF821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B88F9B0">
      <w:numFmt w:val="bullet"/>
      <w:lvlText w:val="•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045701"/>
    <w:multiLevelType w:val="hybridMultilevel"/>
    <w:tmpl w:val="1BFE44B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2226F7"/>
    <w:multiLevelType w:val="hybridMultilevel"/>
    <w:tmpl w:val="1422C570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3F1C5E08"/>
    <w:multiLevelType w:val="hybridMultilevel"/>
    <w:tmpl w:val="FDD0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23C2A35"/>
    <w:multiLevelType w:val="hybridMultilevel"/>
    <w:tmpl w:val="BE3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518D"/>
    <w:multiLevelType w:val="hybridMultilevel"/>
    <w:tmpl w:val="87FAF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840"/>
    <w:multiLevelType w:val="hybridMultilevel"/>
    <w:tmpl w:val="C694CFFA"/>
    <w:lvl w:ilvl="0" w:tplc="94F89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36287"/>
    <w:multiLevelType w:val="hybridMultilevel"/>
    <w:tmpl w:val="DE2CF8A8"/>
    <w:lvl w:ilvl="0" w:tplc="E0FA5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71A9"/>
    <w:multiLevelType w:val="hybridMultilevel"/>
    <w:tmpl w:val="0E647AFA"/>
    <w:lvl w:ilvl="0" w:tplc="A18A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63580591"/>
    <w:multiLevelType w:val="hybridMultilevel"/>
    <w:tmpl w:val="8D929D9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94F89BC2">
      <w:start w:val="1"/>
      <w:numFmt w:val="bullet"/>
      <w:lvlText w:val=""/>
      <w:lvlJc w:val="left"/>
      <w:pPr>
        <w:ind w:left="3216" w:hanging="72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6F1747E"/>
    <w:multiLevelType w:val="hybridMultilevel"/>
    <w:tmpl w:val="9EB2AA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D7E5099"/>
    <w:multiLevelType w:val="hybridMultilevel"/>
    <w:tmpl w:val="79A89DE0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2"/>
  </w:num>
  <w:num w:numId="2">
    <w:abstractNumId w:val="14"/>
  </w:num>
  <w:num w:numId="3">
    <w:abstractNumId w:val="34"/>
  </w:num>
  <w:num w:numId="4">
    <w:abstractNumId w:val="25"/>
  </w:num>
  <w:num w:numId="5">
    <w:abstractNumId w:val="7"/>
  </w:num>
  <w:num w:numId="6">
    <w:abstractNumId w:val="21"/>
  </w:num>
  <w:num w:numId="7">
    <w:abstractNumId w:val="23"/>
  </w:num>
  <w:num w:numId="8">
    <w:abstractNumId w:val="19"/>
  </w:num>
  <w:num w:numId="9">
    <w:abstractNumId w:val="3"/>
  </w:num>
  <w:num w:numId="10">
    <w:abstractNumId w:val="0"/>
  </w:num>
  <w:num w:numId="11">
    <w:abstractNumId w:val="38"/>
  </w:num>
  <w:num w:numId="12">
    <w:abstractNumId w:val="10"/>
  </w:num>
  <w:num w:numId="13">
    <w:abstractNumId w:val="6"/>
  </w:num>
  <w:num w:numId="14">
    <w:abstractNumId w:val="8"/>
  </w:num>
  <w:num w:numId="15">
    <w:abstractNumId w:val="4"/>
  </w:num>
  <w:num w:numId="16">
    <w:abstractNumId w:val="15"/>
  </w:num>
  <w:num w:numId="17">
    <w:abstractNumId w:val="26"/>
  </w:num>
  <w:num w:numId="18">
    <w:abstractNumId w:val="37"/>
  </w:num>
  <w:num w:numId="19">
    <w:abstractNumId w:val="2"/>
  </w:num>
  <w:num w:numId="20">
    <w:abstractNumId w:val="30"/>
  </w:num>
  <w:num w:numId="21">
    <w:abstractNumId w:val="1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5"/>
  </w:num>
  <w:num w:numId="25">
    <w:abstractNumId w:val="36"/>
  </w:num>
  <w:num w:numId="26">
    <w:abstractNumId w:val="29"/>
  </w:num>
  <w:num w:numId="27">
    <w:abstractNumId w:val="33"/>
  </w:num>
  <w:num w:numId="28">
    <w:abstractNumId w:val="13"/>
  </w:num>
  <w:num w:numId="29">
    <w:abstractNumId w:val="27"/>
  </w:num>
  <w:num w:numId="30">
    <w:abstractNumId w:val="31"/>
  </w:num>
  <w:num w:numId="31">
    <w:abstractNumId w:val="24"/>
  </w:num>
  <w:num w:numId="32">
    <w:abstractNumId w:val="1"/>
  </w:num>
  <w:num w:numId="33">
    <w:abstractNumId w:val="9"/>
  </w:num>
  <w:num w:numId="34">
    <w:abstractNumId w:val="16"/>
  </w:num>
  <w:num w:numId="35">
    <w:abstractNumId w:val="11"/>
  </w:num>
  <w:num w:numId="36">
    <w:abstractNumId w:val="5"/>
  </w:num>
  <w:num w:numId="37">
    <w:abstractNumId w:val="17"/>
  </w:num>
  <w:num w:numId="38">
    <w:abstractNumId w:val="3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7918"/>
    <w:rsid w:val="00025034"/>
    <w:rsid w:val="000426D0"/>
    <w:rsid w:val="00061AC9"/>
    <w:rsid w:val="00073919"/>
    <w:rsid w:val="00076F12"/>
    <w:rsid w:val="00083A35"/>
    <w:rsid w:val="000B39FF"/>
    <w:rsid w:val="000C5B16"/>
    <w:rsid w:val="000D5B65"/>
    <w:rsid w:val="000E0EF1"/>
    <w:rsid w:val="000E2055"/>
    <w:rsid w:val="000E27F4"/>
    <w:rsid w:val="000E567D"/>
    <w:rsid w:val="00100E65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8182E"/>
    <w:rsid w:val="00181AC8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203042"/>
    <w:rsid w:val="00214675"/>
    <w:rsid w:val="0021478F"/>
    <w:rsid w:val="00216797"/>
    <w:rsid w:val="00220D91"/>
    <w:rsid w:val="002528F9"/>
    <w:rsid w:val="00254A4A"/>
    <w:rsid w:val="00256755"/>
    <w:rsid w:val="00291541"/>
    <w:rsid w:val="002955B0"/>
    <w:rsid w:val="002B5E34"/>
    <w:rsid w:val="002D433D"/>
    <w:rsid w:val="002D4DA2"/>
    <w:rsid w:val="00300D17"/>
    <w:rsid w:val="00303E68"/>
    <w:rsid w:val="00304D6C"/>
    <w:rsid w:val="00304F20"/>
    <w:rsid w:val="0030525E"/>
    <w:rsid w:val="00307961"/>
    <w:rsid w:val="0032749B"/>
    <w:rsid w:val="00337597"/>
    <w:rsid w:val="003406D5"/>
    <w:rsid w:val="00347B53"/>
    <w:rsid w:val="00353281"/>
    <w:rsid w:val="00360D8F"/>
    <w:rsid w:val="00370329"/>
    <w:rsid w:val="00370E60"/>
    <w:rsid w:val="00374B6A"/>
    <w:rsid w:val="0037504F"/>
    <w:rsid w:val="003B13BA"/>
    <w:rsid w:val="003B20E2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316E"/>
    <w:rsid w:val="00436641"/>
    <w:rsid w:val="00436EFF"/>
    <w:rsid w:val="00452EE3"/>
    <w:rsid w:val="004633AF"/>
    <w:rsid w:val="00474AC5"/>
    <w:rsid w:val="0047637A"/>
    <w:rsid w:val="00487F87"/>
    <w:rsid w:val="00493905"/>
    <w:rsid w:val="004B2590"/>
    <w:rsid w:val="004B3666"/>
    <w:rsid w:val="004C5B80"/>
    <w:rsid w:val="004D1154"/>
    <w:rsid w:val="004E0203"/>
    <w:rsid w:val="004F4232"/>
    <w:rsid w:val="005128C9"/>
    <w:rsid w:val="005133D9"/>
    <w:rsid w:val="0051493C"/>
    <w:rsid w:val="00517149"/>
    <w:rsid w:val="005202BB"/>
    <w:rsid w:val="005203E1"/>
    <w:rsid w:val="0052184D"/>
    <w:rsid w:val="005603A9"/>
    <w:rsid w:val="00564647"/>
    <w:rsid w:val="00566212"/>
    <w:rsid w:val="00596D02"/>
    <w:rsid w:val="005A278A"/>
    <w:rsid w:val="005B7463"/>
    <w:rsid w:val="006071C0"/>
    <w:rsid w:val="00632BDA"/>
    <w:rsid w:val="00634C1B"/>
    <w:rsid w:val="0064171C"/>
    <w:rsid w:val="00652965"/>
    <w:rsid w:val="00690270"/>
    <w:rsid w:val="006A306E"/>
    <w:rsid w:val="006B1C93"/>
    <w:rsid w:val="006B4D35"/>
    <w:rsid w:val="006C579B"/>
    <w:rsid w:val="006C63E5"/>
    <w:rsid w:val="006D295A"/>
    <w:rsid w:val="006E033B"/>
    <w:rsid w:val="006E459A"/>
    <w:rsid w:val="006E5411"/>
    <w:rsid w:val="006F312E"/>
    <w:rsid w:val="00712FD5"/>
    <w:rsid w:val="00714268"/>
    <w:rsid w:val="00720F1B"/>
    <w:rsid w:val="00731B87"/>
    <w:rsid w:val="00735778"/>
    <w:rsid w:val="00746A58"/>
    <w:rsid w:val="00760D9F"/>
    <w:rsid w:val="00764057"/>
    <w:rsid w:val="00792747"/>
    <w:rsid w:val="00792FA1"/>
    <w:rsid w:val="007C1B90"/>
    <w:rsid w:val="007C740C"/>
    <w:rsid w:val="007C7ABE"/>
    <w:rsid w:val="007F1359"/>
    <w:rsid w:val="007F17C0"/>
    <w:rsid w:val="007F7E27"/>
    <w:rsid w:val="00804406"/>
    <w:rsid w:val="0080635A"/>
    <w:rsid w:val="008435C7"/>
    <w:rsid w:val="0086317E"/>
    <w:rsid w:val="00880186"/>
    <w:rsid w:val="0088795F"/>
    <w:rsid w:val="008922AF"/>
    <w:rsid w:val="008B35D0"/>
    <w:rsid w:val="008B50B0"/>
    <w:rsid w:val="008B5930"/>
    <w:rsid w:val="008B7A65"/>
    <w:rsid w:val="008C6705"/>
    <w:rsid w:val="008E2871"/>
    <w:rsid w:val="008E3B4A"/>
    <w:rsid w:val="00900A8F"/>
    <w:rsid w:val="00901BDB"/>
    <w:rsid w:val="00930ABE"/>
    <w:rsid w:val="00931774"/>
    <w:rsid w:val="009468DE"/>
    <w:rsid w:val="00946913"/>
    <w:rsid w:val="00951C95"/>
    <w:rsid w:val="0095496C"/>
    <w:rsid w:val="00955146"/>
    <w:rsid w:val="009577B2"/>
    <w:rsid w:val="00965736"/>
    <w:rsid w:val="0096620A"/>
    <w:rsid w:val="00986BEB"/>
    <w:rsid w:val="009914C1"/>
    <w:rsid w:val="00995373"/>
    <w:rsid w:val="009A01D8"/>
    <w:rsid w:val="009A6F96"/>
    <w:rsid w:val="009A774C"/>
    <w:rsid w:val="009C12A5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1924"/>
    <w:rsid w:val="00A338CD"/>
    <w:rsid w:val="00A35E2A"/>
    <w:rsid w:val="00A43B7F"/>
    <w:rsid w:val="00A45F0D"/>
    <w:rsid w:val="00A6026C"/>
    <w:rsid w:val="00A64E88"/>
    <w:rsid w:val="00A67C90"/>
    <w:rsid w:val="00A83FC0"/>
    <w:rsid w:val="00AA4C4F"/>
    <w:rsid w:val="00AC1A01"/>
    <w:rsid w:val="00AC576D"/>
    <w:rsid w:val="00AD1CAA"/>
    <w:rsid w:val="00AE532C"/>
    <w:rsid w:val="00AF05D3"/>
    <w:rsid w:val="00B10D2D"/>
    <w:rsid w:val="00B12779"/>
    <w:rsid w:val="00B12F3C"/>
    <w:rsid w:val="00B371D5"/>
    <w:rsid w:val="00B609FE"/>
    <w:rsid w:val="00B60C47"/>
    <w:rsid w:val="00B650A3"/>
    <w:rsid w:val="00B80A0E"/>
    <w:rsid w:val="00B86428"/>
    <w:rsid w:val="00BD0895"/>
    <w:rsid w:val="00BD1660"/>
    <w:rsid w:val="00BD303E"/>
    <w:rsid w:val="00BD40C0"/>
    <w:rsid w:val="00BE71FE"/>
    <w:rsid w:val="00BF6FE0"/>
    <w:rsid w:val="00C17FC5"/>
    <w:rsid w:val="00C21182"/>
    <w:rsid w:val="00C318F4"/>
    <w:rsid w:val="00C37C91"/>
    <w:rsid w:val="00C4033D"/>
    <w:rsid w:val="00C4061A"/>
    <w:rsid w:val="00C4593F"/>
    <w:rsid w:val="00C47B24"/>
    <w:rsid w:val="00C644A6"/>
    <w:rsid w:val="00C8284F"/>
    <w:rsid w:val="00C84A93"/>
    <w:rsid w:val="00C87569"/>
    <w:rsid w:val="00C937FA"/>
    <w:rsid w:val="00CB509F"/>
    <w:rsid w:val="00CC584B"/>
    <w:rsid w:val="00CD494B"/>
    <w:rsid w:val="00CD652E"/>
    <w:rsid w:val="00CD7801"/>
    <w:rsid w:val="00CE5AE3"/>
    <w:rsid w:val="00CE790F"/>
    <w:rsid w:val="00CF07F4"/>
    <w:rsid w:val="00CF35BF"/>
    <w:rsid w:val="00D2002B"/>
    <w:rsid w:val="00D47BEA"/>
    <w:rsid w:val="00D50113"/>
    <w:rsid w:val="00D6196E"/>
    <w:rsid w:val="00D87D74"/>
    <w:rsid w:val="00D914FD"/>
    <w:rsid w:val="00DC4FD4"/>
    <w:rsid w:val="00DE4699"/>
    <w:rsid w:val="00DE794D"/>
    <w:rsid w:val="00E06AB3"/>
    <w:rsid w:val="00E1252C"/>
    <w:rsid w:val="00E2572C"/>
    <w:rsid w:val="00E25D46"/>
    <w:rsid w:val="00E43738"/>
    <w:rsid w:val="00E61D4A"/>
    <w:rsid w:val="00E62A5F"/>
    <w:rsid w:val="00E6454D"/>
    <w:rsid w:val="00E8061B"/>
    <w:rsid w:val="00E96317"/>
    <w:rsid w:val="00EB53F0"/>
    <w:rsid w:val="00EC41A4"/>
    <w:rsid w:val="00EC5B39"/>
    <w:rsid w:val="00ED47AB"/>
    <w:rsid w:val="00ED7DEF"/>
    <w:rsid w:val="00EE29F6"/>
    <w:rsid w:val="00EE504B"/>
    <w:rsid w:val="00F0336D"/>
    <w:rsid w:val="00F03920"/>
    <w:rsid w:val="00F03A3E"/>
    <w:rsid w:val="00F0436B"/>
    <w:rsid w:val="00F11528"/>
    <w:rsid w:val="00F1406B"/>
    <w:rsid w:val="00F15D90"/>
    <w:rsid w:val="00F16858"/>
    <w:rsid w:val="00F34100"/>
    <w:rsid w:val="00F352B7"/>
    <w:rsid w:val="00F44A0D"/>
    <w:rsid w:val="00F52877"/>
    <w:rsid w:val="00F62D51"/>
    <w:rsid w:val="00F711CB"/>
    <w:rsid w:val="00F73848"/>
    <w:rsid w:val="00F83BFD"/>
    <w:rsid w:val="00F92E85"/>
    <w:rsid w:val="00FA0565"/>
    <w:rsid w:val="00FB1453"/>
    <w:rsid w:val="00FC7310"/>
    <w:rsid w:val="00FD44ED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F9C8E2C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6E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ebosz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1383-F47A-4F04-80A4-C9336AA6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Grębosz Jacek</cp:lastModifiedBy>
  <cp:revision>21</cp:revision>
  <cp:lastPrinted>2018-06-29T09:49:00Z</cp:lastPrinted>
  <dcterms:created xsi:type="dcterms:W3CDTF">2018-09-26T12:37:00Z</dcterms:created>
  <dcterms:modified xsi:type="dcterms:W3CDTF">2023-09-01T09:31:00Z</dcterms:modified>
</cp:coreProperties>
</file>