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04" w:rsidRPr="004F29B5" w:rsidRDefault="00F76504" w:rsidP="00F76504">
      <w:pPr>
        <w:spacing w:before="300" w:after="150" w:line="264" w:lineRule="atLeast"/>
        <w:outlineLvl w:val="0"/>
        <w:rPr>
          <w:rFonts w:eastAsia="Times New Roman" w:cstheme="minorHAnsi"/>
          <w:b/>
          <w:color w:val="333333"/>
          <w:kern w:val="36"/>
          <w:sz w:val="48"/>
          <w:szCs w:val="48"/>
          <w:lang w:eastAsia="pl-PL"/>
        </w:rPr>
      </w:pPr>
      <w:r w:rsidRPr="004F29B5">
        <w:rPr>
          <w:rFonts w:eastAsia="Times New Roman" w:cstheme="minorHAnsi"/>
          <w:b/>
          <w:color w:val="333333"/>
          <w:kern w:val="36"/>
          <w:sz w:val="48"/>
          <w:szCs w:val="48"/>
          <w:lang w:eastAsia="pl-PL"/>
        </w:rPr>
        <w:t>Wymagania egzaminacyjne PSM II stopnia</w:t>
      </w:r>
    </w:p>
    <w:p w:rsidR="00F76504" w:rsidRPr="004F29B5" w:rsidRDefault="00F76504" w:rsidP="00F76504">
      <w:pPr>
        <w:spacing w:after="150" w:line="396" w:lineRule="atLeast"/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</w:pPr>
      <w:r w:rsidRPr="00317F87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 xml:space="preserve">Specjalność Instrumentalistyka / Instrumentalistyka jazzowa/ wokalistyka, wokalistyka jazzowa </w:t>
      </w:r>
    </w:p>
    <w:p w:rsidR="00F76504" w:rsidRPr="00317F87" w:rsidRDefault="00F76504" w:rsidP="00F76504">
      <w:pPr>
        <w:spacing w:after="150" w:line="396" w:lineRule="atLeast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317F87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 xml:space="preserve">1.Część </w:t>
      </w:r>
      <w:r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 xml:space="preserve">pisemna </w:t>
      </w:r>
      <w:r w:rsidRPr="00317F87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 xml:space="preserve">z kształcenia słuchu 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•umiejętność czytania nut w kluczu wiolinowym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•rozpoznawanie interwałów prostych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•umiejętność budowania i śpiewania gam durowych naturalnych i molowych harmonicznych (do 5 znaków)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•umiejętność budowania i śpiewania triady harmonicznej w tonacjach do 5 znaków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•umiejętność budowania, śpiewania i rozpoznawania trójdźwięków (dur, moll)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•umiejętność posługiwania się podstawowymi wartościami rytmicznymi, realizacja prostych przykładów rytmicznych,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•umiejętność zapisania lub powtórzenia wyklaskanego rytmu oraz omówienia go (analiza wartości rytmicznych)</w:t>
      </w:r>
    </w:p>
    <w:p w:rsidR="00F76504" w:rsidRPr="004F29B5" w:rsidRDefault="00F76504" w:rsidP="00F76504">
      <w:pPr>
        <w:spacing w:after="150" w:line="396" w:lineRule="atLeast"/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</w:pPr>
      <w:r w:rsidRPr="00317F87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 xml:space="preserve">2.Część praktyczna: </w:t>
      </w:r>
      <w:r w:rsidRPr="00317F87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br/>
      </w:r>
      <w:bookmarkStart w:id="0" w:name="_Hlk127528926"/>
      <w:r w:rsidRPr="004F29B5">
        <w:rPr>
          <w:rFonts w:eastAsia="Times New Roman" w:cstheme="minorHAnsi"/>
          <w:bCs/>
          <w:color w:val="333333"/>
          <w:sz w:val="28"/>
          <w:szCs w:val="28"/>
          <w:lang w:eastAsia="pl-PL"/>
        </w:rPr>
        <w:t xml:space="preserve">gra na instrumencie w specjalnościach instrumentalnych </w:t>
      </w:r>
      <w:r w:rsidRPr="004F29B5">
        <w:rPr>
          <w:rFonts w:eastAsia="Times New Roman" w:cstheme="minorHAnsi"/>
          <w:bCs/>
          <w:color w:val="333333"/>
          <w:sz w:val="28"/>
          <w:szCs w:val="28"/>
          <w:lang w:eastAsia="pl-PL"/>
        </w:rPr>
        <w:br/>
        <w:t xml:space="preserve"> </w:t>
      </w:r>
      <w:r>
        <w:rPr>
          <w:rFonts w:eastAsia="Times New Roman" w:cstheme="minorHAnsi"/>
          <w:bCs/>
          <w:color w:val="333333"/>
          <w:sz w:val="28"/>
          <w:szCs w:val="28"/>
          <w:lang w:eastAsia="pl-PL"/>
        </w:rPr>
        <w:t xml:space="preserve">       </w:t>
      </w:r>
      <w:r w:rsidRPr="004F29B5">
        <w:rPr>
          <w:rFonts w:eastAsia="Times New Roman" w:cstheme="minorHAnsi"/>
          <w:bCs/>
          <w:color w:val="333333"/>
          <w:sz w:val="28"/>
          <w:szCs w:val="28"/>
          <w:lang w:eastAsia="pl-PL"/>
        </w:rPr>
        <w:t xml:space="preserve"> – prezentacja przygotowanego programu </w:t>
      </w:r>
      <w:r>
        <w:rPr>
          <w:rFonts w:eastAsia="Times New Roman" w:cstheme="minorHAnsi"/>
          <w:bCs/>
          <w:color w:val="333333"/>
          <w:sz w:val="28"/>
          <w:szCs w:val="28"/>
          <w:lang w:eastAsia="pl-PL"/>
        </w:rPr>
        <w:t>/</w:t>
      </w:r>
      <w:r w:rsidRPr="004F29B5">
        <w:rPr>
          <w:rFonts w:eastAsia="Times New Roman" w:cstheme="minorHAnsi"/>
          <w:bCs/>
          <w:color w:val="333333"/>
          <w:sz w:val="24"/>
          <w:szCs w:val="24"/>
          <w:lang w:eastAsia="pl-PL"/>
        </w:rPr>
        <w:t>sprawdź wymagania repertuarowe</w:t>
      </w:r>
      <w:r>
        <w:rPr>
          <w:rFonts w:eastAsia="Times New Roman" w:cstheme="minorHAnsi"/>
          <w:bCs/>
          <w:color w:val="333333"/>
          <w:sz w:val="28"/>
          <w:szCs w:val="28"/>
          <w:lang w:eastAsia="pl-PL"/>
        </w:rPr>
        <w:t>/</w:t>
      </w:r>
      <w:r w:rsidRPr="004F29B5">
        <w:rPr>
          <w:rFonts w:eastAsia="Times New Roman" w:cstheme="minorHAnsi"/>
          <w:bCs/>
          <w:color w:val="333333"/>
          <w:sz w:val="28"/>
          <w:szCs w:val="28"/>
          <w:lang w:eastAsia="pl-PL"/>
        </w:rPr>
        <w:br/>
        <w:t>śpiew i recytacja w specjalnościach wokalnych</w:t>
      </w:r>
      <w:r w:rsidRPr="004F29B5">
        <w:rPr>
          <w:rFonts w:eastAsia="Times New Roman" w:cstheme="minorHAnsi"/>
          <w:bCs/>
          <w:color w:val="333333"/>
          <w:sz w:val="28"/>
          <w:szCs w:val="28"/>
          <w:lang w:eastAsia="pl-PL"/>
        </w:rPr>
        <w:br/>
        <w:t xml:space="preserve"> </w:t>
      </w:r>
      <w:r>
        <w:rPr>
          <w:rFonts w:eastAsia="Times New Roman" w:cstheme="minorHAnsi"/>
          <w:bCs/>
          <w:color w:val="333333"/>
          <w:sz w:val="28"/>
          <w:szCs w:val="28"/>
          <w:lang w:eastAsia="pl-PL"/>
        </w:rPr>
        <w:t xml:space="preserve">       </w:t>
      </w:r>
      <w:r w:rsidRPr="004F29B5">
        <w:rPr>
          <w:rFonts w:eastAsia="Times New Roman" w:cstheme="minorHAnsi"/>
          <w:bCs/>
          <w:color w:val="333333"/>
          <w:sz w:val="28"/>
          <w:szCs w:val="28"/>
          <w:lang w:eastAsia="pl-PL"/>
        </w:rPr>
        <w:t xml:space="preserve"> - prezentacja przygotowanego programu</w:t>
      </w:r>
      <w:r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 xml:space="preserve"> </w:t>
      </w:r>
      <w:bookmarkEnd w:id="0"/>
      <w:r>
        <w:rPr>
          <w:rFonts w:eastAsia="Times New Roman" w:cstheme="minorHAnsi"/>
          <w:bCs/>
          <w:color w:val="333333"/>
          <w:sz w:val="28"/>
          <w:szCs w:val="28"/>
          <w:lang w:eastAsia="pl-PL"/>
        </w:rPr>
        <w:t>/</w:t>
      </w:r>
      <w:r w:rsidRPr="004F29B5">
        <w:rPr>
          <w:rFonts w:eastAsia="Times New Roman" w:cstheme="minorHAnsi"/>
          <w:bCs/>
          <w:color w:val="333333"/>
          <w:sz w:val="24"/>
          <w:szCs w:val="24"/>
          <w:lang w:eastAsia="pl-PL"/>
        </w:rPr>
        <w:t>sprawdź wymagania repertuarowe</w:t>
      </w:r>
      <w:r>
        <w:rPr>
          <w:rFonts w:eastAsia="Times New Roman" w:cstheme="minorHAnsi"/>
          <w:bCs/>
          <w:color w:val="333333"/>
          <w:sz w:val="28"/>
          <w:szCs w:val="28"/>
          <w:lang w:eastAsia="pl-PL"/>
        </w:rPr>
        <w:t>/</w:t>
      </w:r>
      <w:r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br/>
      </w:r>
    </w:p>
    <w:p w:rsidR="00F76504" w:rsidRDefault="00F76504" w:rsidP="00F76504">
      <w:pPr>
        <w:spacing w:after="150" w:line="396" w:lineRule="atLeast"/>
        <w:rPr>
          <w:rFonts w:eastAsia="Times New Roman" w:cstheme="minorHAnsi"/>
          <w:color w:val="333333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>3</w:t>
      </w:r>
      <w:r w:rsidRPr="00317F87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 xml:space="preserve">.Część </w:t>
      </w:r>
      <w:r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>ustna – ogólna wiedza muzyczna</w:t>
      </w:r>
    </w:p>
    <w:p w:rsidR="00F76504" w:rsidRDefault="00F76504" w:rsidP="00F76504">
      <w:pPr>
        <w:spacing w:after="150" w:line="396" w:lineRule="atLeast"/>
        <w:rPr>
          <w:rFonts w:eastAsia="Times New Roman" w:cstheme="minorHAnsi"/>
          <w:b/>
          <w:color w:val="333333"/>
          <w:sz w:val="28"/>
          <w:szCs w:val="28"/>
          <w:lang w:eastAsia="pl-PL"/>
        </w:rPr>
      </w:pPr>
      <w:r w:rsidRPr="00B85A05">
        <w:rPr>
          <w:rFonts w:eastAsia="Times New Roman" w:cstheme="minorHAnsi"/>
          <w:sz w:val="24"/>
          <w:szCs w:val="24"/>
          <w:lang w:eastAsia="pl-PL"/>
        </w:rPr>
        <w:t>a)  podstawowe wiadomości dotyczące:</w:t>
      </w:r>
      <w:r w:rsidRPr="00B85A05">
        <w:rPr>
          <w:rFonts w:eastAsia="Times New Roman" w:cstheme="minorHAnsi"/>
          <w:sz w:val="24"/>
          <w:szCs w:val="24"/>
          <w:lang w:eastAsia="pl-PL"/>
        </w:rPr>
        <w:br/>
        <w:t xml:space="preserve">   - elementów dzieła muzycznego (wymienić, podst. oznaczenia dynamiczne,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            </w:t>
      </w:r>
      <w:r w:rsidRPr="00B85A05">
        <w:rPr>
          <w:rFonts w:eastAsia="Times New Roman" w:cstheme="minorHAnsi"/>
          <w:sz w:val="24"/>
          <w:szCs w:val="24"/>
          <w:lang w:eastAsia="pl-PL"/>
        </w:rPr>
        <w:t xml:space="preserve">artykulacyjne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85A05">
        <w:rPr>
          <w:rFonts w:eastAsia="Times New Roman" w:cstheme="minorHAnsi"/>
          <w:sz w:val="24"/>
          <w:szCs w:val="24"/>
          <w:lang w:eastAsia="pl-PL"/>
        </w:rPr>
        <w:t xml:space="preserve">i agogiczne – tempa), </w:t>
      </w:r>
      <w:r w:rsidRPr="00B85A05">
        <w:rPr>
          <w:rFonts w:eastAsia="Times New Roman" w:cstheme="minorHAnsi"/>
          <w:sz w:val="24"/>
          <w:szCs w:val="24"/>
          <w:lang w:eastAsia="pl-PL"/>
        </w:rPr>
        <w:br/>
        <w:t xml:space="preserve"> 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85A05">
        <w:rPr>
          <w:rFonts w:eastAsia="Times New Roman" w:cstheme="minorHAnsi"/>
          <w:sz w:val="24"/>
          <w:szCs w:val="24"/>
          <w:lang w:eastAsia="pl-PL"/>
        </w:rPr>
        <w:t xml:space="preserve"> głosów wokalnych, instrumentów muzycznych ( grupy instr</w:t>
      </w:r>
      <w:r>
        <w:rPr>
          <w:rFonts w:eastAsia="Times New Roman" w:cstheme="minorHAnsi"/>
          <w:sz w:val="24"/>
          <w:szCs w:val="24"/>
          <w:lang w:eastAsia="pl-PL"/>
        </w:rPr>
        <w:t>umentów</w:t>
      </w:r>
      <w:r w:rsidRPr="00B85A05">
        <w:rPr>
          <w:rFonts w:eastAsia="Times New Roman" w:cstheme="minorHAnsi"/>
          <w:sz w:val="24"/>
          <w:szCs w:val="24"/>
          <w:lang w:eastAsia="pl-PL"/>
        </w:rPr>
        <w:t xml:space="preserve">, wymienić nazwy), </w:t>
      </w:r>
      <w:r w:rsidRPr="00B85A05">
        <w:rPr>
          <w:rFonts w:eastAsia="Times New Roman" w:cstheme="minorHAnsi"/>
          <w:sz w:val="24"/>
          <w:szCs w:val="24"/>
          <w:lang w:eastAsia="pl-PL"/>
        </w:rPr>
        <w:br/>
        <w:t xml:space="preserve"> -  form muzycznych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85A05">
        <w:rPr>
          <w:rFonts w:eastAsia="Times New Roman" w:cstheme="minorHAnsi"/>
          <w:sz w:val="24"/>
          <w:szCs w:val="24"/>
          <w:lang w:eastAsia="pl-PL"/>
        </w:rPr>
        <w:t>( ABA, wariacje, rondo, kanon),</w:t>
      </w:r>
      <w:r w:rsidRPr="00B85A05">
        <w:rPr>
          <w:rFonts w:eastAsia="Times New Roman" w:cstheme="minorHAnsi"/>
          <w:sz w:val="24"/>
          <w:szCs w:val="24"/>
          <w:lang w:eastAsia="pl-PL"/>
        </w:rPr>
        <w:br/>
        <w:t xml:space="preserve"> -  polskich tańców narodowych      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B85A05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</w:t>
      </w:r>
      <w:r w:rsidRPr="00B85A05">
        <w:rPr>
          <w:rFonts w:eastAsia="Times New Roman" w:cstheme="minorHAnsi"/>
          <w:sz w:val="24"/>
          <w:szCs w:val="24"/>
          <w:lang w:eastAsia="pl-PL"/>
        </w:rPr>
        <w:br/>
        <w:t xml:space="preserve">b) wiadomości o kompozytorach polskich: </w:t>
      </w:r>
      <w:r w:rsidRPr="00B85A05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B85A05">
        <w:rPr>
          <w:rFonts w:eastAsia="Times New Roman" w:cstheme="minorHAnsi"/>
          <w:sz w:val="24"/>
          <w:szCs w:val="24"/>
          <w:lang w:eastAsia="pl-PL"/>
        </w:rPr>
        <w:t xml:space="preserve">F. Chopin, St. Moniuszko, J. Zarębski, K. </w:t>
      </w:r>
      <w:proofErr w:type="spellStart"/>
      <w:r w:rsidRPr="00B85A05">
        <w:rPr>
          <w:rFonts w:eastAsia="Times New Roman" w:cstheme="minorHAnsi"/>
          <w:sz w:val="24"/>
          <w:szCs w:val="24"/>
          <w:lang w:eastAsia="pl-PL"/>
        </w:rPr>
        <w:t>Szymanowsk</w:t>
      </w:r>
      <w:proofErr w:type="spellEnd"/>
      <w:r w:rsidRPr="004F29B5">
        <w:rPr>
          <w:rFonts w:eastAsia="Times New Roman" w:cstheme="minorHAnsi"/>
          <w:b/>
          <w:color w:val="333333"/>
          <w:sz w:val="28"/>
          <w:szCs w:val="28"/>
          <w:lang w:eastAsia="pl-PL"/>
        </w:rPr>
        <w:t xml:space="preserve"> </w:t>
      </w:r>
    </w:p>
    <w:p w:rsidR="00F76504" w:rsidRDefault="00F76504" w:rsidP="00F76504">
      <w:pPr>
        <w:spacing w:after="150" w:line="396" w:lineRule="atLeast"/>
        <w:rPr>
          <w:rFonts w:eastAsia="Times New Roman" w:cstheme="minorHAnsi"/>
          <w:b/>
          <w:color w:val="333333"/>
          <w:sz w:val="28"/>
          <w:szCs w:val="28"/>
          <w:lang w:eastAsia="pl-PL"/>
        </w:rPr>
      </w:pPr>
    </w:p>
    <w:p w:rsidR="00F76504" w:rsidRPr="004F29B5" w:rsidRDefault="00F76504" w:rsidP="00F76504">
      <w:pPr>
        <w:spacing w:after="150" w:line="396" w:lineRule="atLeast"/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</w:pPr>
      <w:r w:rsidRPr="004F29B5">
        <w:rPr>
          <w:rFonts w:eastAsia="Times New Roman" w:cstheme="minorHAnsi"/>
          <w:b/>
          <w:color w:val="333333"/>
          <w:sz w:val="28"/>
          <w:szCs w:val="28"/>
          <w:lang w:eastAsia="pl-PL"/>
        </w:rPr>
        <w:lastRenderedPageBreak/>
        <w:t xml:space="preserve">WYMAGANIA REPERTUAROWE NA CZĘŚĆ PRAKTYCZNĄ </w:t>
      </w:r>
    </w:p>
    <w:p w:rsidR="00F76504" w:rsidRPr="00B85A05" w:rsidRDefault="00F76504" w:rsidP="00F76504">
      <w:pPr>
        <w:spacing w:after="150" w:line="396" w:lineRule="atLeast"/>
        <w:rPr>
          <w:rFonts w:eastAsia="Times New Roman" w:cstheme="minorHAnsi"/>
          <w:color w:val="333333"/>
          <w:sz w:val="28"/>
          <w:szCs w:val="28"/>
          <w:lang w:eastAsia="pl-PL"/>
        </w:rPr>
      </w:pPr>
      <w:r w:rsidRPr="00B85A05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>Instrumentalistyka :</w:t>
      </w:r>
    </w:p>
    <w:p w:rsidR="00F76504" w:rsidRDefault="00F76504" w:rsidP="00F76504">
      <w:pPr>
        <w:spacing w:after="150" w:line="396" w:lineRule="atLeast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317F8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fortepian, akordeon, organy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br/>
        <w:t xml:space="preserve"> 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t>– etiuda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– utwór polifoniczny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– utwór dowolny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br/>
      </w:r>
      <w:r w:rsidRPr="00317F8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instrumenty smyczkowe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– gama w artykulacji legato i non legato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– etiuda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– utwór dowolny z akompaniamentem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 w:rsidRPr="00317F8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instrumenty dęte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– gama w artykulacji legato i non legato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– etiuda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– utwór dowolny z akompaniamentem</w:t>
      </w:r>
    </w:p>
    <w:p w:rsidR="00F76504" w:rsidRPr="00B85A05" w:rsidRDefault="00F76504" w:rsidP="00F76504">
      <w:pPr>
        <w:spacing w:after="150" w:line="396" w:lineRule="atLeast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:rsidR="00F76504" w:rsidRPr="00B85A05" w:rsidRDefault="00F76504" w:rsidP="00F76504">
      <w:pPr>
        <w:spacing w:after="150" w:line="396" w:lineRule="atLeast"/>
        <w:rPr>
          <w:rFonts w:eastAsia="Times New Roman" w:cstheme="minorHAnsi"/>
          <w:b/>
          <w:color w:val="333333"/>
          <w:sz w:val="28"/>
          <w:szCs w:val="28"/>
          <w:lang w:eastAsia="pl-PL"/>
        </w:rPr>
      </w:pPr>
      <w:r w:rsidRPr="00B85A05">
        <w:rPr>
          <w:rFonts w:eastAsia="Times New Roman" w:cstheme="minorHAnsi"/>
          <w:b/>
          <w:color w:val="333333"/>
          <w:sz w:val="28"/>
          <w:szCs w:val="28"/>
          <w:lang w:eastAsia="pl-PL"/>
        </w:rPr>
        <w:t xml:space="preserve">Wokalistyka </w:t>
      </w:r>
      <w:r>
        <w:rPr>
          <w:rFonts w:eastAsia="Times New Roman" w:cstheme="minorHAnsi"/>
          <w:b/>
          <w:color w:val="333333"/>
          <w:sz w:val="28"/>
          <w:szCs w:val="28"/>
          <w:lang w:eastAsia="pl-PL"/>
        </w:rPr>
        <w:t>:</w:t>
      </w:r>
    </w:p>
    <w:p w:rsidR="00F76504" w:rsidRPr="00317F87" w:rsidRDefault="00F76504" w:rsidP="00F76504">
      <w:pPr>
        <w:spacing w:after="150" w:line="396" w:lineRule="atLeast"/>
        <w:rPr>
          <w:rFonts w:eastAsia="Times New Roman" w:cstheme="minorHAnsi"/>
          <w:b/>
          <w:color w:val="333333"/>
          <w:sz w:val="24"/>
          <w:szCs w:val="24"/>
          <w:lang w:eastAsia="pl-PL"/>
        </w:rPr>
      </w:pP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t>– recytacja z pamięci fragmentu prozy lub wiersza (do 3 minut)</w:t>
      </w:r>
    </w:p>
    <w:p w:rsidR="00F76504" w:rsidRPr="00317F87" w:rsidRDefault="00F76504" w:rsidP="00F76504">
      <w:pPr>
        <w:spacing w:after="150" w:line="396" w:lineRule="atLeast"/>
        <w:rPr>
          <w:rFonts w:eastAsia="Times New Roman" w:cstheme="minorHAnsi"/>
          <w:b/>
          <w:color w:val="333333"/>
          <w:sz w:val="24"/>
          <w:szCs w:val="24"/>
          <w:lang w:eastAsia="pl-PL"/>
        </w:rPr>
      </w:pP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- 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wykonanie 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t>dowoln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ych 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dw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óch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pieśni lub ari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i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z akompaniamentem lub a cappella</w:t>
      </w:r>
    </w:p>
    <w:p w:rsidR="00F76504" w:rsidRPr="00B85A05" w:rsidRDefault="00F76504" w:rsidP="00F76504">
      <w:pPr>
        <w:spacing w:after="150" w:line="396" w:lineRule="atLeast"/>
        <w:rPr>
          <w:rFonts w:eastAsia="Times New Roman" w:cstheme="minorHAnsi"/>
          <w:color w:val="333333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br/>
      </w:r>
      <w:r w:rsidRPr="00B85A05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>Instrumentalistyka jazzowa:</w:t>
      </w:r>
    </w:p>
    <w:p w:rsidR="00F76504" w:rsidRPr="004F29B5" w:rsidRDefault="00F76504" w:rsidP="00F76504">
      <w:pPr>
        <w:spacing w:after="150" w:line="396" w:lineRule="atLeast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r w:rsidRPr="00317F87">
        <w:rPr>
          <w:rFonts w:eastAsia="Times New Roman" w:cstheme="minorHAnsi"/>
          <w:b/>
          <w:color w:val="333333"/>
          <w:sz w:val="24"/>
          <w:szCs w:val="24"/>
          <w:lang w:eastAsia="pl-PL"/>
        </w:rPr>
        <w:t>fortepian jazzow</w:t>
      </w:r>
      <w:r>
        <w:rPr>
          <w:rFonts w:eastAsia="Times New Roman" w:cstheme="minorHAnsi"/>
          <w:b/>
          <w:color w:val="333333"/>
          <w:sz w:val="24"/>
          <w:szCs w:val="24"/>
          <w:lang w:eastAsia="pl-PL"/>
        </w:rPr>
        <w:t>y</w:t>
      </w:r>
      <w:r>
        <w:rPr>
          <w:rFonts w:eastAsia="Times New Roman" w:cstheme="minorHAnsi"/>
          <w:b/>
          <w:color w:val="333333"/>
          <w:sz w:val="24"/>
          <w:szCs w:val="24"/>
          <w:lang w:eastAsia="pl-PL"/>
        </w:rPr>
        <w:br/>
      </w:r>
      <w:r w:rsidRPr="00037C46">
        <w:rPr>
          <w:rFonts w:eastAsia="Times New Roman" w:cstheme="minorHAnsi"/>
          <w:color w:val="333333"/>
          <w:sz w:val="24"/>
          <w:szCs w:val="24"/>
          <w:lang w:eastAsia="pl-PL"/>
        </w:rPr>
        <w:t>- gama – równolegle, rozbieżnie, pasaże</w:t>
      </w:r>
      <w:r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z przewrotami – zgodnie 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– etiuda jazzowa / utwór dowolny o charakterze wirtuozowskim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-  ballada jazzowa</w:t>
      </w:r>
      <w:r w:rsidRPr="00317F87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color w:val="333333"/>
          <w:sz w:val="24"/>
          <w:szCs w:val="24"/>
          <w:lang w:eastAsia="pl-PL"/>
        </w:rPr>
        <w:br/>
      </w:r>
      <w:r w:rsidRPr="00317F87">
        <w:rPr>
          <w:rFonts w:eastAsia="Times New Roman" w:cstheme="minorHAnsi"/>
          <w:b/>
          <w:color w:val="333333"/>
          <w:sz w:val="24"/>
          <w:szCs w:val="24"/>
          <w:lang w:eastAsia="pl-PL"/>
        </w:rPr>
        <w:t>saksofon jazzowy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– gama – legato, non legato, tercje, trójdźwięk, przewroty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– etiuda o charakterze technicznym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– utwór dowolny - wskazany blues z improwizacją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 xml:space="preserve">(materiał nutowy dla akompaniującej sekcji rytmicznej dostarcza kandydat, możliwy jest również akompaniament </w:t>
      </w:r>
      <w:r w:rsidRPr="008745BC">
        <w:rPr>
          <w:rFonts w:eastAsia="Times New Roman" w:cstheme="minorHAnsi"/>
          <w:sz w:val="24"/>
          <w:szCs w:val="24"/>
          <w:lang w:eastAsia="pl-PL"/>
        </w:rPr>
        <w:t xml:space="preserve">nagrany </w:t>
      </w:r>
      <w:r>
        <w:rPr>
          <w:rFonts w:eastAsia="Times New Roman" w:cstheme="minorHAnsi"/>
          <w:sz w:val="24"/>
          <w:szCs w:val="24"/>
          <w:lang w:eastAsia="pl-PL"/>
        </w:rPr>
        <w:t xml:space="preserve">na nośniku </w:t>
      </w:r>
      <w:proofErr w:type="spellStart"/>
      <w:r w:rsidRPr="008745BC">
        <w:rPr>
          <w:rFonts w:cstheme="minorHAnsi"/>
          <w:sz w:val="24"/>
          <w:szCs w:val="24"/>
          <w:lang w:val="en-US"/>
        </w:rPr>
        <w:t>na</w:t>
      </w:r>
      <w:proofErr w:type="spellEnd"/>
      <w:r w:rsidRPr="008745B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745BC">
        <w:rPr>
          <w:rFonts w:cstheme="minorHAnsi"/>
          <w:sz w:val="24"/>
          <w:szCs w:val="24"/>
          <w:lang w:val="en-US"/>
        </w:rPr>
        <w:t>nośniku</w:t>
      </w:r>
      <w:proofErr w:type="spellEnd"/>
      <w:r w:rsidRPr="008745B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745BC">
        <w:rPr>
          <w:rFonts w:cstheme="minorHAnsi"/>
          <w:sz w:val="24"/>
          <w:szCs w:val="24"/>
          <w:lang w:val="en-US"/>
        </w:rPr>
        <w:t>pamięci</w:t>
      </w:r>
      <w:proofErr w:type="spellEnd"/>
      <w:r>
        <w:rPr>
          <w:rFonts w:cstheme="minorHAnsi"/>
          <w:sz w:val="24"/>
          <w:szCs w:val="24"/>
          <w:lang w:val="en-US"/>
        </w:rPr>
        <w:t xml:space="preserve">- </w:t>
      </w:r>
      <w:proofErr w:type="spellStart"/>
      <w:r w:rsidRPr="008745BC">
        <w:rPr>
          <w:rFonts w:cstheme="minorHAnsi"/>
          <w:sz w:val="24"/>
          <w:szCs w:val="24"/>
          <w:lang w:val="en-US"/>
        </w:rPr>
        <w:t>pendrive</w:t>
      </w:r>
      <w:proofErr w:type="spellEnd"/>
      <w:r w:rsidRPr="008745BC">
        <w:rPr>
          <w:rFonts w:cstheme="minorHAnsi"/>
          <w:sz w:val="24"/>
          <w:szCs w:val="24"/>
          <w:lang w:val="en-US"/>
        </w:rPr>
        <w:t xml:space="preserve">, format </w:t>
      </w:r>
      <w:proofErr w:type="spellStart"/>
      <w:r w:rsidRPr="008745BC">
        <w:rPr>
          <w:rFonts w:cstheme="minorHAnsi"/>
          <w:sz w:val="24"/>
          <w:szCs w:val="24"/>
          <w:lang w:val="en-US"/>
        </w:rPr>
        <w:t>podkładu</w:t>
      </w:r>
      <w:proofErr w:type="spellEnd"/>
      <w:r w:rsidRPr="008745BC">
        <w:rPr>
          <w:rFonts w:cstheme="minorHAnsi"/>
          <w:sz w:val="24"/>
          <w:szCs w:val="24"/>
          <w:lang w:val="en-US"/>
        </w:rPr>
        <w:t xml:space="preserve"> - MP3 )</w:t>
      </w:r>
      <w:r w:rsidRPr="008745B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lastRenderedPageBreak/>
        <w:br/>
      </w:r>
      <w:r w:rsidRPr="00317F8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skrzypce jazzowe</w:t>
      </w:r>
    </w:p>
    <w:p w:rsidR="00F76504" w:rsidRPr="00317F87" w:rsidRDefault="00F76504" w:rsidP="00F76504">
      <w:pPr>
        <w:spacing w:after="150" w:line="36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t>– gama – legato, non legato, tercje, trójdźwięk, przewroty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– etiuda o charakterze technicznym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 xml:space="preserve">– utwór dowolny - wskazany blues z improwizacją 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 xml:space="preserve">(materiał nutowy dla akompaniującej sekcji rytmicznej dostarcza kandydat, możliwy jest również akompaniament nagrany </w:t>
      </w:r>
      <w:proofErr w:type="spellStart"/>
      <w:r w:rsidRPr="008745BC">
        <w:rPr>
          <w:rFonts w:cstheme="minorHAnsi"/>
          <w:sz w:val="24"/>
          <w:szCs w:val="24"/>
          <w:lang w:val="en-US"/>
        </w:rPr>
        <w:t>na</w:t>
      </w:r>
      <w:proofErr w:type="spellEnd"/>
      <w:r w:rsidRPr="008745B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745BC">
        <w:rPr>
          <w:rFonts w:cstheme="minorHAnsi"/>
          <w:sz w:val="24"/>
          <w:szCs w:val="24"/>
          <w:lang w:val="en-US"/>
        </w:rPr>
        <w:t>nośniku</w:t>
      </w:r>
      <w:proofErr w:type="spellEnd"/>
      <w:r w:rsidRPr="008745B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745BC">
        <w:rPr>
          <w:rFonts w:cstheme="minorHAnsi"/>
          <w:sz w:val="24"/>
          <w:szCs w:val="24"/>
          <w:lang w:val="en-US"/>
        </w:rPr>
        <w:t>pamięci</w:t>
      </w:r>
      <w:proofErr w:type="spellEnd"/>
      <w:r>
        <w:rPr>
          <w:rFonts w:cstheme="minorHAnsi"/>
          <w:sz w:val="24"/>
          <w:szCs w:val="24"/>
          <w:lang w:val="en-US"/>
        </w:rPr>
        <w:t xml:space="preserve">- </w:t>
      </w:r>
      <w:proofErr w:type="spellStart"/>
      <w:r w:rsidRPr="008745BC">
        <w:rPr>
          <w:rFonts w:cstheme="minorHAnsi"/>
          <w:sz w:val="24"/>
          <w:szCs w:val="24"/>
          <w:lang w:val="en-US"/>
        </w:rPr>
        <w:t>pendrive</w:t>
      </w:r>
      <w:proofErr w:type="spellEnd"/>
      <w:r w:rsidRPr="008745BC">
        <w:rPr>
          <w:rFonts w:cstheme="minorHAnsi"/>
          <w:sz w:val="24"/>
          <w:szCs w:val="24"/>
          <w:lang w:val="en-US"/>
        </w:rPr>
        <w:t xml:space="preserve">, format </w:t>
      </w:r>
      <w:proofErr w:type="spellStart"/>
      <w:r w:rsidRPr="008745BC">
        <w:rPr>
          <w:rFonts w:cstheme="minorHAnsi"/>
          <w:sz w:val="24"/>
          <w:szCs w:val="24"/>
          <w:lang w:val="en-US"/>
        </w:rPr>
        <w:t>podkładu</w:t>
      </w:r>
      <w:proofErr w:type="spellEnd"/>
      <w:r w:rsidRPr="008745BC">
        <w:rPr>
          <w:rFonts w:cstheme="minorHAnsi"/>
          <w:sz w:val="24"/>
          <w:szCs w:val="24"/>
          <w:lang w:val="en-US"/>
        </w:rPr>
        <w:t xml:space="preserve"> - MP3 )</w:t>
      </w:r>
    </w:p>
    <w:p w:rsidR="00F76504" w:rsidRPr="00317F87" w:rsidRDefault="00F76504" w:rsidP="00F76504">
      <w:pPr>
        <w:spacing w:after="150" w:line="360" w:lineRule="auto"/>
        <w:rPr>
          <w:rFonts w:eastAsia="Times New Roman" w:cstheme="minorHAnsi"/>
          <w:b/>
          <w:color w:val="333333"/>
          <w:sz w:val="24"/>
          <w:szCs w:val="24"/>
          <w:lang w:eastAsia="pl-PL"/>
        </w:rPr>
      </w:pPr>
      <w:bookmarkStart w:id="1" w:name="_GoBack"/>
      <w:bookmarkEnd w:id="1"/>
      <w:r w:rsidRPr="00317F87">
        <w:rPr>
          <w:rFonts w:eastAsia="Times New Roman" w:cstheme="minorHAnsi"/>
          <w:b/>
          <w:color w:val="333333"/>
          <w:sz w:val="24"/>
          <w:szCs w:val="24"/>
          <w:lang w:eastAsia="pl-PL"/>
        </w:rPr>
        <w:t>perkusja jazzowa:</w:t>
      </w:r>
      <w:r w:rsidRPr="00317F87">
        <w:rPr>
          <w:rFonts w:eastAsia="Times New Roman" w:cstheme="minorHAnsi"/>
          <w:b/>
          <w:color w:val="333333"/>
          <w:sz w:val="24"/>
          <w:szCs w:val="24"/>
          <w:lang w:eastAsia="pl-PL"/>
        </w:rPr>
        <w:br/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t>– wykonanie 2 utworów jazzowych o zróżnicowanym tempie i charakterze, z akompaniującą rolą zestawu perkusyjnego, zawierające improwizacje zdającego, wykonane z sekcją rytmiczną i solistą, w całości z pamięci (materiał nutowy dostarcza kandydat).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– czytanie nut a vista na werblu lub ksylofonie</w:t>
      </w:r>
    </w:p>
    <w:p w:rsidR="00F76504" w:rsidRPr="00B85A05" w:rsidRDefault="00F76504" w:rsidP="00F76504">
      <w:pPr>
        <w:spacing w:after="150" w:line="396" w:lineRule="atLeast"/>
        <w:rPr>
          <w:rFonts w:eastAsia="Times New Roman" w:cstheme="minorHAnsi"/>
          <w:b/>
          <w:color w:val="333333"/>
          <w:sz w:val="28"/>
          <w:szCs w:val="28"/>
          <w:lang w:eastAsia="pl-PL"/>
        </w:rPr>
      </w:pPr>
      <w:r w:rsidRPr="00B85A05">
        <w:rPr>
          <w:rFonts w:eastAsia="Times New Roman" w:cstheme="minorHAnsi"/>
          <w:b/>
          <w:color w:val="333333"/>
          <w:sz w:val="28"/>
          <w:szCs w:val="28"/>
          <w:lang w:eastAsia="pl-PL"/>
        </w:rPr>
        <w:t>Wokalistyka jazzowa</w:t>
      </w:r>
      <w:r>
        <w:rPr>
          <w:rFonts w:eastAsia="Times New Roman" w:cstheme="minorHAnsi"/>
          <w:b/>
          <w:color w:val="333333"/>
          <w:sz w:val="28"/>
          <w:szCs w:val="28"/>
          <w:lang w:eastAsia="pl-PL"/>
        </w:rPr>
        <w:t xml:space="preserve"> :</w:t>
      </w:r>
    </w:p>
    <w:p w:rsidR="00F76504" w:rsidRDefault="00F76504" w:rsidP="00F76504">
      <w:pPr>
        <w:spacing w:after="150" w:line="396" w:lineRule="atLeast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t>– recytacja z pamięci fragmentu prozy lub wiersza (do 3 minut)</w:t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br/>
        <w:t>– wykonanie 2 utworów jazzowych o zróżnicowanym tempie i charakterze: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 w:rsidRPr="00317F8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obowiązkowo jeden w języku polskim, drugi w języku angielskim, z solową rolą śpiewu (materiał nutowy dostarcza kandydat), z towarzyszeniem sekcji rytmicznej lub instrumentu a</w:t>
      </w:r>
      <w:r w:rsidRPr="00B85A05">
        <w:rPr>
          <w:rFonts w:eastAsia="Times New Roman" w:cstheme="minorHAnsi"/>
          <w:color w:val="333333"/>
          <w:sz w:val="24"/>
          <w:szCs w:val="24"/>
          <w:lang w:eastAsia="pl-PL"/>
        </w:rPr>
        <w:t xml:space="preserve">kompaniującego </w:t>
      </w:r>
      <w:r w:rsidRPr="00B85A05">
        <w:rPr>
          <w:rFonts w:eastAsia="Times New Roman" w:cstheme="minorHAnsi"/>
          <w:sz w:val="24"/>
          <w:szCs w:val="24"/>
          <w:lang w:eastAsia="pl-PL"/>
        </w:rPr>
        <w:t>(fortepian, gitara, kontrabas, etc.).</w:t>
      </w:r>
      <w:r w:rsidRPr="00B85A0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85A05">
        <w:rPr>
          <w:rFonts w:cstheme="minorHAnsi"/>
          <w:sz w:val="24"/>
          <w:szCs w:val="24"/>
          <w:lang w:val="en-US"/>
        </w:rPr>
        <w:t>Możliwy</w:t>
      </w:r>
      <w:proofErr w:type="spellEnd"/>
      <w:r w:rsidRPr="00B85A05">
        <w:rPr>
          <w:rFonts w:cstheme="minorHAnsi"/>
          <w:sz w:val="24"/>
          <w:szCs w:val="24"/>
          <w:lang w:val="en-US"/>
        </w:rPr>
        <w:t xml:space="preserve"> jest </w:t>
      </w:r>
      <w:proofErr w:type="spellStart"/>
      <w:r w:rsidRPr="00B85A05">
        <w:rPr>
          <w:rFonts w:cstheme="minorHAnsi"/>
          <w:sz w:val="24"/>
          <w:szCs w:val="24"/>
          <w:lang w:val="en-US"/>
        </w:rPr>
        <w:t>również</w:t>
      </w:r>
      <w:proofErr w:type="spellEnd"/>
      <w:r w:rsidRPr="00B85A0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85A05">
        <w:rPr>
          <w:rFonts w:cstheme="minorHAnsi"/>
          <w:sz w:val="24"/>
          <w:szCs w:val="24"/>
          <w:lang w:val="en-US"/>
        </w:rPr>
        <w:t>akompaniament</w:t>
      </w:r>
      <w:proofErr w:type="spellEnd"/>
      <w:r w:rsidRPr="00B85A0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85A05">
        <w:rPr>
          <w:rFonts w:cstheme="minorHAnsi"/>
          <w:sz w:val="24"/>
          <w:szCs w:val="24"/>
          <w:lang w:val="en-US"/>
        </w:rPr>
        <w:t>nagrany</w:t>
      </w:r>
      <w:proofErr w:type="spellEnd"/>
      <w:r w:rsidRPr="00B85A0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85A05">
        <w:rPr>
          <w:rFonts w:cstheme="minorHAnsi"/>
          <w:sz w:val="24"/>
          <w:szCs w:val="24"/>
          <w:lang w:val="en-US"/>
        </w:rPr>
        <w:t>na</w:t>
      </w:r>
      <w:proofErr w:type="spellEnd"/>
      <w:r w:rsidRPr="00B85A0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85A05">
        <w:rPr>
          <w:rFonts w:cstheme="minorHAnsi"/>
          <w:sz w:val="24"/>
          <w:szCs w:val="24"/>
          <w:lang w:val="en-US"/>
        </w:rPr>
        <w:t>nośniku</w:t>
      </w:r>
      <w:proofErr w:type="spellEnd"/>
      <w:r w:rsidRPr="00B85A0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85A05">
        <w:rPr>
          <w:rFonts w:cstheme="minorHAnsi"/>
          <w:sz w:val="24"/>
          <w:szCs w:val="24"/>
          <w:lang w:val="en-US"/>
        </w:rPr>
        <w:t>pamięci</w:t>
      </w:r>
      <w:proofErr w:type="spellEnd"/>
      <w:r w:rsidRPr="00B85A05">
        <w:rPr>
          <w:rFonts w:cstheme="minorHAnsi"/>
          <w:sz w:val="24"/>
          <w:szCs w:val="24"/>
          <w:lang w:val="en-US"/>
        </w:rPr>
        <w:t xml:space="preserve"> ( </w:t>
      </w:r>
      <w:proofErr w:type="spellStart"/>
      <w:r w:rsidRPr="00B85A05">
        <w:rPr>
          <w:rFonts w:cstheme="minorHAnsi"/>
          <w:sz w:val="24"/>
          <w:szCs w:val="24"/>
          <w:lang w:val="en-US"/>
        </w:rPr>
        <w:t>pendrive</w:t>
      </w:r>
      <w:proofErr w:type="spellEnd"/>
      <w:r w:rsidRPr="00B85A05">
        <w:rPr>
          <w:rFonts w:cstheme="minorHAnsi"/>
          <w:sz w:val="24"/>
          <w:szCs w:val="24"/>
          <w:lang w:val="en-US"/>
        </w:rPr>
        <w:t xml:space="preserve">, format </w:t>
      </w:r>
      <w:proofErr w:type="spellStart"/>
      <w:r w:rsidRPr="00B85A05">
        <w:rPr>
          <w:rFonts w:cstheme="minorHAnsi"/>
          <w:sz w:val="24"/>
          <w:szCs w:val="24"/>
          <w:lang w:val="en-US"/>
        </w:rPr>
        <w:t>podkładu</w:t>
      </w:r>
      <w:proofErr w:type="spellEnd"/>
      <w:r w:rsidRPr="00B85A05">
        <w:rPr>
          <w:rFonts w:cstheme="minorHAnsi"/>
          <w:sz w:val="24"/>
          <w:szCs w:val="24"/>
          <w:lang w:val="en-US"/>
        </w:rPr>
        <w:t xml:space="preserve"> - MP3 ). </w:t>
      </w:r>
      <w:r w:rsidRPr="00B85A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85A05">
        <w:rPr>
          <w:rFonts w:eastAsia="Times New Roman" w:cstheme="minorHAnsi"/>
          <w:color w:val="333333"/>
          <w:sz w:val="24"/>
          <w:szCs w:val="24"/>
          <w:lang w:eastAsia="pl-PL"/>
        </w:rPr>
        <w:t>Mile widziane wykonanie improwizacji wokalnej w przynajmniej jednym utworze. Kandydat cały program wykonuje z pamięci.</w:t>
      </w:r>
    </w:p>
    <w:p w:rsidR="003C5A64" w:rsidRDefault="00447646"/>
    <w:sectPr w:rsidR="003C5A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646" w:rsidRDefault="00447646" w:rsidP="0025362C">
      <w:pPr>
        <w:spacing w:after="0" w:line="240" w:lineRule="auto"/>
      </w:pPr>
      <w:r>
        <w:separator/>
      </w:r>
    </w:p>
  </w:endnote>
  <w:endnote w:type="continuationSeparator" w:id="0">
    <w:p w:rsidR="00447646" w:rsidRDefault="00447646" w:rsidP="0025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646" w:rsidRDefault="00447646" w:rsidP="0025362C">
      <w:pPr>
        <w:spacing w:after="0" w:line="240" w:lineRule="auto"/>
      </w:pPr>
      <w:r>
        <w:separator/>
      </w:r>
    </w:p>
  </w:footnote>
  <w:footnote w:type="continuationSeparator" w:id="0">
    <w:p w:rsidR="00447646" w:rsidRDefault="00447646" w:rsidP="0025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62C" w:rsidRDefault="0025362C">
    <w:pPr>
      <w:pStyle w:val="Nagwek"/>
    </w:pPr>
    <w:r>
      <w:t xml:space="preserve">Załącznik nr 4 do regulaminu rekrutacji PSM I </w:t>
    </w:r>
    <w:proofErr w:type="spellStart"/>
    <w:r>
      <w:t>i</w:t>
    </w:r>
    <w:proofErr w:type="spellEnd"/>
    <w:r>
      <w:t xml:space="preserve"> II stopnia im. Juliusza Zarębskiego w Inowrocławiu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2C"/>
    <w:rsid w:val="00051153"/>
    <w:rsid w:val="00141353"/>
    <w:rsid w:val="001E533D"/>
    <w:rsid w:val="0025362C"/>
    <w:rsid w:val="00447646"/>
    <w:rsid w:val="00774A36"/>
    <w:rsid w:val="00974B9C"/>
    <w:rsid w:val="00D02D39"/>
    <w:rsid w:val="00DF33E2"/>
    <w:rsid w:val="00F7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2D40"/>
  <w15:chartTrackingRefBased/>
  <w15:docId w15:val="{B1BB24EC-6B82-4D0A-B866-15DB4208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36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62C"/>
  </w:style>
  <w:style w:type="paragraph" w:styleId="Stopka">
    <w:name w:val="footer"/>
    <w:basedOn w:val="Normalny"/>
    <w:link w:val="StopkaZnak"/>
    <w:uiPriority w:val="99"/>
    <w:unhideWhenUsed/>
    <w:rsid w:val="0025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62C"/>
  </w:style>
  <w:style w:type="paragraph" w:customStyle="1" w:styleId="Standard">
    <w:name w:val="Standard"/>
    <w:rsid w:val="0025362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Rona</dc:creator>
  <cp:keywords/>
  <dc:description/>
  <cp:lastModifiedBy>Małgorzata Rona</cp:lastModifiedBy>
  <cp:revision>4</cp:revision>
  <dcterms:created xsi:type="dcterms:W3CDTF">2022-03-15T09:25:00Z</dcterms:created>
  <dcterms:modified xsi:type="dcterms:W3CDTF">2023-02-27T14:38:00Z</dcterms:modified>
</cp:coreProperties>
</file>