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8A763" w14:textId="5B0661CA" w:rsidR="0019726E" w:rsidRPr="00B66C2B" w:rsidRDefault="0019726E" w:rsidP="0019726E">
      <w:pPr>
        <w:jc w:val="center"/>
        <w:rPr>
          <w:b/>
        </w:rPr>
      </w:pPr>
      <w:r w:rsidRPr="00B66C2B">
        <w:rPr>
          <w:b/>
        </w:rPr>
        <w:t>ROZPORZĄDZENIE  NR</w:t>
      </w:r>
      <w:r w:rsidR="00020FDF">
        <w:rPr>
          <w:b/>
        </w:rPr>
        <w:t xml:space="preserve"> 18</w:t>
      </w:r>
    </w:p>
    <w:p w14:paraId="1BFA6200" w14:textId="77777777" w:rsidR="0019726E" w:rsidRPr="00B66C2B" w:rsidRDefault="0019726E" w:rsidP="0019726E">
      <w:pPr>
        <w:jc w:val="center"/>
        <w:rPr>
          <w:b/>
        </w:rPr>
      </w:pPr>
      <w:r w:rsidRPr="00B66C2B">
        <w:rPr>
          <w:b/>
        </w:rPr>
        <w:t>WOJEWODY MAZOWIECKIEGO</w:t>
      </w:r>
    </w:p>
    <w:p w14:paraId="6F8E5617" w14:textId="16CB35B5" w:rsidR="0019726E" w:rsidRPr="00194A4F" w:rsidRDefault="0019726E" w:rsidP="0019726E">
      <w:pPr>
        <w:jc w:val="center"/>
      </w:pPr>
      <w:r w:rsidRPr="00194A4F">
        <w:t xml:space="preserve">z dnia  </w:t>
      </w:r>
      <w:r w:rsidR="00020FDF">
        <w:t xml:space="preserve">3  </w:t>
      </w:r>
      <w:bookmarkStart w:id="0" w:name="_GoBack"/>
      <w:bookmarkEnd w:id="0"/>
      <w:r w:rsidRPr="00194A4F">
        <w:t xml:space="preserve"> grudnia 2020 r.</w:t>
      </w:r>
    </w:p>
    <w:p w14:paraId="4289A41F" w14:textId="77777777" w:rsidR="0019726E" w:rsidRPr="00B66C2B" w:rsidRDefault="0019726E" w:rsidP="0019726E">
      <w:pPr>
        <w:jc w:val="center"/>
        <w:rPr>
          <w:b/>
        </w:rPr>
      </w:pPr>
      <w:r w:rsidRPr="00B66C2B">
        <w:rPr>
          <w:b/>
        </w:rPr>
        <w:t>w sprawie zwalczania wysoce zjadliwej grypy ptaków (HPAI) na terenie powiatów</w:t>
      </w:r>
    </w:p>
    <w:p w14:paraId="356A052A" w14:textId="77777777" w:rsidR="0019726E" w:rsidRPr="00B66C2B" w:rsidRDefault="0019726E" w:rsidP="0019726E">
      <w:pPr>
        <w:jc w:val="center"/>
        <w:rPr>
          <w:b/>
        </w:rPr>
      </w:pPr>
      <w:r w:rsidRPr="00B66C2B">
        <w:rPr>
          <w:b/>
        </w:rPr>
        <w:t>siedleckiego i sokołowskiego</w:t>
      </w:r>
    </w:p>
    <w:p w14:paraId="3F54F62C" w14:textId="63A246E2" w:rsidR="0019726E" w:rsidRDefault="0019726E" w:rsidP="00E61959">
      <w:pPr>
        <w:ind w:firstLine="708"/>
        <w:jc w:val="both"/>
      </w:pPr>
      <w:r>
        <w:t>Na podstawie art. 46 ust. 3 pkt 1-4 , pkt 7, pkt 8a, pkt 8d</w:t>
      </w:r>
      <w:r w:rsidR="00FF3982">
        <w:t xml:space="preserve"> </w:t>
      </w:r>
      <w:r w:rsidR="00737651">
        <w:t xml:space="preserve">lit c </w:t>
      </w:r>
      <w:r>
        <w:t>i pkt 8f ustawy z dnia 11 marca 2004</w:t>
      </w:r>
      <w:r w:rsidR="000E1CDB">
        <w:t> </w:t>
      </w:r>
      <w:r>
        <w:t>r. o ochronie zdrowia zwierząt oraz zwalczaniu chorób zakaźnych zwierząt (Dz. U. z 2020 r. poz. 1421) zarządza się, co następuje:</w:t>
      </w:r>
    </w:p>
    <w:p w14:paraId="5127A565" w14:textId="220EC1E6" w:rsidR="0019726E" w:rsidRDefault="0019726E" w:rsidP="00E61959">
      <w:pPr>
        <w:jc w:val="both"/>
      </w:pPr>
      <w:r w:rsidRPr="00B66C2B">
        <w:rPr>
          <w:b/>
        </w:rPr>
        <w:t>§ 1.</w:t>
      </w:r>
      <w:r>
        <w:t xml:space="preserve"> </w:t>
      </w:r>
      <w:r w:rsidR="00761E79">
        <w:t>1.</w:t>
      </w:r>
      <w:r w:rsidR="002B351C">
        <w:t xml:space="preserve"> </w:t>
      </w:r>
      <w:r>
        <w:t xml:space="preserve">W związku ze stwierdzeniem ogniska choroby zakaźnej - wysoce zjadliwej grypy ptaków (HPAI) na terenie powiatu siedleckiego, w miejscowości Nakory gmina Suchożebry, </w:t>
      </w:r>
      <w:r w:rsidR="00761E79">
        <w:t>z</w:t>
      </w:r>
      <w:r>
        <w:t>a obszar zapowietrzony wysoce zjadliwą grypą ptaków (HPAI), zwany dalej „obszarem zapowietrzonym", uznaje się teren obejmujący w powiecie siedleckim:</w:t>
      </w:r>
    </w:p>
    <w:p w14:paraId="7900E24A" w14:textId="77777777" w:rsidR="0019726E" w:rsidRDefault="0019726E" w:rsidP="00E61959">
      <w:pPr>
        <w:jc w:val="both"/>
      </w:pPr>
      <w:r>
        <w:t>1)</w:t>
      </w:r>
      <w:r>
        <w:tab/>
        <w:t>w gminie Paprotnia miejscowość: Strusy i Rzeszotków;</w:t>
      </w:r>
    </w:p>
    <w:p w14:paraId="31F61F7A" w14:textId="77777777" w:rsidR="0019726E" w:rsidRDefault="0019726E" w:rsidP="00E61959">
      <w:pPr>
        <w:jc w:val="both"/>
      </w:pPr>
      <w:r>
        <w:t>2)</w:t>
      </w:r>
      <w:r>
        <w:tab/>
        <w:t>w gminie Suchożebry miejscowości: Brzozów i Nakory.</w:t>
      </w:r>
    </w:p>
    <w:p w14:paraId="4A22690E" w14:textId="77777777" w:rsidR="0019726E" w:rsidRDefault="0019726E" w:rsidP="00E61959">
      <w:pPr>
        <w:jc w:val="both"/>
      </w:pPr>
      <w:r>
        <w:t>2.</w:t>
      </w:r>
      <w:r>
        <w:tab/>
        <w:t>Za obszar zagrożony wystąpieniem wysoce zjadliwej grypy ptaków (HPAI), zwany dalej „obszarem zagrożonym", uznaje się teren obejmujący:</w:t>
      </w:r>
    </w:p>
    <w:p w14:paraId="252520D8" w14:textId="77777777" w:rsidR="0019726E" w:rsidRDefault="0019726E" w:rsidP="00E61959">
      <w:pPr>
        <w:jc w:val="both"/>
      </w:pPr>
      <w:r>
        <w:t>1)</w:t>
      </w:r>
      <w:r>
        <w:tab/>
        <w:t>w powiecie siedleckim:</w:t>
      </w:r>
    </w:p>
    <w:p w14:paraId="1C69C162" w14:textId="77777777" w:rsidR="0019726E" w:rsidRDefault="0019726E" w:rsidP="00E61959">
      <w:pPr>
        <w:jc w:val="both"/>
      </w:pPr>
      <w:r>
        <w:t>a)</w:t>
      </w:r>
      <w:r>
        <w:tab/>
        <w:t xml:space="preserve">w gminie Siedlce miejscowości: </w:t>
      </w:r>
      <w:proofErr w:type="spellStart"/>
      <w:r>
        <w:t>Błogoszcz</w:t>
      </w:r>
      <w:proofErr w:type="spellEnd"/>
      <w:r>
        <w:t>, Chodów, Golice, Golice Kolonia, Jagodnia, Pruszynek, Purzec, Strzała, Topórek, Wólka Leśna, Żabokliki,</w:t>
      </w:r>
    </w:p>
    <w:p w14:paraId="202C87F2" w14:textId="77777777" w:rsidR="0019726E" w:rsidRDefault="0019726E" w:rsidP="00E61959">
      <w:pPr>
        <w:jc w:val="both"/>
      </w:pPr>
      <w:r>
        <w:t>b)</w:t>
      </w:r>
      <w:r>
        <w:tab/>
        <w:t xml:space="preserve"> w gminie Suchożebry, miejscowości: Borki Siedleckie, Kopcie, Kownaciska, Krynica, Krześlin, Krześlinek, Podnieśno, Przygody, Sosna-Kicki, Sosna-Korabie, Sosna-Kozółki, Sosna-Trojanki, Stany Duże, Stany Małe, Suchożebry, Wola Suchożebrska, </w:t>
      </w:r>
    </w:p>
    <w:p w14:paraId="6768235B" w14:textId="77777777" w:rsidR="0019726E" w:rsidRDefault="0019726E" w:rsidP="00E61959">
      <w:pPr>
        <w:jc w:val="both"/>
      </w:pPr>
      <w:r>
        <w:t>c)</w:t>
      </w:r>
      <w:r>
        <w:tab/>
        <w:t>w gminie Mordy miejscowości: Czepielin, Czepielin Kolonia, Czołomyje, Doliwo, Ogrodniki, Olędy,</w:t>
      </w:r>
    </w:p>
    <w:p w14:paraId="21214F19" w14:textId="77777777" w:rsidR="0019726E" w:rsidRDefault="0019726E" w:rsidP="00E61959">
      <w:pPr>
        <w:jc w:val="both"/>
      </w:pPr>
      <w:r>
        <w:t>d)</w:t>
      </w:r>
      <w:r>
        <w:tab/>
        <w:t>w gminie Paprotnia miejscowości: Czarnoty, Grabowiec, Hołubla, Kaliski, Kobylany Kozy, Koryciany, Krynki, Nasiłów, Paprotnia, Pluty, Podawce, Skwierczyn Lacki, Stasin, Uziębły;</w:t>
      </w:r>
    </w:p>
    <w:p w14:paraId="15E44149" w14:textId="77777777" w:rsidR="0019726E" w:rsidRDefault="0019726E" w:rsidP="00E61959">
      <w:pPr>
        <w:jc w:val="both"/>
      </w:pPr>
      <w:r>
        <w:t>2)</w:t>
      </w:r>
      <w:r>
        <w:tab/>
        <w:t xml:space="preserve">w powiecie sokołowskim, </w:t>
      </w:r>
    </w:p>
    <w:p w14:paraId="70A940C5" w14:textId="77777777" w:rsidR="0019726E" w:rsidRDefault="0019726E" w:rsidP="00E61959">
      <w:pPr>
        <w:jc w:val="both"/>
      </w:pPr>
      <w:r>
        <w:t>a)</w:t>
      </w:r>
      <w:r>
        <w:tab/>
        <w:t xml:space="preserve">w gminie Bielany miejscowości: </w:t>
      </w:r>
      <w:proofErr w:type="spellStart"/>
      <w:r>
        <w:t>Bielany-Jarosławy</w:t>
      </w:r>
      <w:proofErr w:type="spellEnd"/>
      <w:r>
        <w:t xml:space="preserve">, </w:t>
      </w:r>
      <w:proofErr w:type="spellStart"/>
      <w:r>
        <w:t>Bielany-Wąsy</w:t>
      </w:r>
      <w:proofErr w:type="spellEnd"/>
      <w:r>
        <w:t xml:space="preserve">, </w:t>
      </w:r>
      <w:proofErr w:type="spellStart"/>
      <w:r>
        <w:t>Bielany-Żyłaki</w:t>
      </w:r>
      <w:proofErr w:type="spellEnd"/>
      <w:r>
        <w:t>, Błonie Duże, Błonie Małe, Dmochy-Rogale, Kowiesy, Kożuchów, Kożuchówek, Patrykozy, Patrykozy-Kolonia, Ruciany, Ruda-Kolonia, Wyszomierz</w:t>
      </w:r>
      <w:r w:rsidR="002A7F7E">
        <w:t>,</w:t>
      </w:r>
    </w:p>
    <w:p w14:paraId="2826A8B3" w14:textId="77777777" w:rsidR="0019726E" w:rsidRDefault="0019726E" w:rsidP="00E61959">
      <w:pPr>
        <w:jc w:val="both"/>
      </w:pPr>
      <w:r>
        <w:t>b)</w:t>
      </w:r>
      <w:r>
        <w:tab/>
        <w:t xml:space="preserve"> gminie Repki miejscowości: Kobylany Górne, </w:t>
      </w:r>
      <w:proofErr w:type="spellStart"/>
      <w:r>
        <w:t>Kobylany-Skorupki</w:t>
      </w:r>
      <w:proofErr w:type="spellEnd"/>
      <w:r>
        <w:t>, Ostrówek, Skwierczyn-Dwór, Skwierczyn-Wieś, Smuniew, Włodki ,Wyrozęby-Konaty, Wyrozęby-Podawce, Zawady.</w:t>
      </w:r>
    </w:p>
    <w:p w14:paraId="6E229A7D" w14:textId="77777777" w:rsidR="0019726E" w:rsidRDefault="0019726E" w:rsidP="00E61959">
      <w:pPr>
        <w:jc w:val="both"/>
      </w:pPr>
      <w:r>
        <w:t>3.</w:t>
      </w:r>
      <w:r>
        <w:tab/>
        <w:t>Obszary, o którym mowa w ust. 1 i 2, określa mapa stanowiąca załącznik do rozporządzenia.</w:t>
      </w:r>
    </w:p>
    <w:p w14:paraId="408DA7D8" w14:textId="77777777" w:rsidR="0019726E" w:rsidRDefault="0019726E" w:rsidP="00E61959">
      <w:pPr>
        <w:jc w:val="both"/>
      </w:pPr>
    </w:p>
    <w:p w14:paraId="156CDBD1" w14:textId="77777777" w:rsidR="00B66C2B" w:rsidRDefault="00B66C2B" w:rsidP="00E61959">
      <w:pPr>
        <w:jc w:val="both"/>
      </w:pPr>
    </w:p>
    <w:p w14:paraId="0C39AC4F" w14:textId="77777777" w:rsidR="00B66C2B" w:rsidRDefault="00B66C2B" w:rsidP="00E61959">
      <w:pPr>
        <w:jc w:val="both"/>
      </w:pPr>
    </w:p>
    <w:p w14:paraId="1B93FBD6" w14:textId="3BD6F709" w:rsidR="0019726E" w:rsidRDefault="0019726E" w:rsidP="00E61959">
      <w:pPr>
        <w:jc w:val="both"/>
      </w:pPr>
      <w:r w:rsidRPr="00B66C2B">
        <w:rPr>
          <w:b/>
        </w:rPr>
        <w:lastRenderedPageBreak/>
        <w:t>§ 2.</w:t>
      </w:r>
      <w:r>
        <w:t xml:space="preserve"> 1. Na obszarze zapowietrzonym, o którym mowa w § 1</w:t>
      </w:r>
      <w:r w:rsidR="005063E9">
        <w:t xml:space="preserve"> w</w:t>
      </w:r>
      <w:r>
        <w:t xml:space="preserve"> ust. 1, nakazuje się:</w:t>
      </w:r>
    </w:p>
    <w:p w14:paraId="17310FDF" w14:textId="77777777" w:rsidR="0019726E" w:rsidRDefault="0019726E" w:rsidP="00E61959">
      <w:pPr>
        <w:jc w:val="both"/>
      </w:pPr>
      <w:r>
        <w:t>1)</w:t>
      </w:r>
      <w:r>
        <w:tab/>
        <w:t>utrzymywanie drobiu lub innych ptaków w odosobnieniu, w kurnikach lub innych zamkniętych obiektach budowlanych lub w innym miejscu w gospodarstwie w sposób:</w:t>
      </w:r>
    </w:p>
    <w:p w14:paraId="503A8A4B" w14:textId="77777777" w:rsidR="0019726E" w:rsidRDefault="0019726E" w:rsidP="00E61959">
      <w:pPr>
        <w:jc w:val="both"/>
      </w:pPr>
      <w:r>
        <w:t>a)</w:t>
      </w:r>
      <w:r>
        <w:tab/>
        <w:t>uniemożliwiający kontakt z drobiem lub innymi ptakami utrzymywanymi w innych gospodarstwach,</w:t>
      </w:r>
    </w:p>
    <w:p w14:paraId="70D8467F" w14:textId="77777777" w:rsidR="0019726E" w:rsidRDefault="0019726E" w:rsidP="00E61959">
      <w:pPr>
        <w:jc w:val="both"/>
      </w:pPr>
      <w:r>
        <w:t>b)</w:t>
      </w:r>
      <w:r>
        <w:tab/>
        <w:t>ograniczający ich kontakt z dzikimi ptakami;</w:t>
      </w:r>
    </w:p>
    <w:p w14:paraId="34155B84" w14:textId="77777777" w:rsidR="0019726E" w:rsidRDefault="0019726E" w:rsidP="00E61959">
      <w:pPr>
        <w:jc w:val="both"/>
      </w:pPr>
      <w:r>
        <w:t>2)</w:t>
      </w:r>
      <w:r>
        <w:tab/>
        <w:t>niezwłoczne usunięcie zwłok drobiu lub innych ptaków;</w:t>
      </w:r>
    </w:p>
    <w:p w14:paraId="3264A7A7" w14:textId="77777777" w:rsidR="0019726E" w:rsidRDefault="0019726E" w:rsidP="00E61959">
      <w:pPr>
        <w:jc w:val="both"/>
      </w:pPr>
      <w:r>
        <w:t>3)</w:t>
      </w:r>
      <w:r>
        <w:tab/>
        <w:t>niezwłoczne czyszczenie i odkażanie środków transportu i sprzętu wykorzystywanych do transportu drobiu lub innych ptaków, ich mięsa, paszy, ściółki lub nawozów naturalnych, innych środków transportu wjeżdżających do gospodarstwa lub z niego wyjeżdżających oraz innych przedmiotów lub substancji, które mogły zostać skażone wirusem wysoce zjadliwej grypy ptaków;</w:t>
      </w:r>
    </w:p>
    <w:p w14:paraId="5A807D32" w14:textId="77777777" w:rsidR="0019726E" w:rsidRDefault="0019726E" w:rsidP="00E61959">
      <w:pPr>
        <w:jc w:val="both"/>
      </w:pPr>
      <w:r>
        <w:t>4) stosowanie środków bezpieczeństwa biologicznego przez osoby wchodzące do gospodarstwa lub z niego wychodzące, w celu wykluczenia rozprzestrzeniania się wysoce zjadliwej grypy ptaków, w szczególności wyłożenie mat dezynfekcyjnych przed wejściami, wyjściami, wjazdami i wyjazdami do i z gospodarstw utrzymujących drób oraz odkażanie rąk i obuwia przez osoby wchodzące do gospodarstwa lub z niego wychodzące;</w:t>
      </w:r>
    </w:p>
    <w:p w14:paraId="0E4FC49A" w14:textId="77777777" w:rsidR="0019726E" w:rsidRDefault="0019726E" w:rsidP="00E61959">
      <w:pPr>
        <w:jc w:val="both"/>
      </w:pPr>
      <w:r>
        <w:t>5) posiadaczowi zwierząt:</w:t>
      </w:r>
    </w:p>
    <w:p w14:paraId="25360ED4" w14:textId="77777777" w:rsidR="0019726E" w:rsidRDefault="0019726E" w:rsidP="00E61959">
      <w:pPr>
        <w:jc w:val="both"/>
      </w:pPr>
      <w:r>
        <w:t>a)</w:t>
      </w:r>
      <w:r>
        <w:tab/>
        <w:t>prowadzenie wykazu osób wchodzących do gospodarstwa lub z niego wychodzących, z wyłączeniem pomieszczeń mieszkańców gospodarstwa,</w:t>
      </w:r>
    </w:p>
    <w:p w14:paraId="25E3AE6A" w14:textId="77777777" w:rsidR="0019726E" w:rsidRDefault="0019726E" w:rsidP="00E61959">
      <w:pPr>
        <w:jc w:val="both"/>
      </w:pPr>
      <w:r>
        <w:t>b)</w:t>
      </w:r>
      <w:r>
        <w:tab/>
        <w:t>niezwłoczne informowanie właściwego terytorialnie powiatowego lekarza weterynarii o zwiększonej zachorowalności lub śmiertelności lub znacznym obniżeniu produkcyjności zwierząt utrzymywanych w gospodarstwie.</w:t>
      </w:r>
    </w:p>
    <w:p w14:paraId="2AA6D25B" w14:textId="05784821" w:rsidR="0019726E" w:rsidRDefault="0019726E" w:rsidP="00E61959">
      <w:pPr>
        <w:jc w:val="both"/>
      </w:pPr>
      <w:r>
        <w:t>2.</w:t>
      </w:r>
      <w:r>
        <w:tab/>
        <w:t xml:space="preserve">Na obszarze zapowietrzonym, o którym mowa w § 1 </w:t>
      </w:r>
      <w:r w:rsidR="005063E9">
        <w:t xml:space="preserve">w </w:t>
      </w:r>
      <w:r>
        <w:t>ust. 1, zakazuje się:</w:t>
      </w:r>
    </w:p>
    <w:p w14:paraId="5CE0A939" w14:textId="55FFD906" w:rsidR="0019726E" w:rsidRDefault="0019726E" w:rsidP="00E61959">
      <w:pPr>
        <w:jc w:val="both"/>
      </w:pPr>
      <w:r>
        <w:t>1)</w:t>
      </w:r>
      <w:r>
        <w:tab/>
        <w:t>wyprowadzania z gospodarstwa i wprowadzania do niego drobiu lub innych ptaków utrzymywanych w gospodarstwach;</w:t>
      </w:r>
    </w:p>
    <w:p w14:paraId="31C8EA71" w14:textId="77777777" w:rsidR="0019726E" w:rsidRDefault="0019726E" w:rsidP="00E61959">
      <w:pPr>
        <w:jc w:val="both"/>
      </w:pPr>
      <w:r>
        <w:t>2)</w:t>
      </w:r>
      <w:r>
        <w:tab/>
        <w:t>wywożenia lub rozrzucania ściółki lub nawozów naturalnych bez zgody właściwego terytorialnie powiatowego lekarza weterynarii;</w:t>
      </w:r>
    </w:p>
    <w:p w14:paraId="03D6B8C3" w14:textId="1BFAD3DB" w:rsidR="0019726E" w:rsidRDefault="0019726E" w:rsidP="00E61959">
      <w:pPr>
        <w:jc w:val="both"/>
      </w:pPr>
      <w:r>
        <w:t>3)</w:t>
      </w:r>
      <w:r>
        <w:tab/>
        <w:t>organizowania targów, wystaw, pokazów lub konkursów, gdzie są gromadzone drób lub inne ptaki</w:t>
      </w:r>
      <w:r w:rsidR="00737651">
        <w:t>, również l</w:t>
      </w:r>
      <w:r w:rsidR="003125E8">
        <w:t>o</w:t>
      </w:r>
      <w:r w:rsidR="00737651">
        <w:t>tów konkursowych gołębi</w:t>
      </w:r>
      <w:r>
        <w:t>;</w:t>
      </w:r>
      <w:r w:rsidR="00737651">
        <w:t xml:space="preserve"> </w:t>
      </w:r>
    </w:p>
    <w:p w14:paraId="5F7ABDCC" w14:textId="77777777" w:rsidR="0019726E" w:rsidRDefault="0019726E" w:rsidP="00E61959">
      <w:pPr>
        <w:jc w:val="both"/>
      </w:pPr>
      <w:r>
        <w:t>4)</w:t>
      </w:r>
      <w:r>
        <w:tab/>
        <w:t>wypuszczania drobiu lub innych ptaków w celu odtworzenia zasobów ptactwa łownego;</w:t>
      </w:r>
    </w:p>
    <w:p w14:paraId="02D0145A" w14:textId="77777777" w:rsidR="0019726E" w:rsidRDefault="0019726E" w:rsidP="00E61959">
      <w:pPr>
        <w:jc w:val="both"/>
      </w:pPr>
      <w:r>
        <w:t>5)</w:t>
      </w:r>
      <w:r>
        <w:tab/>
        <w:t>przemieszczania i transportu drobiu lub innych ptaków, w tym piskląt jednodniowych, drobiu odchowanego do rozpoczęcia nieśności, a także ich zwłok, jaj wylęgowych oraz konsumpcyjnych bez zgody właściwego terytorialnie powiatowego lekarza weterynarii;</w:t>
      </w:r>
    </w:p>
    <w:p w14:paraId="03A980FD" w14:textId="77777777" w:rsidR="0019726E" w:rsidRDefault="0019726E" w:rsidP="00E61959">
      <w:pPr>
        <w:jc w:val="both"/>
      </w:pPr>
      <w:r>
        <w:t>6)</w:t>
      </w:r>
      <w:r>
        <w:tab/>
        <w:t>transportu mięsa drobiowego z rzeźni, zakładów rozbioru oraz chłodni bez zgody właściwego terytorialnie powiatowego lekarza weterynarii;</w:t>
      </w:r>
    </w:p>
    <w:p w14:paraId="18C6178C" w14:textId="77777777" w:rsidR="0019726E" w:rsidRDefault="0019726E" w:rsidP="00E61959">
      <w:pPr>
        <w:jc w:val="both"/>
      </w:pPr>
      <w:r>
        <w:t>7)</w:t>
      </w:r>
      <w:r>
        <w:tab/>
        <w:t>targowiskowej sprzedaży mięsa drobiowego, mięsa ptaków łownych oraz jaj konsumpcyjnych i wylęgowych;</w:t>
      </w:r>
    </w:p>
    <w:p w14:paraId="028211B9" w14:textId="77777777" w:rsidR="0019726E" w:rsidRDefault="0019726E" w:rsidP="00E61959">
      <w:pPr>
        <w:jc w:val="both"/>
      </w:pPr>
      <w:r>
        <w:t>8)</w:t>
      </w:r>
      <w:r>
        <w:tab/>
        <w:t>utrzymywania drobiu na wolnym powietrzu, chyba że:</w:t>
      </w:r>
    </w:p>
    <w:p w14:paraId="52EE8F74" w14:textId="77777777" w:rsidR="0019726E" w:rsidRDefault="0019726E" w:rsidP="00E61959">
      <w:pPr>
        <w:jc w:val="both"/>
      </w:pPr>
      <w:r>
        <w:lastRenderedPageBreak/>
        <w:t>a)</w:t>
      </w:r>
      <w:r>
        <w:tab/>
        <w:t>drób jest chroniony przed kontaktem z dzikimi ptakami za pomocą sieci, dachów, poziomych tkanin lub innych odpowiednich środków zapobiegających temu kontaktowi lub,</w:t>
      </w:r>
    </w:p>
    <w:p w14:paraId="250241E7" w14:textId="77777777" w:rsidR="0019726E" w:rsidRDefault="0019726E" w:rsidP="00E61959">
      <w:pPr>
        <w:jc w:val="both"/>
      </w:pPr>
      <w:r>
        <w:t>b)</w:t>
      </w:r>
      <w:r>
        <w:tab/>
        <w:t>drób jest karmiony i pojony w zamkniętym pomieszczeniu lub w miejscu osłoniętym, które w dostateczny sposób uniemożliwia dostęp dzikiego ptactwa i tym samym zapobiega kontaktowi dzikiego ptactwa z pokarmem lub wodą przeznaczonymi dla drobiu;</w:t>
      </w:r>
    </w:p>
    <w:p w14:paraId="62A70B2A" w14:textId="77777777" w:rsidR="0019726E" w:rsidRDefault="0019726E" w:rsidP="00E61959">
      <w:pPr>
        <w:jc w:val="both"/>
      </w:pPr>
      <w:r>
        <w:t>9)</w:t>
      </w:r>
      <w:r>
        <w:tab/>
        <w:t>korzystania ze zbiorników wodnych znajdujących się na wolnym powietrzu, w celach związanych z utrzymywaniem drobiu;</w:t>
      </w:r>
    </w:p>
    <w:p w14:paraId="3D6438B4" w14:textId="77777777" w:rsidR="0019726E" w:rsidRDefault="0019726E" w:rsidP="00E61959">
      <w:pPr>
        <w:jc w:val="both"/>
      </w:pPr>
      <w:r>
        <w:t>10)</w:t>
      </w:r>
      <w:r>
        <w:tab/>
        <w:t>pojenia drobiu wodą pochodzącą ze zbiorników wód powierzchniowych, do których może mieć dostęp dzikie ptactwo.</w:t>
      </w:r>
    </w:p>
    <w:p w14:paraId="48E02130" w14:textId="612DADED" w:rsidR="0019726E" w:rsidRDefault="0019726E" w:rsidP="00E61959">
      <w:pPr>
        <w:jc w:val="both"/>
      </w:pPr>
      <w:r>
        <w:t>3.</w:t>
      </w:r>
      <w:r>
        <w:tab/>
        <w:t xml:space="preserve">Środków, określonych w ust. 2 </w:t>
      </w:r>
      <w:r w:rsidR="005063E9">
        <w:t xml:space="preserve">w </w:t>
      </w:r>
      <w:r>
        <w:t>pkt 5 i pkt 6, nie stosuje się w odniesieniu do transportu przez obszar zapowietrzony drogami lub koleją bez rozładunku lub zatrzymywania się rozumiane jako unieruchomienie pojazdu niewynikające z warunków lub przepisów ruchu drogowego.</w:t>
      </w:r>
    </w:p>
    <w:p w14:paraId="5966196F" w14:textId="77777777" w:rsidR="0019726E" w:rsidRDefault="0019726E" w:rsidP="00E61959">
      <w:pPr>
        <w:jc w:val="both"/>
      </w:pPr>
      <w:r>
        <w:t>4.</w:t>
      </w:r>
      <w:r>
        <w:tab/>
        <w:t xml:space="preserve">Środki określone, w  ust. 1 i ust. 2, stosuje się co najmniej przez 21 dni, licząc od dnia zakończenia wstępnego czyszczenia i odkażania ogniska choroby, lecz nie krócej niż do dnia przeprowadzenia </w:t>
      </w:r>
      <w:r w:rsidR="006B7A57">
        <w:t xml:space="preserve">przez właściwego terytorialnie </w:t>
      </w:r>
      <w:r>
        <w:t>powiatowego lekarza weterynarii badań w gospodarstwach położonych na obszarze zapowietrzonym i uzyskania wyników wykluczających obecność wirusa grypy ptaków.</w:t>
      </w:r>
    </w:p>
    <w:p w14:paraId="3CEA9FDA" w14:textId="427CA2FB" w:rsidR="0019726E" w:rsidRDefault="0019726E" w:rsidP="00E61959">
      <w:pPr>
        <w:jc w:val="both"/>
      </w:pPr>
      <w:r>
        <w:t>5.</w:t>
      </w:r>
      <w:r>
        <w:tab/>
        <w:t xml:space="preserve">Po upływie okresu, o którym mowa w ust. 4, na obszarze zapowietrzonym stosuje się środki określone w § 3 w ust. 1 i ust. 2 aż do upływu okresu, o którym mowa w § 3 </w:t>
      </w:r>
      <w:r w:rsidR="005063E9">
        <w:t xml:space="preserve">w </w:t>
      </w:r>
      <w:r>
        <w:t>ust. 3.</w:t>
      </w:r>
    </w:p>
    <w:p w14:paraId="10033096" w14:textId="04FD590C" w:rsidR="0019726E" w:rsidRDefault="0019726E" w:rsidP="00E61959">
      <w:pPr>
        <w:jc w:val="both"/>
      </w:pPr>
      <w:r w:rsidRPr="00B66C2B">
        <w:rPr>
          <w:b/>
        </w:rPr>
        <w:t>§ 3.</w:t>
      </w:r>
      <w:r>
        <w:t xml:space="preserve"> 1. Na obszarze zagrożonym, o którym mowa w § 1 </w:t>
      </w:r>
      <w:r w:rsidR="00BB5BF6">
        <w:t xml:space="preserve">w </w:t>
      </w:r>
      <w:r>
        <w:t>ust. 2, nakazuje się:</w:t>
      </w:r>
    </w:p>
    <w:p w14:paraId="656B9B6B" w14:textId="77777777" w:rsidR="0019726E" w:rsidRDefault="0019726E" w:rsidP="00E61959">
      <w:pPr>
        <w:jc w:val="both"/>
      </w:pPr>
      <w:r>
        <w:t>1)</w:t>
      </w:r>
      <w:r>
        <w:tab/>
        <w:t>niezwłoczne czyszczenie i odkażanie środków transportu i sprzętu wykorzystywanych do transportu drobiu lub innych ptaków, ich mięsa, paszy, ściółki lub nawozów naturalnych oraz innych przedmiotów lub substancji, które mogły zostać skażone wirusem wysoce zjadliwej grypy ptaków;</w:t>
      </w:r>
    </w:p>
    <w:p w14:paraId="6C364929" w14:textId="77777777" w:rsidR="0019726E" w:rsidRDefault="0019726E" w:rsidP="00E61959">
      <w:pPr>
        <w:jc w:val="both"/>
      </w:pPr>
      <w:r>
        <w:t>2)</w:t>
      </w:r>
      <w:r>
        <w:tab/>
        <w:t>stosowanie środków bezpieczeństwa biologicznego przez osoby wchodzące do gospodarstwa lub z niego wychodzące, w celu wykluczenia rozprzestrzeniania się wysoce zjadliwej grypy ptaków, w szczególności wyłożenie mat dezynfekcyjnych przed wejściami, wyjściami, wjazdami i wyjazdami do i z gospodarstw utrzymujących drób oraz odkażanie rąk i obuwia przez osoby wchodzące do gospodarstwa lub z niego wychodzące;</w:t>
      </w:r>
    </w:p>
    <w:p w14:paraId="79A19C4F" w14:textId="77777777" w:rsidR="0019726E" w:rsidRDefault="0019726E" w:rsidP="00E61959">
      <w:pPr>
        <w:jc w:val="both"/>
      </w:pPr>
      <w:r>
        <w:t>3)</w:t>
      </w:r>
      <w:r>
        <w:tab/>
        <w:t>niezwłoczne informowanie o zwiększonej zachorowalności lub śmiertelności lub znacznym obniżeniu produkcyjności zwierząt utrzymywanych w gospodarstwie.</w:t>
      </w:r>
    </w:p>
    <w:p w14:paraId="47F66AA0" w14:textId="0E293460" w:rsidR="0019726E" w:rsidRDefault="0019726E" w:rsidP="00E61959">
      <w:pPr>
        <w:jc w:val="both"/>
      </w:pPr>
      <w:r>
        <w:t>2.</w:t>
      </w:r>
      <w:r>
        <w:tab/>
        <w:t xml:space="preserve">Na obszarze zagrożonym, o którym mowa w § 1 </w:t>
      </w:r>
      <w:r w:rsidR="005063E9">
        <w:t xml:space="preserve">w </w:t>
      </w:r>
      <w:r>
        <w:t>ust. 2, zakazuje się:</w:t>
      </w:r>
    </w:p>
    <w:p w14:paraId="53655391" w14:textId="77777777" w:rsidR="0019726E" w:rsidRDefault="0019726E" w:rsidP="00E61959">
      <w:pPr>
        <w:jc w:val="both"/>
      </w:pPr>
      <w:r>
        <w:t>1)</w:t>
      </w:r>
      <w:r>
        <w:tab/>
        <w:t>wprowadzania i wyprowadzania z gospodarstwa gdzie jest utrzymywany drób, drobiu lub innych ptaków oraz ssaków utrzymywanych w gospodarstwie, a także ich zwłok i jaj, bez zgody właściwego terytorialnie Powiatowego Lekarza Weterynarii;</w:t>
      </w:r>
    </w:p>
    <w:p w14:paraId="7143BA8A" w14:textId="77777777" w:rsidR="0019726E" w:rsidRDefault="0019726E" w:rsidP="00E61959">
      <w:pPr>
        <w:jc w:val="both"/>
      </w:pPr>
      <w:r>
        <w:t>2)</w:t>
      </w:r>
      <w:r>
        <w:tab/>
        <w:t>wywożenia lub rozrzucania ściółki lub nawozów naturalnych bez zgody właściwego terytorialnie Powiatowego Lekarza Weterynarii;</w:t>
      </w:r>
    </w:p>
    <w:p w14:paraId="4E582A4E" w14:textId="539292D2" w:rsidR="0019726E" w:rsidRDefault="0019726E" w:rsidP="00E61959">
      <w:pPr>
        <w:jc w:val="both"/>
      </w:pPr>
      <w:r>
        <w:t>3)</w:t>
      </w:r>
      <w:r>
        <w:tab/>
        <w:t>organizowania targów, wystaw, pokazów lub konkursów, gdzie są gromadzone drób lub inne ptaki</w:t>
      </w:r>
      <w:r w:rsidR="00737651">
        <w:t>,</w:t>
      </w:r>
      <w:r w:rsidR="00737651" w:rsidRPr="00737651">
        <w:t xml:space="preserve"> również l</w:t>
      </w:r>
      <w:r w:rsidR="003125E8">
        <w:t>o</w:t>
      </w:r>
      <w:r w:rsidR="00737651" w:rsidRPr="00737651">
        <w:t>tów konkursowych gołębi</w:t>
      </w:r>
      <w:r w:rsidR="00737651">
        <w:t xml:space="preserve"> </w:t>
      </w:r>
      <w:r>
        <w:t>;</w:t>
      </w:r>
    </w:p>
    <w:p w14:paraId="275BDB03" w14:textId="77777777" w:rsidR="0019726E" w:rsidRDefault="0019726E" w:rsidP="00E61959">
      <w:pPr>
        <w:jc w:val="both"/>
      </w:pPr>
      <w:r>
        <w:t>4)</w:t>
      </w:r>
      <w:r>
        <w:tab/>
        <w:t>wypuszczania drobiu lub innych ptaków w celu odtworzenia zasobów ptactwa łownego.</w:t>
      </w:r>
    </w:p>
    <w:p w14:paraId="09EDD26B" w14:textId="77777777" w:rsidR="0019726E" w:rsidRDefault="0019726E" w:rsidP="00E61959">
      <w:pPr>
        <w:jc w:val="both"/>
      </w:pPr>
      <w:r>
        <w:lastRenderedPageBreak/>
        <w:t>3.</w:t>
      </w:r>
      <w:r>
        <w:tab/>
        <w:t>Środki, określone w ust. 1 i ust. 2, stosuje się co najmniej przez 30 dni, licząc od dnia zakończenia wstępnego czyszczenia i odkażania ogniska.</w:t>
      </w:r>
    </w:p>
    <w:p w14:paraId="03ADFB90" w14:textId="053C7FF2" w:rsidR="0019726E" w:rsidRDefault="0019726E" w:rsidP="00E61959">
      <w:pPr>
        <w:jc w:val="both"/>
      </w:pPr>
      <w:r w:rsidRPr="00B66C2B">
        <w:rPr>
          <w:b/>
        </w:rPr>
        <w:t>§ 4.</w:t>
      </w:r>
      <w:r>
        <w:t xml:space="preserve"> 1. Nakazuje się oznakowanie obszaru zapowietrzonego</w:t>
      </w:r>
      <w:r w:rsidR="003B2B4B">
        <w:t>, o których mowa w § 1</w:t>
      </w:r>
      <w:r w:rsidR="005063E9">
        <w:t xml:space="preserve"> w </w:t>
      </w:r>
      <w:r w:rsidR="006B7A57">
        <w:t xml:space="preserve"> </w:t>
      </w:r>
      <w:r w:rsidR="003B2B4B">
        <w:t>ust.</w:t>
      </w:r>
      <w:r w:rsidR="00BB5BF6">
        <w:t xml:space="preserve"> </w:t>
      </w:r>
      <w:r w:rsidR="003B2B4B">
        <w:t>1</w:t>
      </w:r>
      <w:r w:rsidR="00BB5BF6">
        <w:t>,</w:t>
      </w:r>
      <w:r>
        <w:t xml:space="preserve"> poprzez ustawienie na zewnętrznej granicy tych obszarów tablic ostrzegawczych</w:t>
      </w:r>
      <w:r w:rsidR="006B7A57">
        <w:t xml:space="preserve"> z czarnym napisem na żółtym tle o następującej treści:</w:t>
      </w:r>
    </w:p>
    <w:p w14:paraId="449868A0" w14:textId="0665E205" w:rsidR="0019726E" w:rsidRDefault="003B2B4B" w:rsidP="00E61959">
      <w:pPr>
        <w:jc w:val="both"/>
      </w:pPr>
      <w:r>
        <w:t xml:space="preserve"> </w:t>
      </w:r>
      <w:r w:rsidR="0019726E">
        <w:t>„UWAGA! WYSOCE ZJADLIWA GRYPA PTAKÓW OBSZAR ZAPOWIETRZONY"</w:t>
      </w:r>
      <w:r w:rsidR="002A7F7E">
        <w:t>.</w:t>
      </w:r>
    </w:p>
    <w:p w14:paraId="25F2AD80" w14:textId="2B10BF4C" w:rsidR="003B2B4B" w:rsidRDefault="003B2B4B" w:rsidP="00E61959">
      <w:pPr>
        <w:jc w:val="both"/>
      </w:pPr>
      <w:r>
        <w:t>2.</w:t>
      </w:r>
      <w:r w:rsidRPr="003B2B4B">
        <w:t xml:space="preserve"> </w:t>
      </w:r>
      <w:r>
        <w:t xml:space="preserve">Nakazuje się oznakowanie obszaru zagrożonego, o których mowa w § 1 </w:t>
      </w:r>
      <w:r w:rsidR="005063E9">
        <w:t xml:space="preserve">w </w:t>
      </w:r>
      <w:r>
        <w:t>ust. 2, poprzez ustawienie na zewnętrznej granicy tych obszarów tablic ostrzegawczych</w:t>
      </w:r>
      <w:r w:rsidRPr="003B2B4B">
        <w:t xml:space="preserve"> </w:t>
      </w:r>
      <w:r>
        <w:t>z czarnym napisem na żółtym tle o następującej treści:</w:t>
      </w:r>
    </w:p>
    <w:p w14:paraId="69F6C623" w14:textId="77777777" w:rsidR="0019726E" w:rsidRDefault="0019726E" w:rsidP="00E61959">
      <w:pPr>
        <w:jc w:val="both"/>
      </w:pPr>
      <w:r>
        <w:t>„UWAGA! WYSOCE ZJADLIWA GRYPA PTAKÓW OBSZAR ZAGROŻONY".</w:t>
      </w:r>
    </w:p>
    <w:p w14:paraId="3B1C2739" w14:textId="6E2E6F04" w:rsidR="0019726E" w:rsidRDefault="002A7F7E" w:rsidP="00E61959">
      <w:pPr>
        <w:jc w:val="both"/>
      </w:pPr>
      <w:r>
        <w:t>3</w:t>
      </w:r>
      <w:r w:rsidR="0019726E">
        <w:t>.</w:t>
      </w:r>
      <w:r w:rsidR="0019726E">
        <w:tab/>
        <w:t>Tablice i napisy mają mieć takie wymiary, aby były czytelne z odległości co najmniej 100 metrów, oznakowane w sposób trwały, niepodlegający działaniu czynników atmosferycznych.</w:t>
      </w:r>
    </w:p>
    <w:p w14:paraId="42198EDF" w14:textId="7A5D73BF" w:rsidR="0019726E" w:rsidRDefault="002A7F7E" w:rsidP="00E61959">
      <w:pPr>
        <w:jc w:val="both"/>
      </w:pPr>
      <w:r>
        <w:t>4</w:t>
      </w:r>
      <w:r w:rsidR="0019726E">
        <w:t>.</w:t>
      </w:r>
      <w:r w:rsidR="0019726E">
        <w:tab/>
        <w:t>Tablice należy umieścić na ustalonych przez właściwe organy drogach publicznych lub drogach wewnętrznych.</w:t>
      </w:r>
    </w:p>
    <w:p w14:paraId="698AE0B1" w14:textId="77777777" w:rsidR="0019726E" w:rsidRDefault="0019726E" w:rsidP="00E61959">
      <w:pPr>
        <w:jc w:val="both"/>
      </w:pPr>
      <w:r w:rsidRPr="00B66C2B">
        <w:rPr>
          <w:b/>
        </w:rPr>
        <w:t>§ 5.</w:t>
      </w:r>
      <w:r>
        <w:t xml:space="preserve"> Nakazuje się wyłożyć maty dezynfekcyjne na ustalonych przez właściwe organy drogach publicznych lub prywatnych między obszarami zagrożonym i zapowietrzonym.</w:t>
      </w:r>
    </w:p>
    <w:p w14:paraId="5B879782" w14:textId="0A9467C4" w:rsidR="0019726E" w:rsidRDefault="0019726E" w:rsidP="00E61959">
      <w:pPr>
        <w:jc w:val="both"/>
      </w:pPr>
      <w:r w:rsidRPr="00EB10D3">
        <w:rPr>
          <w:b/>
        </w:rPr>
        <w:t>§ 6.</w:t>
      </w:r>
      <w:r>
        <w:t xml:space="preserve"> Nakazy i zakazy, o których mowa w § 2 i § 3, obowiązują wszystkich mieszkańców oraz osoby przebywające czasowo na obszarach, o których mowa w § 1.</w:t>
      </w:r>
    </w:p>
    <w:p w14:paraId="7BCC41AC" w14:textId="5988D22A" w:rsidR="0019726E" w:rsidRDefault="0019726E" w:rsidP="00E61959">
      <w:pPr>
        <w:jc w:val="both"/>
      </w:pPr>
      <w:r w:rsidRPr="00EB10D3">
        <w:rPr>
          <w:b/>
        </w:rPr>
        <w:t xml:space="preserve">§ </w:t>
      </w:r>
      <w:r w:rsidR="00194A4F">
        <w:rPr>
          <w:b/>
        </w:rPr>
        <w:t>7</w:t>
      </w:r>
      <w:r w:rsidRPr="00EB10D3">
        <w:rPr>
          <w:b/>
        </w:rPr>
        <w:t>.</w:t>
      </w:r>
      <w:r>
        <w:t xml:space="preserve"> Wykonanie rozporządzenia powierza się Powiatowemu Lekarzowi Weterynarii w Siedlcach, Powiatowemu Lekarzowi Weterynarii w Sokołowie Podlaskim, Staroście Siedleckiemu, Staroście Sokołowskiemu, Państwowemu Powiatowemu Inspektorowi Sanitarnemu w Siedlcach, Państwowemu Powiatowemu Inspektorowi Sanitarnemu w Sokołowie Podlaskim, Mazowieckiemu Wojewódzkiemu Inspektorowi Transportu Drogowego,</w:t>
      </w:r>
      <w:r w:rsidR="00194A4F" w:rsidRPr="00194A4F">
        <w:t xml:space="preserve"> </w:t>
      </w:r>
      <w:r w:rsidR="00194A4F">
        <w:t>Komendantowi Miejskiemu Policji w Siedlcach,</w:t>
      </w:r>
      <w:r>
        <w:t xml:space="preserve"> </w:t>
      </w:r>
      <w:r w:rsidR="00194A4F">
        <w:t xml:space="preserve">Komendantowi Powiatowemu </w:t>
      </w:r>
      <w:r>
        <w:t>Policji w</w:t>
      </w:r>
      <w:r w:rsidR="00194A4F" w:rsidRPr="00194A4F">
        <w:t xml:space="preserve"> </w:t>
      </w:r>
      <w:r w:rsidR="00194A4F">
        <w:t>Sokołowie Podlaskim</w:t>
      </w:r>
      <w:r>
        <w:t>, Komendanto</w:t>
      </w:r>
      <w:r w:rsidR="00383521">
        <w:t>wi</w:t>
      </w:r>
      <w:r>
        <w:t xml:space="preserve"> Powiatow</w:t>
      </w:r>
      <w:r w:rsidR="00383521">
        <w:t>emu</w:t>
      </w:r>
      <w:r>
        <w:t xml:space="preserve"> Państwowej Straży Pożarnej w Sokołowie Podlaskim,</w:t>
      </w:r>
      <w:r w:rsidR="00383521" w:rsidRPr="00383521">
        <w:t xml:space="preserve"> </w:t>
      </w:r>
      <w:r w:rsidR="00383521">
        <w:t>Komendantowi Miejskiemu Państwowej Straży Pożarnej w Siedlcach</w:t>
      </w:r>
      <w:r w:rsidR="00871D23">
        <w:t>,</w:t>
      </w:r>
      <w:r>
        <w:t xml:space="preserve"> właściwym terytorialnie zarządcom dróg, właściwym terytorialnie nadleśnictwom, wójtom gmin Bielany, Paprotnia, Repki, Siedlce, Suchożebry, Burmistrzowi Miasta i Gminy Mordy.</w:t>
      </w:r>
    </w:p>
    <w:p w14:paraId="66004F74" w14:textId="3FC61240" w:rsidR="0019726E" w:rsidRDefault="0019726E" w:rsidP="00E61959">
      <w:pPr>
        <w:jc w:val="both"/>
      </w:pPr>
      <w:r w:rsidRPr="00EB10D3">
        <w:rPr>
          <w:b/>
        </w:rPr>
        <w:t xml:space="preserve">§ </w:t>
      </w:r>
      <w:r w:rsidR="006D73F1">
        <w:rPr>
          <w:b/>
        </w:rPr>
        <w:t>8</w:t>
      </w:r>
      <w:r w:rsidRPr="00EB10D3">
        <w:rPr>
          <w:b/>
        </w:rPr>
        <w:t>.</w:t>
      </w:r>
      <w:r>
        <w:t xml:space="preserve"> Rozporządzenie wchodzi w życie z dniem podania do wiadomości publicznej w sposób zwyczajowo przyjęty na terenie miejscowości wchodzących w skład obszarów, o których mowa w § 1</w:t>
      </w:r>
      <w:r w:rsidR="00737651">
        <w:t>.</w:t>
      </w:r>
      <w:r w:rsidR="00737651" w:rsidDel="00737651">
        <w:t xml:space="preserve"> </w:t>
      </w:r>
    </w:p>
    <w:p w14:paraId="34F50B9A" w14:textId="039D4997" w:rsidR="00687555" w:rsidRDefault="0019726E" w:rsidP="00E61959">
      <w:pPr>
        <w:jc w:val="both"/>
      </w:pPr>
      <w:r w:rsidRPr="00EB10D3">
        <w:rPr>
          <w:b/>
        </w:rPr>
        <w:t xml:space="preserve">§ </w:t>
      </w:r>
      <w:r w:rsidR="006D73F1">
        <w:rPr>
          <w:b/>
        </w:rPr>
        <w:t>9</w:t>
      </w:r>
      <w:r w:rsidRPr="00EB10D3">
        <w:rPr>
          <w:b/>
        </w:rPr>
        <w:t>.</w:t>
      </w:r>
      <w:r>
        <w:t xml:space="preserve"> Rozporządzenie podlega ogłoszeniu w Dzienniku Urzęd</w:t>
      </w:r>
      <w:r w:rsidR="00346C89">
        <w:t>owym Województwa Mazowieckiego.</w:t>
      </w:r>
    </w:p>
    <w:p w14:paraId="37CAF374" w14:textId="77777777" w:rsidR="00BE4A03" w:rsidRDefault="00BE4A03" w:rsidP="00E61959">
      <w:pPr>
        <w:jc w:val="both"/>
      </w:pPr>
    </w:p>
    <w:p w14:paraId="7FEA812E" w14:textId="77777777" w:rsidR="00BE4A03" w:rsidRDefault="00BE4A03" w:rsidP="00E61959">
      <w:pPr>
        <w:jc w:val="both"/>
      </w:pPr>
    </w:p>
    <w:p w14:paraId="626AABF5" w14:textId="77777777" w:rsidR="00BE4A03" w:rsidRDefault="00BE4A03" w:rsidP="00E61959">
      <w:pPr>
        <w:jc w:val="both"/>
      </w:pPr>
    </w:p>
    <w:p w14:paraId="3153C5B9" w14:textId="77777777" w:rsidR="00BE4A03" w:rsidRDefault="00BE4A03" w:rsidP="00E61959">
      <w:pPr>
        <w:jc w:val="both"/>
      </w:pPr>
    </w:p>
    <w:p w14:paraId="47DF4DA9" w14:textId="77777777" w:rsidR="00BE4A03" w:rsidRDefault="00BE4A03" w:rsidP="00E61959">
      <w:pPr>
        <w:jc w:val="both"/>
      </w:pPr>
    </w:p>
    <w:sectPr w:rsidR="00BE4A0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6C545" w14:textId="77777777" w:rsidR="006C13E3" w:rsidRDefault="006C13E3" w:rsidP="00276F72">
      <w:pPr>
        <w:spacing w:after="0" w:line="240" w:lineRule="auto"/>
      </w:pPr>
      <w:r>
        <w:separator/>
      </w:r>
    </w:p>
  </w:endnote>
  <w:endnote w:type="continuationSeparator" w:id="0">
    <w:p w14:paraId="0EA25EFC" w14:textId="77777777" w:rsidR="006C13E3" w:rsidRDefault="006C13E3" w:rsidP="0027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8514120"/>
      <w:docPartObj>
        <w:docPartGallery w:val="Page Numbers (Bottom of Page)"/>
        <w:docPartUnique/>
      </w:docPartObj>
    </w:sdtPr>
    <w:sdtEndPr/>
    <w:sdtContent>
      <w:p w14:paraId="4D53A552" w14:textId="6B905DF1" w:rsidR="00276F72" w:rsidRDefault="00276F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FDF">
          <w:rPr>
            <w:noProof/>
          </w:rPr>
          <w:t>1</w:t>
        </w:r>
        <w:r>
          <w:fldChar w:fldCharType="end"/>
        </w:r>
      </w:p>
    </w:sdtContent>
  </w:sdt>
  <w:p w14:paraId="46BC604F" w14:textId="77777777" w:rsidR="00276F72" w:rsidRDefault="00276F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17C89" w14:textId="77777777" w:rsidR="006C13E3" w:rsidRDefault="006C13E3" w:rsidP="00276F72">
      <w:pPr>
        <w:spacing w:after="0" w:line="240" w:lineRule="auto"/>
      </w:pPr>
      <w:r>
        <w:separator/>
      </w:r>
    </w:p>
  </w:footnote>
  <w:footnote w:type="continuationSeparator" w:id="0">
    <w:p w14:paraId="08480660" w14:textId="77777777" w:rsidR="006C13E3" w:rsidRDefault="006C13E3" w:rsidP="00276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6E"/>
    <w:rsid w:val="00004BCD"/>
    <w:rsid w:val="00020FDF"/>
    <w:rsid w:val="000E1CDB"/>
    <w:rsid w:val="00145BED"/>
    <w:rsid w:val="00194A4F"/>
    <w:rsid w:val="0019726E"/>
    <w:rsid w:val="002314C8"/>
    <w:rsid w:val="00272249"/>
    <w:rsid w:val="00276F72"/>
    <w:rsid w:val="002A6DE5"/>
    <w:rsid w:val="002A7F7E"/>
    <w:rsid w:val="002B351C"/>
    <w:rsid w:val="003125E8"/>
    <w:rsid w:val="00346C89"/>
    <w:rsid w:val="00383521"/>
    <w:rsid w:val="00385F78"/>
    <w:rsid w:val="003B2B4B"/>
    <w:rsid w:val="004575C7"/>
    <w:rsid w:val="00493ADD"/>
    <w:rsid w:val="005063E9"/>
    <w:rsid w:val="005D6F3F"/>
    <w:rsid w:val="00660F4C"/>
    <w:rsid w:val="00687555"/>
    <w:rsid w:val="006B7A57"/>
    <w:rsid w:val="006C13E3"/>
    <w:rsid w:val="006D73F1"/>
    <w:rsid w:val="00737651"/>
    <w:rsid w:val="00761E79"/>
    <w:rsid w:val="00871D23"/>
    <w:rsid w:val="00887523"/>
    <w:rsid w:val="00911E66"/>
    <w:rsid w:val="00B66C2B"/>
    <w:rsid w:val="00BB5BF6"/>
    <w:rsid w:val="00BE4A03"/>
    <w:rsid w:val="00D407CB"/>
    <w:rsid w:val="00DD280A"/>
    <w:rsid w:val="00E61959"/>
    <w:rsid w:val="00EB10D3"/>
    <w:rsid w:val="00F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5EFD"/>
  <w15:chartTrackingRefBased/>
  <w15:docId w15:val="{7A8952B9-6168-4EEC-B43C-B7854C02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B7A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A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A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A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A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A5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76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F72"/>
  </w:style>
  <w:style w:type="paragraph" w:styleId="Stopka">
    <w:name w:val="footer"/>
    <w:basedOn w:val="Normalny"/>
    <w:link w:val="StopkaZnak"/>
    <w:uiPriority w:val="99"/>
    <w:unhideWhenUsed/>
    <w:rsid w:val="00276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1473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Gałat</dc:creator>
  <cp:keywords/>
  <dc:description/>
  <cp:lastModifiedBy>Paulina Kolaszyńska</cp:lastModifiedBy>
  <cp:revision>2</cp:revision>
  <cp:lastPrinted>2020-12-03T09:30:00Z</cp:lastPrinted>
  <dcterms:created xsi:type="dcterms:W3CDTF">2020-12-03T12:45:00Z</dcterms:created>
  <dcterms:modified xsi:type="dcterms:W3CDTF">2020-12-03T12:45:00Z</dcterms:modified>
</cp:coreProperties>
</file>