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5376D3B3" w14:textId="77777777" w:rsidR="00525368" w:rsidRPr="00565742" w:rsidRDefault="00525368" w:rsidP="00525368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0FB5F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40" DrawAspect="Content" ObjectID="_1770810479" r:id="rId9"/>
        </w:object>
      </w:r>
    </w:p>
    <w:p w14:paraId="1BE9F7B8" w14:textId="2453BAAD" w:rsidR="00525368" w:rsidRPr="00525368" w:rsidRDefault="00525368" w:rsidP="00525368">
      <w:pPr>
        <w:spacing w:before="480" w:after="480" w:line="360" w:lineRule="auto"/>
        <w:rPr>
          <w:rFonts w:ascii="Calibri" w:hAnsi="Calibri" w:cs="Calibri"/>
          <w:b/>
          <w:bCs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  <w:bookmarkEnd w:id="0"/>
    </w:p>
    <w:p w14:paraId="5C2831E5" w14:textId="168F8B91" w:rsidR="00525368" w:rsidRPr="00525368" w:rsidRDefault="00BA6316" w:rsidP="00525368">
      <w:pPr>
        <w:spacing w:before="480" w:after="480" w:line="360" w:lineRule="auto"/>
        <w:rPr>
          <w:sz w:val="24"/>
          <w:szCs w:val="24"/>
        </w:rPr>
      </w:pPr>
      <w:r w:rsidRPr="00525368">
        <w:rPr>
          <w:sz w:val="24"/>
          <w:szCs w:val="24"/>
        </w:rPr>
        <w:t>WZŚ.40</w:t>
      </w:r>
      <w:r w:rsidR="0010513D" w:rsidRPr="00525368">
        <w:rPr>
          <w:sz w:val="24"/>
          <w:szCs w:val="24"/>
        </w:rPr>
        <w:t>2.1.9</w:t>
      </w:r>
      <w:r w:rsidRPr="00525368">
        <w:rPr>
          <w:sz w:val="24"/>
          <w:szCs w:val="24"/>
        </w:rPr>
        <w:t>.202</w:t>
      </w:r>
      <w:r w:rsidR="0010513D" w:rsidRPr="00525368">
        <w:rPr>
          <w:sz w:val="24"/>
          <w:szCs w:val="24"/>
        </w:rPr>
        <w:t>4</w:t>
      </w:r>
      <w:r w:rsidRPr="00525368">
        <w:rPr>
          <w:sz w:val="24"/>
          <w:szCs w:val="24"/>
        </w:rPr>
        <w:t>.SL</w:t>
      </w:r>
      <w:r w:rsidR="00525368" w:rsidRPr="00525368">
        <w:rPr>
          <w:sz w:val="24"/>
          <w:szCs w:val="24"/>
        </w:rPr>
        <w:t xml:space="preserve"> </w:t>
      </w:r>
    </w:p>
    <w:p w14:paraId="27FC38F7" w14:textId="0D0F146F" w:rsidR="00BA6316" w:rsidRPr="00525368" w:rsidRDefault="00525368" w:rsidP="00525368">
      <w:pPr>
        <w:spacing w:before="480" w:after="480" w:line="360" w:lineRule="auto"/>
        <w:rPr>
          <w:sz w:val="24"/>
          <w:szCs w:val="24"/>
        </w:rPr>
      </w:pPr>
      <w:r w:rsidRPr="00525368">
        <w:rPr>
          <w:sz w:val="24"/>
          <w:szCs w:val="24"/>
        </w:rPr>
        <w:t>Gorzów Wielkopolski, 1 marca 2024 r.</w:t>
      </w:r>
    </w:p>
    <w:p w14:paraId="6224DAFD" w14:textId="14AD59BC" w:rsidR="0010513D" w:rsidRPr="00525368" w:rsidRDefault="00BA6316" w:rsidP="0052536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52536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3AF1F620" w14:textId="44E0310C" w:rsidR="0010513D" w:rsidRPr="0010513D" w:rsidRDefault="00BA6316" w:rsidP="00525368">
      <w:pPr>
        <w:spacing w:before="480" w:after="480" w:line="360" w:lineRule="auto"/>
        <w:rPr>
          <w:rFonts w:ascii="Arial" w:eastAsia="Times New Roman" w:hAnsi="Arial" w:cs="Arial"/>
          <w:lang w:eastAsia="pl-PL"/>
        </w:rPr>
      </w:pPr>
      <w:r w:rsidRPr="0010513D">
        <w:rPr>
          <w:rFonts w:ascii="Arial" w:eastAsia="Times New Roman" w:hAnsi="Arial" w:cs="Arial"/>
          <w:lang w:eastAsia="pl-PL"/>
        </w:rPr>
        <w:t xml:space="preserve">Regionalny Dyrektor Ochrony Środowiska w Gorzowie Wielkopolskim, działając na podstawie </w:t>
      </w:r>
      <w:r w:rsidR="0010513D" w:rsidRPr="0010513D">
        <w:rPr>
          <w:rFonts w:ascii="Arial" w:eastAsia="Times New Roman" w:hAnsi="Arial" w:cs="Arial"/>
          <w:lang w:eastAsia="pl-PL"/>
        </w:rPr>
        <w:t xml:space="preserve">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="0010513D" w:rsidRPr="0010513D">
        <w:rPr>
          <w:rFonts w:ascii="Arial" w:eastAsia="Times New Roman" w:hAnsi="Arial" w:cs="Arial"/>
          <w:lang w:eastAsia="pl-PL"/>
        </w:rPr>
        <w:t>późn</w:t>
      </w:r>
      <w:proofErr w:type="spellEnd"/>
      <w:r w:rsidR="0010513D" w:rsidRPr="0010513D">
        <w:rPr>
          <w:rFonts w:ascii="Arial" w:eastAsia="Times New Roman" w:hAnsi="Arial" w:cs="Arial"/>
          <w:lang w:eastAsia="pl-PL"/>
        </w:rPr>
        <w:t>. zm.,</w:t>
      </w:r>
      <w:r w:rsidR="0010513D" w:rsidRPr="0010513D">
        <w:rPr>
          <w:rFonts w:ascii="Arial" w:eastAsia="Times New Roman" w:hAnsi="Arial" w:cs="Arial"/>
          <w:iCs/>
          <w:lang w:eastAsia="pl-PL"/>
        </w:rPr>
        <w:t xml:space="preserve"> zwanej dalej ustawą </w:t>
      </w:r>
      <w:proofErr w:type="spellStart"/>
      <w:r w:rsidR="0010513D" w:rsidRPr="0010513D">
        <w:rPr>
          <w:rFonts w:ascii="Arial" w:eastAsia="Times New Roman" w:hAnsi="Arial" w:cs="Arial"/>
          <w:iCs/>
          <w:lang w:eastAsia="pl-PL"/>
        </w:rPr>
        <w:t>ooś</w:t>
      </w:r>
      <w:proofErr w:type="spellEnd"/>
      <w:r w:rsidR="0010513D" w:rsidRPr="0010513D">
        <w:rPr>
          <w:rFonts w:ascii="Arial" w:eastAsia="Times New Roman" w:hAnsi="Arial" w:cs="Arial"/>
          <w:lang w:eastAsia="pl-PL"/>
        </w:rPr>
        <w:t xml:space="preserve">) oraz </w:t>
      </w:r>
      <w:r w:rsidRPr="0010513D">
        <w:rPr>
          <w:rFonts w:ascii="Arial" w:eastAsia="Times New Roman" w:hAnsi="Arial" w:cs="Arial"/>
          <w:lang w:eastAsia="pl-PL"/>
        </w:rPr>
        <w:t>art. 49 ustawy z dnia 14 czerwca 1960 r. Kodeks postępowania administracyjnego (t. j. Dz. U. z 20</w:t>
      </w:r>
      <w:r w:rsidR="00216B7E" w:rsidRPr="0010513D">
        <w:rPr>
          <w:rFonts w:ascii="Arial" w:eastAsia="Times New Roman" w:hAnsi="Arial" w:cs="Arial"/>
          <w:lang w:eastAsia="pl-PL"/>
        </w:rPr>
        <w:t>23</w:t>
      </w:r>
      <w:r w:rsidRPr="0010513D">
        <w:rPr>
          <w:rFonts w:ascii="Arial" w:eastAsia="Times New Roman" w:hAnsi="Arial" w:cs="Arial"/>
          <w:lang w:eastAsia="pl-PL"/>
        </w:rPr>
        <w:t xml:space="preserve"> r. poz. </w:t>
      </w:r>
      <w:r w:rsidR="00216B7E" w:rsidRPr="0010513D">
        <w:rPr>
          <w:rFonts w:ascii="Arial" w:eastAsia="Times New Roman" w:hAnsi="Arial" w:cs="Arial"/>
          <w:lang w:eastAsia="pl-PL"/>
        </w:rPr>
        <w:t xml:space="preserve">775, z </w:t>
      </w:r>
      <w:proofErr w:type="spellStart"/>
      <w:r w:rsidR="00216B7E" w:rsidRPr="0010513D">
        <w:rPr>
          <w:rFonts w:ascii="Arial" w:eastAsia="Times New Roman" w:hAnsi="Arial" w:cs="Arial"/>
          <w:lang w:eastAsia="pl-PL"/>
        </w:rPr>
        <w:t>późn</w:t>
      </w:r>
      <w:proofErr w:type="spellEnd"/>
      <w:r w:rsidR="00216B7E" w:rsidRPr="0010513D">
        <w:rPr>
          <w:rFonts w:ascii="Arial" w:eastAsia="Times New Roman" w:hAnsi="Arial" w:cs="Arial"/>
          <w:lang w:eastAsia="pl-PL"/>
        </w:rPr>
        <w:t>. zm., zwana</w:t>
      </w:r>
      <w:r w:rsidR="002F0D35" w:rsidRPr="0010513D">
        <w:rPr>
          <w:rFonts w:ascii="Arial" w:eastAsia="Times New Roman" w:hAnsi="Arial" w:cs="Arial"/>
          <w:lang w:eastAsia="pl-PL"/>
        </w:rPr>
        <w:t xml:space="preserve"> dalej jako </w:t>
      </w:r>
      <w:r w:rsidR="00216B7E" w:rsidRPr="0010513D">
        <w:rPr>
          <w:rFonts w:ascii="Arial" w:eastAsia="Times New Roman" w:hAnsi="Arial" w:cs="Arial"/>
          <w:lang w:eastAsia="pl-PL"/>
        </w:rPr>
        <w:t>k</w:t>
      </w:r>
      <w:r w:rsidR="003860EE" w:rsidRPr="0010513D">
        <w:rPr>
          <w:rFonts w:ascii="Arial" w:eastAsia="Times New Roman" w:hAnsi="Arial" w:cs="Arial"/>
          <w:lang w:eastAsia="pl-PL"/>
        </w:rPr>
        <w:t>.</w:t>
      </w:r>
      <w:r w:rsidR="00216B7E" w:rsidRPr="0010513D">
        <w:rPr>
          <w:rFonts w:ascii="Arial" w:eastAsia="Times New Roman" w:hAnsi="Arial" w:cs="Arial"/>
          <w:lang w:eastAsia="pl-PL"/>
        </w:rPr>
        <w:t>p</w:t>
      </w:r>
      <w:r w:rsidR="003860EE" w:rsidRPr="0010513D">
        <w:rPr>
          <w:rFonts w:ascii="Arial" w:eastAsia="Times New Roman" w:hAnsi="Arial" w:cs="Arial"/>
          <w:lang w:eastAsia="pl-PL"/>
        </w:rPr>
        <w:t>.</w:t>
      </w:r>
      <w:r w:rsidR="00216B7E" w:rsidRPr="0010513D">
        <w:rPr>
          <w:rFonts w:ascii="Arial" w:eastAsia="Times New Roman" w:hAnsi="Arial" w:cs="Arial"/>
          <w:lang w:eastAsia="pl-PL"/>
        </w:rPr>
        <w:t>a</w:t>
      </w:r>
      <w:r w:rsidR="003860EE" w:rsidRPr="0010513D">
        <w:rPr>
          <w:rFonts w:ascii="Arial" w:eastAsia="Times New Roman" w:hAnsi="Arial" w:cs="Arial"/>
          <w:lang w:eastAsia="pl-PL"/>
        </w:rPr>
        <w:t>.</w:t>
      </w:r>
      <w:r w:rsidR="007D56F6">
        <w:rPr>
          <w:rFonts w:ascii="Arial" w:eastAsia="Times New Roman" w:hAnsi="Arial" w:cs="Arial"/>
          <w:lang w:eastAsia="pl-PL"/>
        </w:rPr>
        <w:t>)</w:t>
      </w:r>
      <w:r w:rsidRPr="0010513D">
        <w:rPr>
          <w:rFonts w:ascii="Arial" w:eastAsia="Times New Roman" w:hAnsi="Arial" w:cs="Arial"/>
          <w:lang w:eastAsia="pl-PL"/>
        </w:rPr>
        <w:t xml:space="preserve"> zawiadamia,</w:t>
      </w:r>
      <w:r w:rsidR="00525368" w:rsidRPr="0010513D">
        <w:rPr>
          <w:rFonts w:ascii="Arial" w:eastAsia="Times New Roman" w:hAnsi="Arial" w:cs="Arial"/>
          <w:lang w:eastAsia="pl-PL"/>
        </w:rPr>
        <w:t xml:space="preserve"> </w:t>
      </w:r>
      <w:r w:rsidR="0010513D" w:rsidRPr="0010513D">
        <w:rPr>
          <w:rFonts w:ascii="Arial" w:eastAsia="Times New Roman" w:hAnsi="Arial" w:cs="Arial"/>
          <w:lang w:eastAsia="pl-PL"/>
        </w:rPr>
        <w:t>że w dniu 1 marca 2024 r. wydane zostało postanowienie stwierdzające aktualność warunków realizacji określonych w decyzji z dnia 5 marca 2018 r.</w:t>
      </w:r>
      <w:r w:rsidR="007D56F6">
        <w:rPr>
          <w:rFonts w:ascii="Arial" w:eastAsia="Times New Roman" w:hAnsi="Arial" w:cs="Arial"/>
          <w:lang w:eastAsia="pl-PL"/>
        </w:rPr>
        <w:t>,</w:t>
      </w:r>
      <w:r w:rsidR="0010513D" w:rsidRPr="0010513D">
        <w:rPr>
          <w:rFonts w:ascii="Arial" w:eastAsia="Times New Roman" w:hAnsi="Arial" w:cs="Arial"/>
          <w:lang w:eastAsia="pl-PL"/>
        </w:rPr>
        <w:t xml:space="preserve"> znak: WZŚ.4210.38.2017.SL</w:t>
      </w:r>
      <w:r w:rsidR="00525368">
        <w:rPr>
          <w:rFonts w:ascii="Arial" w:eastAsia="Times New Roman" w:hAnsi="Arial" w:cs="Arial"/>
          <w:lang w:eastAsia="pl-PL"/>
        </w:rPr>
        <w:t xml:space="preserve"> </w:t>
      </w:r>
      <w:r w:rsidR="0010513D" w:rsidRPr="0010513D">
        <w:rPr>
          <w:rFonts w:ascii="Arial" w:eastAsia="Times New Roman" w:hAnsi="Arial" w:cs="Arial"/>
          <w:lang w:eastAsia="pl-PL"/>
        </w:rPr>
        <w:t>o środowiskowych uwarunkowaniach dla przedsięwzięcia pn.</w:t>
      </w:r>
    </w:p>
    <w:p w14:paraId="6F7BF7C6" w14:textId="1A6FF70A" w:rsidR="0010513D" w:rsidRDefault="0010513D" w:rsidP="00525368">
      <w:pPr>
        <w:keepNext/>
        <w:spacing w:before="480" w:after="480" w:line="360" w:lineRule="auto"/>
        <w:outlineLvl w:val="1"/>
        <w:rPr>
          <w:rFonts w:ascii="Arial" w:eastAsia="Calibri" w:hAnsi="Arial" w:cs="Arial"/>
          <w:b/>
        </w:rPr>
      </w:pPr>
      <w:r w:rsidRPr="00D63ADB">
        <w:rPr>
          <w:rFonts w:ascii="Arial" w:eastAsia="Calibri" w:hAnsi="Arial" w:cs="Arial"/>
          <w:b/>
        </w:rPr>
        <w:t>„</w:t>
      </w:r>
      <w:r w:rsidRPr="00D63ADB">
        <w:rPr>
          <w:rFonts w:ascii="Arial" w:hAnsi="Arial" w:cs="Arial"/>
          <w:b/>
        </w:rPr>
        <w:t>Modernizacja mostu w km 171,867 linii kolejowej nr 273 nad rzeką Odrą w Nietkowicach</w:t>
      </w:r>
      <w:r w:rsidRPr="00D63ADB">
        <w:rPr>
          <w:rFonts w:ascii="Arial" w:eastAsia="Calibri" w:hAnsi="Arial" w:cs="Arial"/>
          <w:b/>
        </w:rPr>
        <w:t>”</w:t>
      </w:r>
    </w:p>
    <w:p w14:paraId="01DD5215" w14:textId="3E7B3AA1" w:rsidR="0010513D" w:rsidRPr="0010513D" w:rsidRDefault="0010513D" w:rsidP="00525368">
      <w:pPr>
        <w:spacing w:before="480" w:after="480" w:line="360" w:lineRule="auto"/>
        <w:rPr>
          <w:rFonts w:ascii="Arial" w:eastAsia="Times New Roman" w:hAnsi="Arial" w:cs="Arial"/>
          <w:lang w:eastAsia="pl-PL"/>
        </w:rPr>
      </w:pPr>
      <w:r w:rsidRPr="0010513D">
        <w:rPr>
          <w:rFonts w:ascii="Arial" w:eastAsia="Times New Roman" w:hAnsi="Arial" w:cs="Arial"/>
          <w:lang w:eastAsia="pl-PL"/>
        </w:rPr>
        <w:t xml:space="preserve">Na powyższe postanowienie przysługuje stronom zażalenie do Generalnego Dyrektora Ochrony Środowiska za pośrednictwem Regionalnego Dyrektora Ochrony Środowiska w Gorzowie </w:t>
      </w:r>
      <w:r w:rsidR="007D56F6">
        <w:rPr>
          <w:rFonts w:ascii="Arial" w:eastAsia="Times New Roman" w:hAnsi="Arial" w:cs="Arial"/>
          <w:lang w:eastAsia="pl-PL"/>
        </w:rPr>
        <w:t>Wielkopolskim</w:t>
      </w:r>
      <w:r w:rsidRPr="0010513D">
        <w:rPr>
          <w:rFonts w:ascii="Arial" w:eastAsia="Times New Roman" w:hAnsi="Arial" w:cs="Arial"/>
          <w:lang w:eastAsia="pl-PL"/>
        </w:rPr>
        <w:t xml:space="preserve"> w terminie 7 dni od dnia jego doręczenia.</w:t>
      </w:r>
    </w:p>
    <w:p w14:paraId="22A29984" w14:textId="67C676A5" w:rsidR="0010513D" w:rsidRPr="0010513D" w:rsidRDefault="0010513D" w:rsidP="00525368">
      <w:pPr>
        <w:spacing w:before="480" w:after="480" w:line="360" w:lineRule="auto"/>
        <w:rPr>
          <w:rFonts w:ascii="Arial" w:eastAsia="Times New Roman" w:hAnsi="Arial" w:cs="Arial"/>
          <w:lang w:eastAsia="pl-PL"/>
        </w:rPr>
      </w:pPr>
      <w:r w:rsidRPr="0010513D">
        <w:rPr>
          <w:rFonts w:ascii="Arial" w:eastAsia="Times New Roman" w:hAnsi="Arial" w:cs="Arial"/>
          <w:lang w:eastAsia="pl-PL"/>
        </w:rPr>
        <w:t xml:space="preserve">Postanowienie wraz z aktami sprawy dostępne jest do wglądu w siedzibie Regionalnej Dyrekcji Ochrony Środowiska w Gorzowie Wielkopolskim (ul. Jagiellończyka 13, 66-400 </w:t>
      </w:r>
      <w:r w:rsidRPr="0010513D">
        <w:rPr>
          <w:rFonts w:ascii="Arial" w:eastAsia="Times New Roman" w:hAnsi="Arial" w:cs="Arial"/>
          <w:lang w:eastAsia="pl-PL"/>
        </w:rPr>
        <w:lastRenderedPageBreak/>
        <w:t>Gorzów Wielkopolski), w godzinach od 8.00 do 15.00 po uprzednim umówieniu się</w:t>
      </w:r>
      <w:r w:rsidR="00525368">
        <w:rPr>
          <w:rFonts w:ascii="Arial" w:eastAsia="Times New Roman" w:hAnsi="Arial" w:cs="Arial"/>
          <w:lang w:eastAsia="pl-PL"/>
        </w:rPr>
        <w:t xml:space="preserve"> </w:t>
      </w:r>
      <w:r w:rsidRPr="0010513D">
        <w:rPr>
          <w:rFonts w:ascii="Arial" w:eastAsia="Times New Roman" w:hAnsi="Arial" w:cs="Arial"/>
          <w:lang w:eastAsia="pl-PL"/>
        </w:rPr>
        <w:t>z pracownikiem (nr telefonu do kontaktu: 887-101-300) lub w sposób wskazany w art. 49b § 1 k.p.a.</w:t>
      </w:r>
    </w:p>
    <w:p w14:paraId="52E82509" w14:textId="77777777" w:rsidR="000C4620" w:rsidRDefault="000C4620" w:rsidP="00525368">
      <w:pPr>
        <w:spacing w:before="480" w:after="480" w:line="360" w:lineRule="auto"/>
        <w:rPr>
          <w:rFonts w:ascii="Arial" w:hAnsi="Arial" w:cs="Arial"/>
          <w:b/>
          <w:color w:val="000000"/>
        </w:rPr>
      </w:pPr>
      <w:r w:rsidRPr="003B7D60">
        <w:rPr>
          <w:rFonts w:ascii="Arial" w:hAnsi="Arial" w:cs="Arial"/>
        </w:rPr>
        <w:t>Doręczenie uważa się za</w:t>
      </w:r>
      <w:r w:rsidRPr="008E1F6A">
        <w:rPr>
          <w:rFonts w:ascii="Arial" w:hAnsi="Arial" w:cs="Arial"/>
        </w:rPr>
        <w:t xml:space="preserve"> dokonane po upływie 14 dni od dnia, w</w:t>
      </w:r>
      <w:r>
        <w:rPr>
          <w:rFonts w:ascii="Arial" w:hAnsi="Arial" w:cs="Arial"/>
        </w:rPr>
        <w:t xml:space="preserve"> </w:t>
      </w:r>
      <w:r w:rsidRPr="008E1F6A">
        <w:rPr>
          <w:rFonts w:ascii="Arial" w:hAnsi="Arial" w:cs="Arial"/>
        </w:rPr>
        <w:t>którym nastąpiło publiczne obwieszczenie, inne publiczne ogłoszenie lub udostępnienie pisma w Biuletynie Informacji Publicznej.</w:t>
      </w:r>
    </w:p>
    <w:p w14:paraId="0BEBAFA4" w14:textId="59584B8D" w:rsidR="000C4620" w:rsidRPr="00525368" w:rsidRDefault="000C4620" w:rsidP="00525368">
      <w:pPr>
        <w:spacing w:before="480" w:after="480" w:line="360" w:lineRule="auto"/>
        <w:rPr>
          <w:rFonts w:ascii="Arial" w:hAnsi="Arial" w:cs="Arial"/>
          <w:b/>
          <w:color w:val="000000"/>
        </w:rPr>
      </w:pPr>
      <w:r w:rsidRPr="008E1F6A">
        <w:rPr>
          <w:rFonts w:ascii="Arial" w:hAnsi="Arial" w:cs="Arial"/>
        </w:rPr>
        <w:t xml:space="preserve">Obwieszczenie </w:t>
      </w:r>
      <w:r w:rsidRPr="008E1F6A">
        <w:rPr>
          <w:rFonts w:ascii="Arial" w:hAnsi="Arial" w:cs="Arial"/>
          <w:szCs w:val="24"/>
        </w:rPr>
        <w:t xml:space="preserve">następuje od </w:t>
      </w:r>
      <w:r w:rsidR="00207591">
        <w:rPr>
          <w:rFonts w:ascii="Arial" w:hAnsi="Arial" w:cs="Arial"/>
          <w:b/>
          <w:szCs w:val="24"/>
        </w:rPr>
        <w:t>2 marca</w:t>
      </w:r>
      <w:r w:rsidRPr="000C4620">
        <w:rPr>
          <w:rFonts w:ascii="Arial" w:hAnsi="Arial" w:cs="Arial"/>
          <w:b/>
          <w:szCs w:val="24"/>
        </w:rPr>
        <w:t xml:space="preserve"> 2024 r.</w:t>
      </w:r>
      <w:r w:rsidRPr="008E1F6A">
        <w:rPr>
          <w:rFonts w:ascii="Arial" w:hAnsi="Arial" w:cs="Arial"/>
          <w:szCs w:val="24"/>
        </w:rPr>
        <w:t xml:space="preserve"> do </w:t>
      </w:r>
      <w:r w:rsidR="00207591">
        <w:rPr>
          <w:rFonts w:ascii="Arial" w:hAnsi="Arial" w:cs="Arial"/>
          <w:b/>
          <w:szCs w:val="24"/>
        </w:rPr>
        <w:t xml:space="preserve">16 </w:t>
      </w:r>
      <w:r w:rsidR="00C945B7">
        <w:rPr>
          <w:rFonts w:ascii="Arial" w:hAnsi="Arial" w:cs="Arial"/>
          <w:b/>
          <w:szCs w:val="24"/>
        </w:rPr>
        <w:t>marca</w:t>
      </w:r>
      <w:r w:rsidRPr="000C4620">
        <w:rPr>
          <w:rFonts w:ascii="Arial" w:hAnsi="Arial" w:cs="Arial"/>
          <w:b/>
          <w:szCs w:val="24"/>
        </w:rPr>
        <w:t xml:space="preserve"> 2024 r.</w:t>
      </w:r>
    </w:p>
    <w:sectPr w:rsidR="000C4620" w:rsidRPr="00525368" w:rsidSect="00CC2F4A">
      <w:headerReference w:type="even" r:id="rId10"/>
      <w:footerReference w:type="even" r:id="rId11"/>
      <w:footerReference w:type="first" r:id="rId12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26D0" w14:textId="77777777" w:rsidR="002F7469" w:rsidRDefault="002F7469">
      <w:pPr>
        <w:spacing w:after="0" w:line="240" w:lineRule="auto"/>
      </w:pPr>
      <w:r>
        <w:separator/>
      </w:r>
    </w:p>
  </w:endnote>
  <w:endnote w:type="continuationSeparator" w:id="0">
    <w:p w14:paraId="298F10A1" w14:textId="77777777" w:rsidR="002F7469" w:rsidRDefault="002F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BD61" w14:textId="77777777" w:rsidR="002A61DB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B017C5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3364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7EBF704A" wp14:editId="1143D147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5053" w14:textId="77777777" w:rsidR="002F7469" w:rsidRDefault="002F7469">
      <w:pPr>
        <w:spacing w:after="0" w:line="240" w:lineRule="auto"/>
      </w:pPr>
      <w:r>
        <w:separator/>
      </w:r>
    </w:p>
  </w:footnote>
  <w:footnote w:type="continuationSeparator" w:id="0">
    <w:p w14:paraId="54723B15" w14:textId="77777777" w:rsidR="002F7469" w:rsidRDefault="002F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7895" w14:textId="77777777" w:rsidR="002A61DB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EB39D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0561513">
    <w:abstractNumId w:val="1"/>
  </w:num>
  <w:num w:numId="2" w16cid:durableId="162827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562DC"/>
    <w:rsid w:val="000B2D74"/>
    <w:rsid w:val="000C4620"/>
    <w:rsid w:val="0010513D"/>
    <w:rsid w:val="00126A09"/>
    <w:rsid w:val="00207591"/>
    <w:rsid w:val="00216B7E"/>
    <w:rsid w:val="002E51BC"/>
    <w:rsid w:val="002F0D35"/>
    <w:rsid w:val="002F7469"/>
    <w:rsid w:val="00317999"/>
    <w:rsid w:val="003837D7"/>
    <w:rsid w:val="003857A6"/>
    <w:rsid w:val="003860EE"/>
    <w:rsid w:val="003B471A"/>
    <w:rsid w:val="003D08D6"/>
    <w:rsid w:val="00491F10"/>
    <w:rsid w:val="004B41B8"/>
    <w:rsid w:val="00525368"/>
    <w:rsid w:val="005616A7"/>
    <w:rsid w:val="005D259A"/>
    <w:rsid w:val="006601B0"/>
    <w:rsid w:val="006A61AB"/>
    <w:rsid w:val="006C793F"/>
    <w:rsid w:val="007559EC"/>
    <w:rsid w:val="00757C0B"/>
    <w:rsid w:val="00766BE6"/>
    <w:rsid w:val="007D56F6"/>
    <w:rsid w:val="0081535A"/>
    <w:rsid w:val="00834788"/>
    <w:rsid w:val="00835601"/>
    <w:rsid w:val="00856484"/>
    <w:rsid w:val="008A6E0D"/>
    <w:rsid w:val="00A528DB"/>
    <w:rsid w:val="00B77CE3"/>
    <w:rsid w:val="00BA0C9E"/>
    <w:rsid w:val="00BA6316"/>
    <w:rsid w:val="00C465A1"/>
    <w:rsid w:val="00C945B7"/>
    <w:rsid w:val="00CA08E1"/>
    <w:rsid w:val="00CA3B7D"/>
    <w:rsid w:val="00CA7DB1"/>
    <w:rsid w:val="00CB04A2"/>
    <w:rsid w:val="00CC2F4A"/>
    <w:rsid w:val="00CF7094"/>
    <w:rsid w:val="00D1179B"/>
    <w:rsid w:val="00D52802"/>
    <w:rsid w:val="00DC6985"/>
    <w:rsid w:val="00DE403F"/>
    <w:rsid w:val="00E325C8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C3C25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525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customStyle="1" w:styleId="Nagwek1Znak">
    <w:name w:val="Nagłówek 1 Znak"/>
    <w:basedOn w:val="Domylnaczcionkaakapitu"/>
    <w:link w:val="Nagwek1"/>
    <w:uiPriority w:val="9"/>
    <w:rsid w:val="00525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F87DA-42CC-46E8-B698-4F4CED0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 marca 2024 roku, znak: WZŚ.402.1.9.2024.SL</dc:title>
  <dc:subject/>
  <dc:creator>Sylwia Lisiecka</dc:creator>
  <cp:keywords/>
  <dc:description/>
  <cp:lastModifiedBy>k.skoluda</cp:lastModifiedBy>
  <cp:revision>2</cp:revision>
  <cp:lastPrinted>2024-03-01T08:42:00Z</cp:lastPrinted>
  <dcterms:created xsi:type="dcterms:W3CDTF">2024-03-01T14:02:00Z</dcterms:created>
  <dcterms:modified xsi:type="dcterms:W3CDTF">2024-03-01T14:02:00Z</dcterms:modified>
</cp:coreProperties>
</file>