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0" w:rsidRPr="00472E00" w:rsidRDefault="00472E00" w:rsidP="00472E00">
      <w:pPr>
        <w:jc w:val="right"/>
        <w:rPr>
          <w:sz w:val="24"/>
          <w:szCs w:val="24"/>
        </w:rPr>
      </w:pPr>
      <w:r>
        <w:tab/>
      </w:r>
      <w: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  <w:t xml:space="preserve">             Szczecin,     </w:t>
      </w:r>
      <w:r w:rsidR="00A130C7">
        <w:rPr>
          <w:sz w:val="24"/>
          <w:szCs w:val="24"/>
        </w:rPr>
        <w:t xml:space="preserve"> </w:t>
      </w:r>
      <w:r w:rsidRPr="00472E00">
        <w:rPr>
          <w:sz w:val="24"/>
          <w:szCs w:val="24"/>
        </w:rPr>
        <w:t xml:space="preserve"> </w:t>
      </w:r>
      <w:r w:rsidR="006F615E">
        <w:rPr>
          <w:sz w:val="24"/>
          <w:szCs w:val="24"/>
        </w:rPr>
        <w:t>czerwca</w:t>
      </w:r>
      <w:r w:rsidR="007B2214">
        <w:rPr>
          <w:sz w:val="24"/>
          <w:szCs w:val="24"/>
        </w:rPr>
        <w:t xml:space="preserve"> 2015</w:t>
      </w:r>
      <w:r w:rsidRPr="00472E00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rPr>
          <w:sz w:val="24"/>
          <w:szCs w:val="24"/>
        </w:rPr>
      </w:pPr>
    </w:p>
    <w:p w:rsidR="00472E00" w:rsidRPr="00472E00" w:rsidRDefault="00472E00" w:rsidP="00472E00">
      <w:pPr>
        <w:rPr>
          <w:sz w:val="24"/>
          <w:szCs w:val="24"/>
        </w:rPr>
      </w:pPr>
    </w:p>
    <w:p w:rsidR="00472E00" w:rsidRPr="007B2214" w:rsidRDefault="00480BA1" w:rsidP="00472E00">
      <w:pPr>
        <w:rPr>
          <w:sz w:val="24"/>
          <w:szCs w:val="24"/>
        </w:rPr>
      </w:pPr>
      <w:r>
        <w:rPr>
          <w:sz w:val="24"/>
          <w:szCs w:val="24"/>
        </w:rPr>
        <w:t>WO.092.4</w:t>
      </w:r>
      <w:r w:rsidR="007B2214">
        <w:rPr>
          <w:sz w:val="24"/>
          <w:szCs w:val="24"/>
        </w:rPr>
        <w:t>.</w:t>
      </w:r>
      <w:r w:rsidR="007B2214" w:rsidRPr="007B2214">
        <w:rPr>
          <w:sz w:val="24"/>
          <w:szCs w:val="24"/>
        </w:rPr>
        <w:t>2015</w:t>
      </w:r>
    </w:p>
    <w:p w:rsidR="00472E00" w:rsidRPr="00472E00" w:rsidRDefault="00472E00" w:rsidP="00472E00">
      <w:pPr>
        <w:ind w:left="4820"/>
        <w:rPr>
          <w:b/>
          <w:sz w:val="24"/>
          <w:szCs w:val="24"/>
        </w:rPr>
      </w:pPr>
    </w:p>
    <w:p w:rsidR="00472E00" w:rsidRPr="00472E00" w:rsidRDefault="00472E00" w:rsidP="00472E00">
      <w:pPr>
        <w:ind w:left="4820"/>
        <w:jc w:val="both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>Pan</w:t>
      </w:r>
    </w:p>
    <w:p w:rsidR="00472E00" w:rsidRPr="00472E00" w:rsidRDefault="00472E00" w:rsidP="00472E00">
      <w:pPr>
        <w:ind w:left="4820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 xml:space="preserve">bryg. </w:t>
      </w:r>
      <w:r w:rsidR="007B2214">
        <w:rPr>
          <w:b/>
          <w:sz w:val="24"/>
          <w:szCs w:val="24"/>
        </w:rPr>
        <w:t>Jacek Rudziński</w:t>
      </w:r>
    </w:p>
    <w:p w:rsidR="00472E00" w:rsidRPr="00472E00" w:rsidRDefault="00472E00" w:rsidP="00472E00">
      <w:pPr>
        <w:ind w:left="4820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 xml:space="preserve">Komendant Powiatowy </w:t>
      </w:r>
      <w:r w:rsidRPr="00472E00">
        <w:rPr>
          <w:b/>
          <w:sz w:val="24"/>
          <w:szCs w:val="24"/>
        </w:rPr>
        <w:br/>
        <w:t>Państwowej Straży Pożarnej</w:t>
      </w:r>
    </w:p>
    <w:p w:rsidR="00472E00" w:rsidRPr="00472E00" w:rsidRDefault="007B2214" w:rsidP="00472E00">
      <w:pPr>
        <w:ind w:left="4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Gryfinie</w:t>
      </w:r>
    </w:p>
    <w:p w:rsidR="00472E00" w:rsidRPr="00472E00" w:rsidRDefault="00472E00" w:rsidP="00472E00">
      <w:pPr>
        <w:jc w:val="both"/>
        <w:rPr>
          <w:sz w:val="24"/>
          <w:szCs w:val="24"/>
        </w:rPr>
      </w:pPr>
    </w:p>
    <w:p w:rsidR="00472E00" w:rsidRPr="00472E00" w:rsidRDefault="00472E00" w:rsidP="00472E00">
      <w:pPr>
        <w:jc w:val="both"/>
        <w:rPr>
          <w:sz w:val="24"/>
          <w:szCs w:val="24"/>
        </w:rPr>
      </w:pP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  <w:r w:rsidRPr="00472E00">
        <w:rPr>
          <w:sz w:val="24"/>
          <w:szCs w:val="24"/>
        </w:rPr>
        <w:tab/>
      </w:r>
    </w:p>
    <w:p w:rsidR="00472E00" w:rsidRPr="00472E00" w:rsidRDefault="00F82DC4" w:rsidP="00472E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472E00" w:rsidRPr="00472E00">
        <w:rPr>
          <w:b/>
          <w:sz w:val="24"/>
          <w:szCs w:val="24"/>
        </w:rPr>
        <w:t>ystąpieni</w:t>
      </w:r>
      <w:r>
        <w:rPr>
          <w:b/>
          <w:sz w:val="24"/>
          <w:szCs w:val="24"/>
        </w:rPr>
        <w:t>e pokontrolne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9D66DA" w:rsidRDefault="009D66DA" w:rsidP="00472E00">
      <w:pPr>
        <w:ind w:firstLine="708"/>
        <w:jc w:val="both"/>
        <w:rPr>
          <w:sz w:val="24"/>
          <w:szCs w:val="24"/>
        </w:rPr>
      </w:pPr>
      <w:r w:rsidRPr="009D66DA">
        <w:rPr>
          <w:bCs/>
          <w:sz w:val="24"/>
          <w:szCs w:val="24"/>
        </w:rPr>
        <w:t>Na podstawie art. 6 ustawy z dnia 15 lipca 2011 r. o kontroli w administracji rządowej</w:t>
      </w:r>
      <w:r w:rsidRPr="009D66DA">
        <w:rPr>
          <w:sz w:val="24"/>
          <w:szCs w:val="24"/>
        </w:rPr>
        <w:t xml:space="preserve"> (Dz. U. z 2011 r., nr 185, poz. 1092), zwanej dalej „ustawą”, </w:t>
      </w:r>
      <w:r w:rsidR="00472E00" w:rsidRPr="009D66DA">
        <w:rPr>
          <w:sz w:val="24"/>
          <w:szCs w:val="24"/>
        </w:rPr>
        <w:t xml:space="preserve">kontroler Komendy Wojewódzkiej Państwowej Straży Pożarnej </w:t>
      </w:r>
      <w:r w:rsidR="00472E00" w:rsidRPr="00472E00">
        <w:rPr>
          <w:sz w:val="24"/>
          <w:szCs w:val="24"/>
        </w:rPr>
        <w:t>w Szczecinie przeprowadzi</w:t>
      </w:r>
      <w:r w:rsidR="00F82722">
        <w:rPr>
          <w:sz w:val="24"/>
          <w:szCs w:val="24"/>
        </w:rPr>
        <w:t>ł</w:t>
      </w:r>
      <w:r w:rsidR="00472E00" w:rsidRPr="00472E00">
        <w:rPr>
          <w:sz w:val="24"/>
          <w:szCs w:val="24"/>
        </w:rPr>
        <w:t xml:space="preserve"> kontrolę w trybie zwykłym w Komendzie Powiatowej Państwowej Straży Pożarnej w </w:t>
      </w:r>
      <w:r w:rsidR="007B2214">
        <w:rPr>
          <w:sz w:val="24"/>
          <w:szCs w:val="24"/>
        </w:rPr>
        <w:t>Gryfinie</w:t>
      </w:r>
      <w:r w:rsidR="00472E00" w:rsidRPr="00472E00">
        <w:rPr>
          <w:sz w:val="24"/>
          <w:szCs w:val="24"/>
        </w:rPr>
        <w:t xml:space="preserve"> przy </w:t>
      </w:r>
      <w:r w:rsidR="00F82DC4">
        <w:rPr>
          <w:sz w:val="24"/>
          <w:szCs w:val="24"/>
        </w:rPr>
        <w:br/>
      </w:r>
      <w:r w:rsidR="00472E00" w:rsidRPr="00472E00">
        <w:rPr>
          <w:color w:val="000000"/>
          <w:sz w:val="24"/>
          <w:szCs w:val="24"/>
        </w:rPr>
        <w:t xml:space="preserve">ul. </w:t>
      </w:r>
      <w:r w:rsidR="007B2214">
        <w:rPr>
          <w:color w:val="000000"/>
          <w:sz w:val="24"/>
          <w:szCs w:val="24"/>
        </w:rPr>
        <w:t>Łużyckiej 1,</w:t>
      </w:r>
      <w:r w:rsidR="00472E00" w:rsidRPr="00472E00">
        <w:rPr>
          <w:sz w:val="24"/>
          <w:szCs w:val="24"/>
        </w:rPr>
        <w:t xml:space="preserve"> zgodnie z rocznym planem kontroli zatwierdzonym przez Zachodniopomorskiego Komendanta Wojewódzkiego PSP w Szczecinie w </w:t>
      </w:r>
      <w:r w:rsidR="00472E00" w:rsidRPr="009D66DA">
        <w:rPr>
          <w:sz w:val="24"/>
          <w:szCs w:val="24"/>
        </w:rPr>
        <w:t>dniu 4 grudnia 201</w:t>
      </w:r>
      <w:r>
        <w:rPr>
          <w:sz w:val="24"/>
          <w:szCs w:val="24"/>
        </w:rPr>
        <w:t>4</w:t>
      </w:r>
      <w:r w:rsidR="00472E00" w:rsidRPr="009D66DA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ind w:firstLine="708"/>
        <w:jc w:val="both"/>
        <w:rPr>
          <w:b/>
          <w:sz w:val="24"/>
          <w:szCs w:val="24"/>
        </w:rPr>
      </w:pPr>
    </w:p>
    <w:p w:rsidR="00472E00" w:rsidRPr="00472E00" w:rsidRDefault="00472E00" w:rsidP="00472E00">
      <w:pPr>
        <w:pStyle w:val="Tekstpodstawowy"/>
        <w:spacing w:after="0"/>
        <w:jc w:val="both"/>
        <w:rPr>
          <w:b/>
        </w:rPr>
      </w:pPr>
      <w:r w:rsidRPr="00472E00">
        <w:rPr>
          <w:b/>
        </w:rPr>
        <w:t>Kontrolę przeprowadzi</w:t>
      </w:r>
      <w:r w:rsidR="009D66DA">
        <w:rPr>
          <w:b/>
        </w:rPr>
        <w:t>ł</w:t>
      </w:r>
      <w:r w:rsidRPr="00472E00">
        <w:rPr>
          <w:b/>
        </w:rPr>
        <w:t>:</w:t>
      </w:r>
    </w:p>
    <w:p w:rsidR="00472E00" w:rsidRPr="00472E00" w:rsidRDefault="00472E00" w:rsidP="00472E00">
      <w:pPr>
        <w:pStyle w:val="Tekstpodstawowy"/>
        <w:numPr>
          <w:ilvl w:val="0"/>
          <w:numId w:val="5"/>
        </w:numPr>
        <w:spacing w:after="0"/>
        <w:ind w:left="426"/>
        <w:jc w:val="both"/>
      </w:pPr>
      <w:r w:rsidRPr="00472E00">
        <w:rPr>
          <w:bCs/>
        </w:rPr>
        <w:t xml:space="preserve">kpt. Sebastian Świderski </w:t>
      </w:r>
      <w:r w:rsidRPr="00472E00">
        <w:t>– specjalista w Wydziale Kontrolno – Rozpoznawczym</w:t>
      </w:r>
      <w:r w:rsidRPr="00472E00">
        <w:br/>
        <w:t xml:space="preserve">w Komendzie Wojewódzkiej Państwowej Straży Pożarnej w Szczecinie działający </w:t>
      </w:r>
      <w:r w:rsidRPr="00472E00">
        <w:br/>
        <w:t xml:space="preserve">na podstawie upoważnienia do kontroli znak: </w:t>
      </w:r>
      <w:r w:rsidRPr="00AB7B55">
        <w:t>WO.092.</w:t>
      </w:r>
      <w:r w:rsidR="007B2214">
        <w:t>4</w:t>
      </w:r>
      <w:r w:rsidRPr="00AB7B55">
        <w:t>.</w:t>
      </w:r>
      <w:r w:rsidR="00480BA1">
        <w:t>1.</w:t>
      </w:r>
      <w:r w:rsidRPr="00AB7B55">
        <w:t>201</w:t>
      </w:r>
      <w:r w:rsidR="007B2214">
        <w:t>5</w:t>
      </w:r>
      <w:r w:rsidRPr="00AB7B55">
        <w:t xml:space="preserve"> z </w:t>
      </w:r>
      <w:r w:rsidRPr="00480BA1">
        <w:t>dnia 2</w:t>
      </w:r>
      <w:r w:rsidR="00480BA1" w:rsidRPr="00480BA1">
        <w:t>4</w:t>
      </w:r>
      <w:r w:rsidRPr="00480BA1">
        <w:t xml:space="preserve"> </w:t>
      </w:r>
      <w:r w:rsidR="007B2214" w:rsidRPr="00480BA1">
        <w:t>marca</w:t>
      </w:r>
      <w:r w:rsidRPr="00480BA1">
        <w:t xml:space="preserve"> 201</w:t>
      </w:r>
      <w:r w:rsidR="007B2214" w:rsidRPr="00480BA1">
        <w:t>5</w:t>
      </w:r>
      <w:r w:rsidRPr="00480BA1">
        <w:t xml:space="preserve"> r.</w:t>
      </w:r>
      <w:r w:rsidRPr="00472E00">
        <w:t xml:space="preserve"> podpisanego przez Zachodniopomorskiego Komendanta Wojewódzkiego Państwowej Straży Pożarnej nadbryg. Henryka Cegiełkę.</w:t>
      </w:r>
    </w:p>
    <w:p w:rsidR="00472E00" w:rsidRPr="00472E00" w:rsidRDefault="00472E00" w:rsidP="00472E00">
      <w:pPr>
        <w:jc w:val="both"/>
        <w:rPr>
          <w:b/>
          <w:sz w:val="24"/>
          <w:szCs w:val="24"/>
        </w:rPr>
      </w:pPr>
    </w:p>
    <w:p w:rsidR="00472E00" w:rsidRPr="00472E00" w:rsidRDefault="00472E00" w:rsidP="00472E00">
      <w:pPr>
        <w:jc w:val="both"/>
        <w:rPr>
          <w:sz w:val="24"/>
          <w:szCs w:val="24"/>
        </w:rPr>
      </w:pPr>
      <w:r w:rsidRPr="00472E00">
        <w:rPr>
          <w:b/>
          <w:sz w:val="24"/>
          <w:szCs w:val="24"/>
        </w:rPr>
        <w:t>Kontrolę przeprowadzono w dniu:</w:t>
      </w:r>
      <w:r w:rsidRPr="00472E00">
        <w:rPr>
          <w:sz w:val="24"/>
          <w:szCs w:val="24"/>
        </w:rPr>
        <w:t xml:space="preserve"> 2</w:t>
      </w:r>
      <w:r w:rsidR="007B2214">
        <w:rPr>
          <w:sz w:val="24"/>
          <w:szCs w:val="24"/>
        </w:rPr>
        <w:t>5</w:t>
      </w:r>
      <w:r w:rsidR="00480BA1">
        <w:rPr>
          <w:sz w:val="24"/>
          <w:szCs w:val="24"/>
        </w:rPr>
        <w:t xml:space="preserve"> marca </w:t>
      </w:r>
      <w:r w:rsidRPr="00472E00">
        <w:rPr>
          <w:sz w:val="24"/>
          <w:szCs w:val="24"/>
        </w:rPr>
        <w:t>201</w:t>
      </w:r>
      <w:r w:rsidR="007B2214">
        <w:rPr>
          <w:sz w:val="24"/>
          <w:szCs w:val="24"/>
        </w:rPr>
        <w:t>5</w:t>
      </w:r>
      <w:r w:rsidRPr="00472E00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</w:p>
    <w:p w:rsidR="00472E00" w:rsidRPr="00472E00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Przedmiotowy zakres kontroli:</w:t>
      </w:r>
    </w:p>
    <w:p w:rsidR="00472E00" w:rsidRPr="00472E00" w:rsidRDefault="00472E00" w:rsidP="00472E00">
      <w:pPr>
        <w:pStyle w:val="Tekstpodstawowywcity2"/>
        <w:spacing w:after="0" w:line="240" w:lineRule="auto"/>
        <w:ind w:left="0"/>
        <w:jc w:val="both"/>
      </w:pPr>
      <w:r w:rsidRPr="00472E00">
        <w:rPr>
          <w:bCs/>
        </w:rPr>
        <w:t>Przedmiot kontroli:</w:t>
      </w:r>
      <w:r w:rsidRPr="00472E00">
        <w:t xml:space="preserve"> Ocena działalności Komendanta Powiatowego PSP w </w:t>
      </w:r>
      <w:r w:rsidR="00352BB6">
        <w:t>Gryfinie</w:t>
      </w:r>
      <w:r w:rsidRPr="00472E00">
        <w:t xml:space="preserve"> </w:t>
      </w:r>
      <w:r w:rsidR="00480BA1">
        <w:br/>
      </w:r>
      <w:r w:rsidRPr="00472E00">
        <w:t>na podstawie prowadzonej dokumentacji w zakresie realizacji monitoringu pożarowego obiektów, których urządzenia sygnalizacyjno – alarmowe powinny być połączone z obiektem K</w:t>
      </w:r>
      <w:r w:rsidR="00480BA1">
        <w:t xml:space="preserve">omendy </w:t>
      </w:r>
      <w:r w:rsidRPr="00472E00">
        <w:t>P</w:t>
      </w:r>
      <w:r w:rsidR="00480BA1">
        <w:t>owiatowej</w:t>
      </w:r>
      <w:r w:rsidRPr="00472E00">
        <w:t xml:space="preserve"> PSP w </w:t>
      </w:r>
      <w:r w:rsidR="007B2214">
        <w:t>Gryfinie</w:t>
      </w:r>
      <w:r w:rsidRPr="00472E00">
        <w:t>.</w:t>
      </w:r>
    </w:p>
    <w:p w:rsidR="00472E00" w:rsidRPr="00472E00" w:rsidRDefault="00472E00" w:rsidP="00472E00">
      <w:pPr>
        <w:jc w:val="both"/>
        <w:rPr>
          <w:sz w:val="24"/>
          <w:szCs w:val="24"/>
        </w:rPr>
      </w:pPr>
      <w:r w:rsidRPr="00472E00">
        <w:rPr>
          <w:sz w:val="24"/>
          <w:szCs w:val="24"/>
        </w:rPr>
        <w:t>Okres objęty kontrolą: od 1.09.2012 r. do 2</w:t>
      </w:r>
      <w:r w:rsidR="007B2214">
        <w:rPr>
          <w:sz w:val="24"/>
          <w:szCs w:val="24"/>
        </w:rPr>
        <w:t>4</w:t>
      </w:r>
      <w:r w:rsidRPr="00472E00">
        <w:rPr>
          <w:sz w:val="24"/>
          <w:szCs w:val="24"/>
        </w:rPr>
        <w:t>.0</w:t>
      </w:r>
      <w:r w:rsidR="007B2214">
        <w:rPr>
          <w:sz w:val="24"/>
          <w:szCs w:val="24"/>
        </w:rPr>
        <w:t>3</w:t>
      </w:r>
      <w:r w:rsidRPr="00472E00">
        <w:rPr>
          <w:sz w:val="24"/>
          <w:szCs w:val="24"/>
        </w:rPr>
        <w:t>.201</w:t>
      </w:r>
      <w:r w:rsidR="007B2214">
        <w:rPr>
          <w:sz w:val="24"/>
          <w:szCs w:val="24"/>
        </w:rPr>
        <w:t>5</w:t>
      </w:r>
      <w:r w:rsidRPr="00472E00">
        <w:rPr>
          <w:sz w:val="24"/>
          <w:szCs w:val="24"/>
        </w:rPr>
        <w:t xml:space="preserve"> r.</w:t>
      </w:r>
    </w:p>
    <w:p w:rsidR="00472E00" w:rsidRPr="00472E00" w:rsidRDefault="00472E00" w:rsidP="00472E00">
      <w:pPr>
        <w:jc w:val="both"/>
        <w:rPr>
          <w:b/>
          <w:bCs/>
          <w:sz w:val="24"/>
          <w:szCs w:val="24"/>
        </w:rPr>
      </w:pPr>
    </w:p>
    <w:p w:rsidR="00472E00" w:rsidRPr="00472E00" w:rsidRDefault="00472E00" w:rsidP="00472E00">
      <w:pPr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W toku kontroli ustalono, co następuje:</w:t>
      </w:r>
    </w:p>
    <w:p w:rsidR="00472E00" w:rsidRPr="00472E00" w:rsidRDefault="00472E00" w:rsidP="00472E00">
      <w:pPr>
        <w:jc w:val="both"/>
        <w:rPr>
          <w:b/>
          <w:sz w:val="24"/>
          <w:szCs w:val="24"/>
        </w:rPr>
      </w:pPr>
    </w:p>
    <w:p w:rsidR="00472E00" w:rsidRPr="00480BA1" w:rsidRDefault="00472E00" w:rsidP="00472E00">
      <w:pPr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 xml:space="preserve">Podsumowanie i ocena działalności Komendanta Powiatowego PSP w </w:t>
      </w:r>
      <w:r w:rsidR="007B2214">
        <w:rPr>
          <w:b/>
          <w:sz w:val="24"/>
          <w:szCs w:val="24"/>
        </w:rPr>
        <w:t>Gryfinie</w:t>
      </w:r>
      <w:r w:rsidRPr="00472E00">
        <w:rPr>
          <w:b/>
          <w:sz w:val="24"/>
          <w:szCs w:val="24"/>
        </w:rPr>
        <w:t>.</w:t>
      </w:r>
    </w:p>
    <w:p w:rsidR="00472E00" w:rsidRPr="00472E00" w:rsidRDefault="00472E00" w:rsidP="00472E00">
      <w:pPr>
        <w:numPr>
          <w:ilvl w:val="0"/>
          <w:numId w:val="6"/>
        </w:numPr>
        <w:ind w:left="284" w:hanging="284"/>
        <w:jc w:val="both"/>
        <w:rPr>
          <w:b/>
          <w:bCs/>
          <w:sz w:val="24"/>
          <w:szCs w:val="24"/>
        </w:rPr>
      </w:pPr>
      <w:r w:rsidRPr="00472E00">
        <w:rPr>
          <w:b/>
          <w:bCs/>
          <w:sz w:val="24"/>
          <w:szCs w:val="24"/>
        </w:rPr>
        <w:t>Ocena dokumentacji związanej z realizacją monitoringu pożarowego w zakresie procedur organizacyjnych.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  <w:r w:rsidRPr="00472E00">
        <w:rPr>
          <w:bCs/>
          <w:sz w:val="24"/>
          <w:szCs w:val="24"/>
        </w:rPr>
        <w:t>Komendant Powiatowy</w:t>
      </w:r>
      <w:r w:rsidR="00EF3DE0">
        <w:rPr>
          <w:bCs/>
          <w:sz w:val="24"/>
          <w:szCs w:val="24"/>
        </w:rPr>
        <w:t xml:space="preserve"> PSP</w:t>
      </w:r>
      <w:r w:rsidRPr="00472E00">
        <w:rPr>
          <w:bCs/>
          <w:sz w:val="24"/>
          <w:szCs w:val="24"/>
        </w:rPr>
        <w:t xml:space="preserve"> w </w:t>
      </w:r>
      <w:r w:rsidR="007B2214">
        <w:rPr>
          <w:bCs/>
          <w:sz w:val="24"/>
          <w:szCs w:val="24"/>
        </w:rPr>
        <w:t>Gryfinie</w:t>
      </w:r>
      <w:r w:rsidRPr="00472E00">
        <w:rPr>
          <w:bCs/>
          <w:sz w:val="24"/>
          <w:szCs w:val="24"/>
        </w:rPr>
        <w:t xml:space="preserve">, zwany </w:t>
      </w:r>
      <w:r w:rsidRPr="00480BA1">
        <w:rPr>
          <w:bCs/>
          <w:sz w:val="24"/>
          <w:szCs w:val="24"/>
        </w:rPr>
        <w:t xml:space="preserve">dalej </w:t>
      </w:r>
      <w:r w:rsidRPr="00480BA1">
        <w:rPr>
          <w:bCs/>
          <w:i/>
          <w:sz w:val="24"/>
          <w:szCs w:val="24"/>
        </w:rPr>
        <w:t>KP PSP</w:t>
      </w:r>
      <w:r w:rsidR="00480BA1" w:rsidRPr="00480BA1">
        <w:rPr>
          <w:bCs/>
          <w:i/>
          <w:sz w:val="24"/>
          <w:szCs w:val="24"/>
        </w:rPr>
        <w:t xml:space="preserve"> </w:t>
      </w:r>
      <w:r w:rsidRPr="00480BA1">
        <w:rPr>
          <w:bCs/>
          <w:i/>
          <w:sz w:val="24"/>
          <w:szCs w:val="24"/>
        </w:rPr>
        <w:t xml:space="preserve">w </w:t>
      </w:r>
      <w:r w:rsidR="007B2214" w:rsidRPr="00480BA1">
        <w:rPr>
          <w:bCs/>
          <w:i/>
          <w:sz w:val="24"/>
          <w:szCs w:val="24"/>
        </w:rPr>
        <w:t>Gryfinie</w:t>
      </w:r>
      <w:r w:rsidRPr="00480BA1">
        <w:rPr>
          <w:bCs/>
          <w:sz w:val="24"/>
          <w:szCs w:val="24"/>
        </w:rPr>
        <w:t xml:space="preserve"> realizuje</w:t>
      </w:r>
      <w:r w:rsidRPr="00472E00">
        <w:rPr>
          <w:bCs/>
          <w:sz w:val="24"/>
          <w:szCs w:val="24"/>
        </w:rPr>
        <w:t xml:space="preserve"> obowiązki monitoringu pożarowego obiektów z terenu </w:t>
      </w:r>
      <w:r w:rsidR="00480BA1">
        <w:rPr>
          <w:bCs/>
          <w:sz w:val="24"/>
          <w:szCs w:val="24"/>
        </w:rPr>
        <w:t>właściwego dla swojej jednostki</w:t>
      </w:r>
      <w:r w:rsidRPr="00472E00">
        <w:rPr>
          <w:bCs/>
          <w:sz w:val="24"/>
          <w:szCs w:val="24"/>
        </w:rPr>
        <w:t xml:space="preserve"> objętych obligatoryjnym obowiązkiem wyposażenia w urządzenia sygnalizacyjno – alarmowe poprzez współdziałanie z </w:t>
      </w:r>
      <w:r w:rsidR="007B2214">
        <w:rPr>
          <w:bCs/>
          <w:sz w:val="24"/>
          <w:szCs w:val="24"/>
        </w:rPr>
        <w:t xml:space="preserve">jednym operatorem, którym jest TP </w:t>
      </w:r>
      <w:proofErr w:type="spellStart"/>
      <w:r w:rsidR="007B2214">
        <w:rPr>
          <w:bCs/>
          <w:sz w:val="24"/>
          <w:szCs w:val="24"/>
        </w:rPr>
        <w:t>Teltech</w:t>
      </w:r>
      <w:proofErr w:type="spellEnd"/>
      <w:r w:rsidR="007B2214">
        <w:rPr>
          <w:bCs/>
          <w:sz w:val="24"/>
          <w:szCs w:val="24"/>
        </w:rPr>
        <w:t xml:space="preserve"> Sp. z o. o. z siedzibą </w:t>
      </w:r>
      <w:r w:rsidR="00480BA1">
        <w:rPr>
          <w:bCs/>
          <w:sz w:val="24"/>
          <w:szCs w:val="24"/>
        </w:rPr>
        <w:br/>
      </w:r>
      <w:r w:rsidR="007B2214">
        <w:rPr>
          <w:bCs/>
          <w:sz w:val="24"/>
          <w:szCs w:val="24"/>
        </w:rPr>
        <w:t>w Łodzi</w:t>
      </w:r>
      <w:r w:rsidRPr="00472E00">
        <w:rPr>
          <w:bCs/>
          <w:sz w:val="24"/>
          <w:szCs w:val="24"/>
        </w:rPr>
        <w:t xml:space="preserve">. </w:t>
      </w:r>
      <w:r w:rsidRPr="00480BA1">
        <w:rPr>
          <w:bCs/>
          <w:i/>
          <w:sz w:val="24"/>
          <w:szCs w:val="24"/>
        </w:rPr>
        <w:t xml:space="preserve">KP PSP w </w:t>
      </w:r>
      <w:r w:rsidR="007B2214" w:rsidRPr="00480BA1">
        <w:rPr>
          <w:bCs/>
          <w:i/>
          <w:sz w:val="24"/>
          <w:szCs w:val="24"/>
        </w:rPr>
        <w:t>Gryfinie</w:t>
      </w:r>
      <w:r w:rsidRPr="00480BA1">
        <w:rPr>
          <w:bCs/>
          <w:sz w:val="24"/>
          <w:szCs w:val="24"/>
        </w:rPr>
        <w:t xml:space="preserve"> </w:t>
      </w:r>
      <w:r w:rsidR="00EF3DE0" w:rsidRPr="00480BA1">
        <w:rPr>
          <w:bCs/>
          <w:sz w:val="24"/>
          <w:szCs w:val="24"/>
        </w:rPr>
        <w:t>o</w:t>
      </w:r>
      <w:r w:rsidRPr="00480BA1">
        <w:rPr>
          <w:bCs/>
          <w:sz w:val="24"/>
          <w:szCs w:val="24"/>
        </w:rPr>
        <w:t>pracował</w:t>
      </w:r>
      <w:r w:rsidRPr="00472E00">
        <w:rPr>
          <w:bCs/>
          <w:sz w:val="24"/>
          <w:szCs w:val="24"/>
        </w:rPr>
        <w:t xml:space="preserve"> wytyczne, w których ujął kryteria jakie należy spełnić w przypadku realizacji przesyłu sygnału alarmu pożarowego z danego obiektu </w:t>
      </w:r>
      <w:r w:rsidR="00480BA1">
        <w:rPr>
          <w:bCs/>
          <w:sz w:val="24"/>
          <w:szCs w:val="24"/>
        </w:rPr>
        <w:br/>
      </w:r>
      <w:r w:rsidRPr="00472E00">
        <w:rPr>
          <w:bCs/>
          <w:sz w:val="24"/>
          <w:szCs w:val="24"/>
        </w:rPr>
        <w:t xml:space="preserve">do obiektu Komendy Powiatowej PSP </w:t>
      </w:r>
      <w:r w:rsidRPr="007B2214">
        <w:rPr>
          <w:bCs/>
          <w:sz w:val="24"/>
          <w:szCs w:val="24"/>
        </w:rPr>
        <w:t xml:space="preserve">w </w:t>
      </w:r>
      <w:r w:rsidR="007B2214" w:rsidRPr="007B2214">
        <w:rPr>
          <w:bCs/>
          <w:sz w:val="24"/>
          <w:szCs w:val="24"/>
        </w:rPr>
        <w:t>Gryfinie</w:t>
      </w:r>
      <w:r w:rsidR="00B5751D">
        <w:rPr>
          <w:bCs/>
          <w:sz w:val="24"/>
          <w:szCs w:val="24"/>
        </w:rPr>
        <w:t>,</w:t>
      </w:r>
      <w:r w:rsidRPr="007B2214">
        <w:rPr>
          <w:bCs/>
          <w:sz w:val="24"/>
          <w:szCs w:val="24"/>
        </w:rPr>
        <w:t xml:space="preserve"> gdzie</w:t>
      </w:r>
      <w:r w:rsidRPr="00472E00">
        <w:rPr>
          <w:bCs/>
          <w:sz w:val="24"/>
          <w:szCs w:val="24"/>
        </w:rPr>
        <w:t xml:space="preserve"> </w:t>
      </w:r>
      <w:r w:rsidRPr="00472E00">
        <w:rPr>
          <w:bCs/>
          <w:i/>
          <w:sz w:val="24"/>
          <w:szCs w:val="24"/>
        </w:rPr>
        <w:t xml:space="preserve">KP PSP w </w:t>
      </w:r>
      <w:r w:rsidR="007B2214">
        <w:rPr>
          <w:bCs/>
          <w:i/>
          <w:sz w:val="24"/>
          <w:szCs w:val="24"/>
        </w:rPr>
        <w:t>Gryfinie</w:t>
      </w:r>
      <w:r w:rsidRPr="00472E00">
        <w:rPr>
          <w:bCs/>
          <w:sz w:val="24"/>
          <w:szCs w:val="24"/>
        </w:rPr>
        <w:t xml:space="preserve"> </w:t>
      </w:r>
      <w:r w:rsidR="00EF3DE0">
        <w:rPr>
          <w:bCs/>
          <w:sz w:val="24"/>
          <w:szCs w:val="24"/>
        </w:rPr>
        <w:t>w</w:t>
      </w:r>
      <w:r w:rsidRPr="00472E00">
        <w:rPr>
          <w:bCs/>
          <w:sz w:val="24"/>
          <w:szCs w:val="24"/>
        </w:rPr>
        <w:t xml:space="preserve">yznaczył miejsce na lokalizację Stacji Odbiorczej Alarmów Pożarowych (SOAP). Ww. Wytyczne ujęte są w zarządzeniu </w:t>
      </w:r>
      <w:r w:rsidRPr="00472E00">
        <w:rPr>
          <w:bCs/>
          <w:i/>
          <w:sz w:val="24"/>
          <w:szCs w:val="24"/>
        </w:rPr>
        <w:t xml:space="preserve">KP PSP w </w:t>
      </w:r>
      <w:r w:rsidR="00352BB6">
        <w:rPr>
          <w:bCs/>
          <w:i/>
          <w:sz w:val="24"/>
          <w:szCs w:val="24"/>
        </w:rPr>
        <w:t>Gryfinie</w:t>
      </w:r>
      <w:r w:rsidRPr="00472E00">
        <w:rPr>
          <w:bCs/>
          <w:sz w:val="24"/>
          <w:szCs w:val="24"/>
        </w:rPr>
        <w:t xml:space="preserve"> z dnia 2</w:t>
      </w:r>
      <w:r w:rsidR="007B2214">
        <w:rPr>
          <w:bCs/>
          <w:sz w:val="24"/>
          <w:szCs w:val="24"/>
        </w:rPr>
        <w:t>8</w:t>
      </w:r>
      <w:r w:rsidRPr="00472E00">
        <w:rPr>
          <w:bCs/>
          <w:sz w:val="24"/>
          <w:szCs w:val="24"/>
        </w:rPr>
        <w:t xml:space="preserve"> listopada 2013 r. oraz umieszczone na stronie internetowej Komendy </w:t>
      </w:r>
      <w:r w:rsidR="00EF3DE0">
        <w:rPr>
          <w:bCs/>
          <w:sz w:val="24"/>
          <w:szCs w:val="24"/>
        </w:rPr>
        <w:t xml:space="preserve">Powiatowej </w:t>
      </w:r>
      <w:r w:rsidRPr="00472E00">
        <w:rPr>
          <w:bCs/>
          <w:sz w:val="24"/>
          <w:szCs w:val="24"/>
        </w:rPr>
        <w:t xml:space="preserve">PSP w </w:t>
      </w:r>
      <w:r w:rsidR="0040723D" w:rsidRPr="00305B33">
        <w:rPr>
          <w:bCs/>
          <w:sz w:val="24"/>
          <w:szCs w:val="24"/>
        </w:rPr>
        <w:t>Gryfinie</w:t>
      </w:r>
      <w:r w:rsidRPr="00305B33">
        <w:rPr>
          <w:bCs/>
          <w:sz w:val="24"/>
          <w:szCs w:val="24"/>
        </w:rPr>
        <w:t xml:space="preserve"> (</w:t>
      </w:r>
      <w:r w:rsidR="0040723D" w:rsidRPr="00305B33">
        <w:rPr>
          <w:rStyle w:val="Hipercze"/>
          <w:color w:val="auto"/>
          <w:sz w:val="24"/>
          <w:szCs w:val="24"/>
        </w:rPr>
        <w:t>http://www.kppspgryfino.pl</w:t>
      </w:r>
      <w:r w:rsidRPr="00305B33">
        <w:rPr>
          <w:bCs/>
          <w:sz w:val="24"/>
          <w:szCs w:val="24"/>
        </w:rPr>
        <w:t>).</w:t>
      </w:r>
      <w:r w:rsidRPr="0040723D">
        <w:rPr>
          <w:bCs/>
          <w:sz w:val="24"/>
          <w:szCs w:val="24"/>
        </w:rPr>
        <w:t xml:space="preserve"> </w:t>
      </w:r>
      <w:r w:rsidR="0040723D">
        <w:rPr>
          <w:bCs/>
          <w:sz w:val="24"/>
          <w:szCs w:val="24"/>
        </w:rPr>
        <w:t>Operator</w:t>
      </w:r>
      <w:r w:rsidRPr="00472E00">
        <w:rPr>
          <w:bCs/>
          <w:sz w:val="24"/>
          <w:szCs w:val="24"/>
        </w:rPr>
        <w:t xml:space="preserve"> </w:t>
      </w:r>
      <w:r w:rsidRPr="00472E00">
        <w:rPr>
          <w:bCs/>
          <w:sz w:val="24"/>
          <w:szCs w:val="24"/>
        </w:rPr>
        <w:lastRenderedPageBreak/>
        <w:t>posiada podpisaną umowę określającą dopuszczenie do użytkowania systemu monitoringu</w:t>
      </w:r>
      <w:r w:rsidR="0040723D">
        <w:rPr>
          <w:bCs/>
          <w:sz w:val="24"/>
          <w:szCs w:val="24"/>
        </w:rPr>
        <w:t xml:space="preserve"> przez niego</w:t>
      </w:r>
      <w:r w:rsidRPr="00472E00">
        <w:rPr>
          <w:bCs/>
          <w:sz w:val="24"/>
          <w:szCs w:val="24"/>
        </w:rPr>
        <w:t xml:space="preserve"> dostarczanego </w:t>
      </w:r>
      <w:r w:rsidR="0040723D">
        <w:rPr>
          <w:bCs/>
          <w:sz w:val="24"/>
          <w:szCs w:val="24"/>
        </w:rPr>
        <w:t>i</w:t>
      </w:r>
      <w:r w:rsidRPr="00472E00">
        <w:rPr>
          <w:bCs/>
          <w:sz w:val="24"/>
          <w:szCs w:val="24"/>
        </w:rPr>
        <w:t xml:space="preserve"> służącego do transmisji alarmów pożarowych z poszczególnych obiektów do Centrum Odbiorczego Alarmów Pożarowych zlokalizowanego w budynku Komendy</w:t>
      </w:r>
      <w:r w:rsidR="0040723D">
        <w:rPr>
          <w:bCs/>
          <w:sz w:val="24"/>
          <w:szCs w:val="24"/>
        </w:rPr>
        <w:t xml:space="preserve"> </w:t>
      </w:r>
      <w:r w:rsidR="0040723D" w:rsidRPr="0040723D">
        <w:rPr>
          <w:bCs/>
          <w:sz w:val="24"/>
          <w:szCs w:val="24"/>
        </w:rPr>
        <w:t>PSP w Gryfinie</w:t>
      </w:r>
      <w:r w:rsidRPr="0040723D">
        <w:rPr>
          <w:bCs/>
          <w:sz w:val="24"/>
          <w:szCs w:val="24"/>
        </w:rPr>
        <w:t>.</w:t>
      </w:r>
      <w:r w:rsidRPr="00472E00">
        <w:rPr>
          <w:bCs/>
          <w:sz w:val="24"/>
          <w:szCs w:val="24"/>
        </w:rPr>
        <w:t xml:space="preserve"> W </w:t>
      </w:r>
      <w:r w:rsidR="00EF3DE0">
        <w:rPr>
          <w:bCs/>
          <w:sz w:val="24"/>
          <w:szCs w:val="24"/>
        </w:rPr>
        <w:t>ś</w:t>
      </w:r>
      <w:r w:rsidRPr="00472E00">
        <w:rPr>
          <w:bCs/>
          <w:sz w:val="24"/>
          <w:szCs w:val="24"/>
        </w:rPr>
        <w:t xml:space="preserve">wietle przedstawionej dokumentacji </w:t>
      </w:r>
      <w:r w:rsidR="0040723D">
        <w:rPr>
          <w:bCs/>
          <w:sz w:val="24"/>
          <w:szCs w:val="24"/>
        </w:rPr>
        <w:t>Operator</w:t>
      </w:r>
      <w:r w:rsidRPr="00472E00">
        <w:rPr>
          <w:bCs/>
          <w:sz w:val="24"/>
          <w:szCs w:val="24"/>
        </w:rPr>
        <w:t xml:space="preserve"> realizuje przesył alarmów pożarowych zgodnie z wytycznymi</w:t>
      </w:r>
      <w:r w:rsidRPr="00472E00">
        <w:rPr>
          <w:bCs/>
          <w:i/>
          <w:sz w:val="24"/>
          <w:szCs w:val="24"/>
        </w:rPr>
        <w:t xml:space="preserve"> KP PSP w </w:t>
      </w:r>
      <w:r w:rsidR="0040723D">
        <w:rPr>
          <w:bCs/>
          <w:i/>
          <w:sz w:val="24"/>
          <w:szCs w:val="24"/>
        </w:rPr>
        <w:t>Gryfinie</w:t>
      </w:r>
      <w:r w:rsidRPr="00472E00">
        <w:rPr>
          <w:bCs/>
          <w:sz w:val="24"/>
          <w:szCs w:val="24"/>
        </w:rPr>
        <w:t>.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  <w:r w:rsidRPr="00472E00">
        <w:rPr>
          <w:bCs/>
          <w:sz w:val="24"/>
          <w:szCs w:val="24"/>
        </w:rPr>
        <w:t xml:space="preserve">Wytyczne </w:t>
      </w:r>
      <w:r w:rsidRPr="00472E00">
        <w:rPr>
          <w:bCs/>
          <w:i/>
          <w:sz w:val="24"/>
          <w:szCs w:val="24"/>
        </w:rPr>
        <w:t xml:space="preserve">KP PSP w </w:t>
      </w:r>
      <w:r w:rsidR="0040723D">
        <w:rPr>
          <w:bCs/>
          <w:i/>
          <w:sz w:val="24"/>
          <w:szCs w:val="24"/>
        </w:rPr>
        <w:t>Gryfinie</w:t>
      </w:r>
      <w:r w:rsidRPr="00472E00">
        <w:rPr>
          <w:bCs/>
          <w:sz w:val="24"/>
          <w:szCs w:val="24"/>
        </w:rPr>
        <w:t xml:space="preserve"> oraz umowa pomiędzy </w:t>
      </w:r>
      <w:r w:rsidRPr="00472E00">
        <w:rPr>
          <w:bCs/>
          <w:i/>
          <w:sz w:val="24"/>
          <w:szCs w:val="24"/>
        </w:rPr>
        <w:t xml:space="preserve">KP PSP w </w:t>
      </w:r>
      <w:r w:rsidR="0040723D">
        <w:rPr>
          <w:bCs/>
          <w:i/>
          <w:sz w:val="24"/>
          <w:szCs w:val="24"/>
        </w:rPr>
        <w:t>Gryfinie</w:t>
      </w:r>
      <w:r w:rsidR="00480BA1">
        <w:rPr>
          <w:bCs/>
          <w:i/>
          <w:sz w:val="24"/>
          <w:szCs w:val="24"/>
        </w:rPr>
        <w:t>,</w:t>
      </w:r>
      <w:r w:rsidRPr="00472E00">
        <w:rPr>
          <w:bCs/>
          <w:sz w:val="24"/>
          <w:szCs w:val="24"/>
        </w:rPr>
        <w:t xml:space="preserve"> </w:t>
      </w:r>
      <w:r w:rsidR="00480BA1">
        <w:rPr>
          <w:bCs/>
          <w:sz w:val="24"/>
          <w:szCs w:val="24"/>
        </w:rPr>
        <w:br/>
      </w:r>
      <w:r w:rsidRPr="00472E00">
        <w:rPr>
          <w:bCs/>
          <w:sz w:val="24"/>
          <w:szCs w:val="24"/>
        </w:rPr>
        <w:t>a operator</w:t>
      </w:r>
      <w:r w:rsidR="0040723D">
        <w:rPr>
          <w:bCs/>
          <w:sz w:val="24"/>
          <w:szCs w:val="24"/>
        </w:rPr>
        <w:t>em</w:t>
      </w:r>
      <w:r w:rsidR="00480BA1">
        <w:rPr>
          <w:bCs/>
          <w:sz w:val="24"/>
          <w:szCs w:val="24"/>
        </w:rPr>
        <w:t xml:space="preserve"> zostały sporządzone wg</w:t>
      </w:r>
      <w:r w:rsidRPr="00472E00">
        <w:rPr>
          <w:bCs/>
          <w:sz w:val="24"/>
          <w:szCs w:val="24"/>
        </w:rPr>
        <w:t xml:space="preserve"> wzoru rekomendowanego przez Komendę Wojewódzką Państwowej Straży Pożarnej w Szczecinie oraz założeń ujętych w dokumencie wydanym przez Komendę Główną Państwowej Straży Pożarnej pt.: „Ramowe wymagania organizacyjno – techniczne dotyczące uzgadniania przez komendanta powiatowego (miejskiego) Państwowej Straży Pożarnej sposobu połączenia urządzeń sygnalizacyjno – alarmowych systemu sygnalizacji pożarowej z obiektem komendy Państwowej Straży Pożarnej lub wskazanym przez właściwego miejscowo komendanta powiatowego (miejskiego) Państwowej Straży Pożarnej”</w:t>
      </w:r>
      <w:r w:rsidR="00305B33">
        <w:rPr>
          <w:bCs/>
          <w:sz w:val="24"/>
          <w:szCs w:val="24"/>
        </w:rPr>
        <w:t>.</w:t>
      </w:r>
    </w:p>
    <w:p w:rsidR="00472E00" w:rsidRPr="00472E00" w:rsidRDefault="00472E00" w:rsidP="00472E0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Kontrola wykazał</w:t>
      </w:r>
      <w:r w:rsidR="004072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, iż na terenie działania Komendy Powiatowej PSP w </w:t>
      </w:r>
      <w:r w:rsidR="0040723D" w:rsidRPr="0040723D">
        <w:rPr>
          <w:bCs/>
          <w:sz w:val="24"/>
          <w:szCs w:val="24"/>
        </w:rPr>
        <w:t>Gryfinie</w:t>
      </w:r>
      <w:r w:rsidRPr="0040723D">
        <w:rPr>
          <w:bCs/>
          <w:sz w:val="24"/>
          <w:szCs w:val="24"/>
        </w:rPr>
        <w:t xml:space="preserve"> </w:t>
      </w:r>
      <w:r w:rsidR="0040723D">
        <w:rPr>
          <w:bCs/>
          <w:sz w:val="24"/>
          <w:szCs w:val="24"/>
        </w:rPr>
        <w:t>jeden budynek</w:t>
      </w:r>
      <w:r w:rsidR="008E1E9F">
        <w:rPr>
          <w:bCs/>
          <w:sz w:val="24"/>
          <w:szCs w:val="24"/>
        </w:rPr>
        <w:t xml:space="preserve"> (Zajazd „Saga” w miejscowości Pniewo, ul. Gryfińska 4)</w:t>
      </w:r>
      <w:r w:rsidR="0040723D">
        <w:rPr>
          <w:bCs/>
          <w:sz w:val="24"/>
          <w:szCs w:val="24"/>
        </w:rPr>
        <w:t>, który</w:t>
      </w:r>
      <w:r>
        <w:rPr>
          <w:bCs/>
          <w:sz w:val="24"/>
          <w:szCs w:val="24"/>
        </w:rPr>
        <w:t xml:space="preserve"> zgodnie z § 28 ust. 1 rozporządzenia MSWiA z dnia 7 czerwca 2010 r. w sprawie ochrony przeciwpożarowej budynków, innych obiektów budowlanych i terenów (</w:t>
      </w:r>
      <w:r w:rsidR="0040723D">
        <w:rPr>
          <w:bCs/>
          <w:sz w:val="24"/>
          <w:szCs w:val="24"/>
        </w:rPr>
        <w:t>Dz. U. nr 109, poz. 719) powinien być wyposażony</w:t>
      </w:r>
      <w:r w:rsidR="00EF3DE0">
        <w:rPr>
          <w:bCs/>
          <w:sz w:val="24"/>
          <w:szCs w:val="24"/>
        </w:rPr>
        <w:t xml:space="preserve"> w system sygnalizacji pożarowe</w:t>
      </w:r>
      <w:r w:rsidR="0040723D">
        <w:rPr>
          <w:bCs/>
          <w:sz w:val="24"/>
          <w:szCs w:val="24"/>
        </w:rPr>
        <w:t>j i połączony (urządzenia sygnalizacyjno – alarmowe)</w:t>
      </w:r>
      <w:r w:rsidR="00EF3DE0">
        <w:rPr>
          <w:bCs/>
          <w:sz w:val="24"/>
          <w:szCs w:val="24"/>
        </w:rPr>
        <w:t xml:space="preserve"> z obiektem Komendy Powiatowej PSP w </w:t>
      </w:r>
      <w:r w:rsidR="0040723D">
        <w:rPr>
          <w:bCs/>
          <w:i/>
          <w:sz w:val="24"/>
          <w:szCs w:val="24"/>
        </w:rPr>
        <w:t>Gryfinie</w:t>
      </w:r>
      <w:r w:rsidR="0040723D">
        <w:rPr>
          <w:bCs/>
          <w:sz w:val="24"/>
          <w:szCs w:val="24"/>
        </w:rPr>
        <w:t xml:space="preserve"> nie spełnia ww. wymagań. Obecnie </w:t>
      </w:r>
      <w:r w:rsidR="008E1E9F" w:rsidRPr="00472E00">
        <w:rPr>
          <w:bCs/>
          <w:i/>
          <w:sz w:val="24"/>
          <w:szCs w:val="24"/>
        </w:rPr>
        <w:t xml:space="preserve">KP PSP w </w:t>
      </w:r>
      <w:r w:rsidR="008E1E9F">
        <w:rPr>
          <w:bCs/>
          <w:i/>
          <w:sz w:val="24"/>
          <w:szCs w:val="24"/>
        </w:rPr>
        <w:t xml:space="preserve">Gryfinie </w:t>
      </w:r>
      <w:r w:rsidR="008E1E9F" w:rsidRPr="008E1E9F">
        <w:rPr>
          <w:bCs/>
          <w:sz w:val="24"/>
          <w:szCs w:val="24"/>
        </w:rPr>
        <w:t>prowadzi postępowanie</w:t>
      </w:r>
      <w:r w:rsidR="008E1E9F">
        <w:rPr>
          <w:bCs/>
          <w:sz w:val="24"/>
          <w:szCs w:val="24"/>
        </w:rPr>
        <w:t xml:space="preserve"> administracyjne, celem wydania nakazu w </w:t>
      </w:r>
      <w:r w:rsidR="0040723D">
        <w:rPr>
          <w:bCs/>
          <w:sz w:val="24"/>
          <w:szCs w:val="24"/>
        </w:rPr>
        <w:t>zakresie</w:t>
      </w:r>
      <w:r w:rsidR="008E1E9F">
        <w:rPr>
          <w:bCs/>
          <w:sz w:val="24"/>
          <w:szCs w:val="24"/>
        </w:rPr>
        <w:t xml:space="preserve"> połączenia urządzeń sygnalizacyjno – alarmowych zainstalowanych w tym budynku z obiektem Komendy Powiatowej PSP w Gryfinie.</w:t>
      </w:r>
    </w:p>
    <w:p w:rsidR="00472E00" w:rsidRDefault="00472E00" w:rsidP="008E1E9F">
      <w:pPr>
        <w:rPr>
          <w:b/>
          <w:sz w:val="24"/>
          <w:szCs w:val="24"/>
        </w:rPr>
      </w:pPr>
    </w:p>
    <w:p w:rsidR="00CE0EBE" w:rsidRPr="00305B33" w:rsidRDefault="009D6851" w:rsidP="00305B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E0EBE" w:rsidRPr="009D6851">
        <w:rPr>
          <w:sz w:val="24"/>
          <w:szCs w:val="24"/>
        </w:rPr>
        <w:t xml:space="preserve">Mierniki </w:t>
      </w:r>
      <w:r w:rsidR="00CE0EBE" w:rsidRPr="00305B33">
        <w:rPr>
          <w:sz w:val="24"/>
          <w:szCs w:val="24"/>
        </w:rPr>
        <w:t>do oceny</w:t>
      </w:r>
      <w:r w:rsidR="00C95590" w:rsidRPr="00305B33">
        <w:rPr>
          <w:sz w:val="24"/>
          <w:szCs w:val="24"/>
        </w:rPr>
        <w:t xml:space="preserve"> dokumentacji </w:t>
      </w:r>
      <w:r w:rsidR="00CE0EBE" w:rsidRPr="00305B33">
        <w:rPr>
          <w:sz w:val="24"/>
          <w:szCs w:val="24"/>
        </w:rPr>
        <w:t xml:space="preserve">w zakresie realizacji połączenia urządzeń sygnalizacyjno – alarmowych systemu sygnalizacji pożarowej w obiektach wymienionych </w:t>
      </w:r>
      <w:r>
        <w:rPr>
          <w:sz w:val="24"/>
          <w:szCs w:val="24"/>
        </w:rPr>
        <w:br/>
      </w:r>
      <w:r w:rsidR="00CE0EBE" w:rsidRPr="00305B33">
        <w:rPr>
          <w:sz w:val="24"/>
          <w:szCs w:val="24"/>
        </w:rPr>
        <w:t>w art. 5 ustawy z dnia 24 sierpnia 1991 r.</w:t>
      </w:r>
      <w:r w:rsidR="00EF3DE0" w:rsidRPr="00305B33">
        <w:rPr>
          <w:sz w:val="24"/>
          <w:szCs w:val="24"/>
        </w:rPr>
        <w:t xml:space="preserve"> o ochronie przeciwpożarowej (Dz. U. z 2009 r. Nr 178, poz. 1380 ze zm.)</w:t>
      </w:r>
      <w:r w:rsidR="00CE0EBE" w:rsidRPr="00305B33">
        <w:rPr>
          <w:sz w:val="24"/>
          <w:szCs w:val="24"/>
        </w:rPr>
        <w:t xml:space="preserve"> z obiektem Komendy Powiatowej PSP w </w:t>
      </w:r>
      <w:r w:rsidR="00352BB6" w:rsidRPr="00305B33">
        <w:rPr>
          <w:sz w:val="24"/>
          <w:szCs w:val="24"/>
        </w:rPr>
        <w:t>Gryfinie</w:t>
      </w:r>
      <w:r w:rsidR="00CE0EBE" w:rsidRPr="00305B33">
        <w:rPr>
          <w:sz w:val="24"/>
          <w:szCs w:val="24"/>
        </w:rPr>
        <w:t>.</w:t>
      </w:r>
    </w:p>
    <w:p w:rsidR="00EF3DE0" w:rsidRPr="00650BC0" w:rsidRDefault="00EF3DE0" w:rsidP="00CE0EBE">
      <w:pPr>
        <w:jc w:val="center"/>
        <w:rPr>
          <w:b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119"/>
        <w:gridCol w:w="708"/>
        <w:gridCol w:w="6"/>
        <w:gridCol w:w="702"/>
        <w:gridCol w:w="3403"/>
      </w:tblGrid>
      <w:tr w:rsidR="00CE0EBE" w:rsidRPr="00650BC0" w:rsidTr="00305B33">
        <w:tc>
          <w:tcPr>
            <w:tcW w:w="1134" w:type="dxa"/>
            <w:shd w:val="clear" w:color="auto" w:fill="auto"/>
            <w:vAlign w:val="center"/>
          </w:tcPr>
          <w:p w:rsidR="00CE0EBE" w:rsidRPr="00650BC0" w:rsidRDefault="00CE0EBE" w:rsidP="00305B33">
            <w:pPr>
              <w:ind w:left="-54" w:hanging="40"/>
              <w:jc w:val="center"/>
              <w:rPr>
                <w:b/>
                <w:bCs/>
              </w:rPr>
            </w:pPr>
            <w:r w:rsidRPr="00650BC0">
              <w:rPr>
                <w:b/>
                <w:bCs/>
              </w:rPr>
              <w:t>Obszar objęty badaniem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0EBE" w:rsidRPr="00650BC0" w:rsidRDefault="00CE0EBE" w:rsidP="009D66DA">
            <w:pPr>
              <w:pStyle w:val="Nagwek1"/>
              <w:spacing w:line="240" w:lineRule="auto"/>
              <w:jc w:val="center"/>
              <w:rPr>
                <w:b/>
                <w:sz w:val="20"/>
              </w:rPr>
            </w:pPr>
            <w:r w:rsidRPr="00650BC0">
              <w:rPr>
                <w:b/>
                <w:sz w:val="20"/>
              </w:rPr>
              <w:t>Zagadnienie wymagające zbadania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E0EBE" w:rsidRPr="00650BC0" w:rsidRDefault="00CE0EBE" w:rsidP="009D66DA">
            <w:pPr>
              <w:jc w:val="center"/>
              <w:rPr>
                <w:b/>
                <w:bCs/>
              </w:rPr>
            </w:pPr>
            <w:r w:rsidRPr="00650BC0">
              <w:rPr>
                <w:b/>
                <w:bCs/>
              </w:rPr>
              <w:t>Miernik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CE0EBE" w:rsidRPr="00650BC0" w:rsidRDefault="00CE0EBE" w:rsidP="009D66DA">
            <w:pPr>
              <w:jc w:val="center"/>
              <w:rPr>
                <w:b/>
                <w:bCs/>
              </w:rPr>
            </w:pPr>
            <w:r w:rsidRPr="00650BC0">
              <w:rPr>
                <w:b/>
                <w:bCs/>
              </w:rPr>
              <w:t>Próg istotności/</w:t>
            </w:r>
          </w:p>
          <w:p w:rsidR="00CE0EBE" w:rsidRPr="00650BC0" w:rsidRDefault="00CE0EBE" w:rsidP="009D66DA">
            <w:pPr>
              <w:jc w:val="center"/>
              <w:rPr>
                <w:b/>
              </w:rPr>
            </w:pPr>
            <w:r w:rsidRPr="00650BC0">
              <w:rPr>
                <w:b/>
                <w:bCs/>
              </w:rPr>
              <w:t>Ocena/Uwagi</w:t>
            </w:r>
          </w:p>
        </w:tc>
      </w:tr>
      <w:tr w:rsidR="00CE0EBE" w:rsidRPr="00650BC0" w:rsidTr="00B62FC6">
        <w:trPr>
          <w:trHeight w:val="871"/>
        </w:trPr>
        <w:tc>
          <w:tcPr>
            <w:tcW w:w="1134" w:type="dxa"/>
            <w:vAlign w:val="center"/>
          </w:tcPr>
          <w:p w:rsidR="00CE0EBE" w:rsidRPr="00650BC0" w:rsidRDefault="00CE0EBE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CE0EBE" w:rsidRPr="00650BC0" w:rsidRDefault="00CE0EBE" w:rsidP="008E1E9F">
            <w:r w:rsidRPr="00650BC0">
              <w:t xml:space="preserve">Czy KP PSP </w:t>
            </w:r>
            <w:r>
              <w:t xml:space="preserve">w </w:t>
            </w:r>
            <w:r w:rsidR="008E1E9F">
              <w:t>Gryfinie</w:t>
            </w:r>
            <w:r>
              <w:t xml:space="preserve"> posiada opracowane wytyczne w zakresie dotycząc</w:t>
            </w:r>
            <w:r w:rsidR="00A55AC2">
              <w:t>ym</w:t>
            </w:r>
            <w:r>
              <w:t xml:space="preserve"> realizacji monitoringu pożarowego</w:t>
            </w:r>
            <w:r w:rsidRPr="00650BC0">
              <w:t>?</w:t>
            </w:r>
          </w:p>
        </w:tc>
        <w:tc>
          <w:tcPr>
            <w:tcW w:w="708" w:type="dxa"/>
            <w:vAlign w:val="center"/>
          </w:tcPr>
          <w:p w:rsidR="00CE0EBE" w:rsidRPr="00650BC0" w:rsidRDefault="00CE0EBE" w:rsidP="009D66DA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708" w:type="dxa"/>
            <w:gridSpan w:val="2"/>
            <w:vAlign w:val="center"/>
          </w:tcPr>
          <w:p w:rsidR="00CE0EBE" w:rsidRPr="00472E00" w:rsidRDefault="00CE0EBE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CE0EBE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C95590" w:rsidRPr="00650BC0" w:rsidTr="00B62FC6">
        <w:tc>
          <w:tcPr>
            <w:tcW w:w="1134" w:type="dxa"/>
            <w:vAlign w:val="center"/>
          </w:tcPr>
          <w:p w:rsidR="00C95590" w:rsidRPr="00650BC0" w:rsidRDefault="00C95590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C95590" w:rsidRPr="00650BC0" w:rsidRDefault="00C95590" w:rsidP="00CE0EBE">
            <w:r w:rsidRPr="00650BC0">
              <w:t xml:space="preserve">Czy </w:t>
            </w:r>
            <w:r w:rsidR="00DA4C95">
              <w:t>wytyczne, o których mowa w p</w:t>
            </w:r>
            <w:r>
              <w:t>kt „a” są ogólnie dostępne? (strona internetowa, BIP, tablica informacyjna w siedzibie Komendy)</w:t>
            </w:r>
            <w:r w:rsidRPr="00650BC0">
              <w:t xml:space="preserve"> </w:t>
            </w:r>
          </w:p>
        </w:tc>
        <w:tc>
          <w:tcPr>
            <w:tcW w:w="714" w:type="dxa"/>
            <w:gridSpan w:val="2"/>
            <w:vAlign w:val="center"/>
          </w:tcPr>
          <w:p w:rsidR="00C95590" w:rsidRPr="00650BC0" w:rsidRDefault="00C95590" w:rsidP="009D66DA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702" w:type="dxa"/>
            <w:vAlign w:val="center"/>
          </w:tcPr>
          <w:p w:rsidR="00C95590" w:rsidRPr="00472E00" w:rsidRDefault="00C95590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C95590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491774" w:rsidRPr="00650BC0" w:rsidTr="00B62FC6">
        <w:tc>
          <w:tcPr>
            <w:tcW w:w="1134" w:type="dxa"/>
            <w:vAlign w:val="center"/>
          </w:tcPr>
          <w:p w:rsidR="00491774" w:rsidRPr="00650BC0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491774" w:rsidRPr="00650BC0" w:rsidRDefault="00491774" w:rsidP="00352BB6">
            <w:r>
              <w:t xml:space="preserve">Czy wszyscy operatorzy realizujący monitoring alarmów pożarowych do budynku KP PSP w </w:t>
            </w:r>
            <w:r w:rsidR="00352BB6">
              <w:t>Gryfinie</w:t>
            </w:r>
            <w:r>
              <w:t xml:space="preserve"> spełniają wytyczne, o których mowa w pkt „a”</w:t>
            </w:r>
          </w:p>
        </w:tc>
        <w:tc>
          <w:tcPr>
            <w:tcW w:w="714" w:type="dxa"/>
            <w:gridSpan w:val="2"/>
            <w:vAlign w:val="center"/>
          </w:tcPr>
          <w:p w:rsidR="00491774" w:rsidRPr="00650BC0" w:rsidRDefault="00491774" w:rsidP="009D66DA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702" w:type="dxa"/>
            <w:vAlign w:val="center"/>
          </w:tcPr>
          <w:p w:rsidR="00491774" w:rsidRPr="00472E00" w:rsidRDefault="0049177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49177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491774" w:rsidRPr="00650BC0" w:rsidTr="00B62FC6">
        <w:tc>
          <w:tcPr>
            <w:tcW w:w="1134" w:type="dxa"/>
            <w:vAlign w:val="center"/>
          </w:tcPr>
          <w:p w:rsidR="00491774" w:rsidRPr="00650BC0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491774" w:rsidRDefault="00491774" w:rsidP="00CE0EBE">
            <w:r>
              <w:t>Czy umowy KP PSP z Operatorami są zawarte wg. wzoru opracowanego przez KW PSP w Szczecinie</w:t>
            </w:r>
          </w:p>
        </w:tc>
        <w:tc>
          <w:tcPr>
            <w:tcW w:w="714" w:type="dxa"/>
            <w:gridSpan w:val="2"/>
            <w:vAlign w:val="center"/>
          </w:tcPr>
          <w:p w:rsidR="00491774" w:rsidRPr="00650BC0" w:rsidRDefault="00491774" w:rsidP="009D66DA">
            <w:pPr>
              <w:jc w:val="center"/>
            </w:pPr>
            <w:r w:rsidRPr="00650BC0">
              <w:t xml:space="preserve">TAK </w:t>
            </w:r>
          </w:p>
        </w:tc>
        <w:tc>
          <w:tcPr>
            <w:tcW w:w="702" w:type="dxa"/>
            <w:vAlign w:val="center"/>
          </w:tcPr>
          <w:p w:rsidR="00491774" w:rsidRPr="00472E00" w:rsidRDefault="0049177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49177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491774" w:rsidRPr="00650BC0" w:rsidTr="00B62FC6">
        <w:tc>
          <w:tcPr>
            <w:tcW w:w="1134" w:type="dxa"/>
            <w:vAlign w:val="center"/>
          </w:tcPr>
          <w:p w:rsidR="00491774" w:rsidRPr="00650BC0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491774" w:rsidRPr="00650BC0" w:rsidRDefault="00491774" w:rsidP="00491774">
            <w:r>
              <w:t>Czy transmisja alarmów pożarowych we wszystkich przypadkach odbywa się wg. schematu zawartego w rozporządzeniu*?</w:t>
            </w:r>
          </w:p>
        </w:tc>
        <w:tc>
          <w:tcPr>
            <w:tcW w:w="708" w:type="dxa"/>
            <w:vAlign w:val="center"/>
          </w:tcPr>
          <w:p w:rsidR="00491774" w:rsidRPr="00650BC0" w:rsidRDefault="0049177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8" w:type="dxa"/>
            <w:gridSpan w:val="2"/>
            <w:vAlign w:val="center"/>
          </w:tcPr>
          <w:p w:rsidR="00491774" w:rsidRPr="00472E00" w:rsidRDefault="0049177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49177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491774" w:rsidRPr="00650BC0" w:rsidTr="00B62FC6">
        <w:tc>
          <w:tcPr>
            <w:tcW w:w="1134" w:type="dxa"/>
            <w:vAlign w:val="center"/>
          </w:tcPr>
          <w:p w:rsidR="00491774" w:rsidRPr="00650BC0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491774" w:rsidRDefault="00491774" w:rsidP="003076C6">
            <w:r>
              <w:t xml:space="preserve">Czy wszystkie obiekty, o których mowa w art. 5 ustawy o ochronie przeciwpożarowej zlokalizowane </w:t>
            </w:r>
            <w:r>
              <w:lastRenderedPageBreak/>
              <w:t xml:space="preserve">na </w:t>
            </w:r>
            <w:r w:rsidR="003076C6">
              <w:t>t</w:t>
            </w:r>
            <w:r>
              <w:t xml:space="preserve">erenie działania KP PSP w </w:t>
            </w:r>
            <w:r w:rsidR="008E1E9F">
              <w:t xml:space="preserve">Gryfinie </w:t>
            </w:r>
            <w:r>
              <w:t xml:space="preserve">spełniają obecnie wymóg stawiany w ww. przepisie? </w:t>
            </w:r>
          </w:p>
        </w:tc>
        <w:tc>
          <w:tcPr>
            <w:tcW w:w="714" w:type="dxa"/>
            <w:gridSpan w:val="2"/>
            <w:vAlign w:val="center"/>
          </w:tcPr>
          <w:p w:rsidR="00491774" w:rsidRPr="008E1E9F" w:rsidRDefault="00491774" w:rsidP="009D66DA">
            <w:pPr>
              <w:jc w:val="center"/>
              <w:rPr>
                <w:strike/>
              </w:rPr>
            </w:pPr>
            <w:r w:rsidRPr="008E1E9F">
              <w:rPr>
                <w:strike/>
              </w:rPr>
              <w:lastRenderedPageBreak/>
              <w:t xml:space="preserve">TAK </w:t>
            </w:r>
          </w:p>
        </w:tc>
        <w:tc>
          <w:tcPr>
            <w:tcW w:w="702" w:type="dxa"/>
            <w:vAlign w:val="center"/>
          </w:tcPr>
          <w:p w:rsidR="00491774" w:rsidRPr="008E1E9F" w:rsidRDefault="00491774" w:rsidP="009D66DA">
            <w:pPr>
              <w:jc w:val="center"/>
            </w:pPr>
            <w:r w:rsidRPr="008E1E9F">
              <w:t>NIE</w:t>
            </w:r>
          </w:p>
        </w:tc>
        <w:tc>
          <w:tcPr>
            <w:tcW w:w="3403" w:type="dxa"/>
            <w:vAlign w:val="center"/>
          </w:tcPr>
          <w:p w:rsidR="00491774" w:rsidRPr="00650BC0" w:rsidRDefault="00B62FC6" w:rsidP="00B62FC6">
            <w:pPr>
              <w:jc w:val="center"/>
            </w:pPr>
            <w:r>
              <w:t>Ocena negatywna</w:t>
            </w:r>
            <w:r w:rsidR="00CC6C84">
              <w:t xml:space="preserve"> (zał. nr 1)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Default="00133514" w:rsidP="00133514">
            <w:r>
              <w:t>Czy kiedykolwiek nieprawidłowości stwierdzone w budynkach, o których mowa w pkt „f”</w:t>
            </w:r>
            <w:r w:rsidR="00DF6D47">
              <w:t>(budynki niepołączone z budynkiem komendy)</w:t>
            </w:r>
            <w:r>
              <w:t xml:space="preserve"> w zakresie systemu sygnalizacji pożarowej i transmisji alarmów pożarowych były przedmiotem decyzji administracyjnych wydanych przez KP PSP w </w:t>
            </w:r>
            <w:r w:rsidR="00DF6D47">
              <w:t>Gryfinie</w:t>
            </w:r>
            <w:r>
              <w:t>?</w:t>
            </w:r>
          </w:p>
        </w:tc>
        <w:tc>
          <w:tcPr>
            <w:tcW w:w="714" w:type="dxa"/>
            <w:gridSpan w:val="2"/>
            <w:vAlign w:val="center"/>
          </w:tcPr>
          <w:p w:rsidR="00133514" w:rsidRPr="00DF6D47" w:rsidRDefault="00133514" w:rsidP="009D66DA">
            <w:pPr>
              <w:jc w:val="center"/>
              <w:rPr>
                <w:strike/>
              </w:rPr>
            </w:pPr>
            <w:r w:rsidRPr="00DF6D47">
              <w:rPr>
                <w:strike/>
              </w:rPr>
              <w:t xml:space="preserve">TAK </w:t>
            </w:r>
          </w:p>
        </w:tc>
        <w:tc>
          <w:tcPr>
            <w:tcW w:w="702" w:type="dxa"/>
            <w:vAlign w:val="center"/>
          </w:tcPr>
          <w:p w:rsidR="00133514" w:rsidRPr="00DF6D47" w:rsidRDefault="00133514" w:rsidP="009D66DA">
            <w:pPr>
              <w:jc w:val="center"/>
            </w:pPr>
            <w:r w:rsidRPr="00DF6D47"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negatywna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Default="00133514" w:rsidP="00BA28D2">
            <w:r>
              <w:t>Czy organ prowadził egzekucję ww. decyzji administracyjnych</w:t>
            </w:r>
          </w:p>
        </w:tc>
        <w:tc>
          <w:tcPr>
            <w:tcW w:w="714" w:type="dxa"/>
            <w:gridSpan w:val="2"/>
            <w:vAlign w:val="center"/>
          </w:tcPr>
          <w:p w:rsidR="00133514" w:rsidRPr="00DF6D47" w:rsidRDefault="00133514" w:rsidP="009D66DA">
            <w:pPr>
              <w:jc w:val="center"/>
              <w:rPr>
                <w:strike/>
              </w:rPr>
            </w:pPr>
            <w:r w:rsidRPr="00DF6D47">
              <w:rPr>
                <w:strike/>
              </w:rPr>
              <w:t xml:space="preserve">TAK </w:t>
            </w:r>
          </w:p>
        </w:tc>
        <w:tc>
          <w:tcPr>
            <w:tcW w:w="702" w:type="dxa"/>
            <w:vAlign w:val="center"/>
          </w:tcPr>
          <w:p w:rsidR="00133514" w:rsidRPr="00DF6D47" w:rsidRDefault="00133514" w:rsidP="009D66DA">
            <w:pPr>
              <w:jc w:val="center"/>
            </w:pPr>
            <w:r w:rsidRPr="00DF6D47"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D90845" w:rsidP="00B62FC6">
            <w:pPr>
              <w:jc w:val="center"/>
            </w:pPr>
            <w:r>
              <w:t>Zagadnienie nie podlega ocenie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Pr="00650BC0" w:rsidRDefault="00133514" w:rsidP="009D66DA">
            <w:r w:rsidRPr="00650BC0">
              <w:t>Czy</w:t>
            </w:r>
            <w:r>
              <w:t xml:space="preserve"> urządzenia SOAP posiadają dokumenty dopuszczające do stosowania na terytorium RP?</w:t>
            </w:r>
          </w:p>
        </w:tc>
        <w:tc>
          <w:tcPr>
            <w:tcW w:w="708" w:type="dxa"/>
            <w:vAlign w:val="center"/>
          </w:tcPr>
          <w:p w:rsidR="00133514" w:rsidRPr="00650BC0" w:rsidRDefault="0013351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8" w:type="dxa"/>
            <w:gridSpan w:val="2"/>
            <w:vAlign w:val="center"/>
          </w:tcPr>
          <w:p w:rsidR="00133514" w:rsidRPr="0097688B" w:rsidRDefault="00133514" w:rsidP="009D66DA">
            <w:pPr>
              <w:jc w:val="center"/>
              <w:rPr>
                <w:strike/>
              </w:rPr>
            </w:pPr>
            <w:r w:rsidRPr="0097688B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  <w:r>
              <w:t>Cz</w:t>
            </w:r>
          </w:p>
        </w:tc>
        <w:tc>
          <w:tcPr>
            <w:tcW w:w="3119" w:type="dxa"/>
          </w:tcPr>
          <w:p w:rsidR="00133514" w:rsidRPr="00650BC0" w:rsidRDefault="00133514" w:rsidP="009D66DA">
            <w:r>
              <w:t>Czy pozostałe urządzenia wchodzące w skład systemu transmisji alarmów pożarowych i sygnałów uszkodzeniowych posiadają dokumentację zaświadczającą o dopuszczeniu do stosowania na terytorium RP?</w:t>
            </w:r>
          </w:p>
        </w:tc>
        <w:tc>
          <w:tcPr>
            <w:tcW w:w="708" w:type="dxa"/>
            <w:vAlign w:val="center"/>
          </w:tcPr>
          <w:p w:rsidR="00133514" w:rsidRPr="00650BC0" w:rsidRDefault="0013351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8" w:type="dxa"/>
            <w:gridSpan w:val="2"/>
            <w:vAlign w:val="center"/>
          </w:tcPr>
          <w:p w:rsidR="00133514" w:rsidRPr="0097688B" w:rsidRDefault="00133514" w:rsidP="009D66DA">
            <w:pPr>
              <w:jc w:val="center"/>
              <w:rPr>
                <w:strike/>
              </w:rPr>
            </w:pPr>
            <w:r w:rsidRPr="0097688B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Pr="00650BC0" w:rsidRDefault="00133514" w:rsidP="00C113D9">
            <w:r>
              <w:t>Czy transmisja alarmów pożarowych i sygnałów</w:t>
            </w:r>
            <w:r w:rsidR="0004121F">
              <w:fldChar w:fldCharType="begin"/>
            </w:r>
            <w:r>
              <w:instrText xml:space="preserve"> LISTNUM </w:instrText>
            </w:r>
            <w:r w:rsidR="0004121F">
              <w:fldChar w:fldCharType="end"/>
            </w:r>
            <w:r>
              <w:t xml:space="preserve"> uszkodzeniowych realizowana jest dwutorowo?</w:t>
            </w:r>
          </w:p>
        </w:tc>
        <w:tc>
          <w:tcPr>
            <w:tcW w:w="708" w:type="dxa"/>
            <w:vAlign w:val="center"/>
          </w:tcPr>
          <w:p w:rsidR="00133514" w:rsidRPr="00650BC0" w:rsidRDefault="0013351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8" w:type="dxa"/>
            <w:gridSpan w:val="2"/>
            <w:vAlign w:val="center"/>
          </w:tcPr>
          <w:p w:rsidR="00133514" w:rsidRPr="00472E00" w:rsidRDefault="0013351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Pr="00650BC0" w:rsidRDefault="00133514" w:rsidP="00C113D9">
            <w:r w:rsidRPr="00650BC0">
              <w:t xml:space="preserve">Czy </w:t>
            </w:r>
            <w:r>
              <w:t>system prezentacji informacji oparty jest na module zawartym w SWD – ST</w:t>
            </w:r>
          </w:p>
        </w:tc>
        <w:tc>
          <w:tcPr>
            <w:tcW w:w="714" w:type="dxa"/>
            <w:gridSpan w:val="2"/>
            <w:vAlign w:val="center"/>
          </w:tcPr>
          <w:p w:rsidR="00133514" w:rsidRPr="00650BC0" w:rsidRDefault="0013351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2" w:type="dxa"/>
            <w:vAlign w:val="center"/>
          </w:tcPr>
          <w:p w:rsidR="00133514" w:rsidRPr="00472E00" w:rsidRDefault="0013351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pozytywna</w:t>
            </w:r>
          </w:p>
        </w:tc>
      </w:tr>
      <w:tr w:rsidR="00133514" w:rsidRPr="00650BC0" w:rsidTr="00B62FC6">
        <w:tc>
          <w:tcPr>
            <w:tcW w:w="1134" w:type="dxa"/>
            <w:vAlign w:val="center"/>
          </w:tcPr>
          <w:p w:rsidR="00133514" w:rsidRPr="00650BC0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:rsidR="00133514" w:rsidRPr="00650BC0" w:rsidRDefault="00133514" w:rsidP="00133514">
            <w:r>
              <w:t xml:space="preserve">Czy tory transmisji spełniają wymagania o których mowa w pkt 10.4. załącznika do rozporządzenia*? </w:t>
            </w:r>
          </w:p>
        </w:tc>
        <w:tc>
          <w:tcPr>
            <w:tcW w:w="714" w:type="dxa"/>
            <w:gridSpan w:val="2"/>
            <w:vAlign w:val="center"/>
          </w:tcPr>
          <w:p w:rsidR="00133514" w:rsidRPr="00650BC0" w:rsidRDefault="00133514" w:rsidP="009D66DA">
            <w:pPr>
              <w:jc w:val="center"/>
            </w:pPr>
            <w:r w:rsidRPr="00650BC0">
              <w:t>TAK</w:t>
            </w:r>
          </w:p>
        </w:tc>
        <w:tc>
          <w:tcPr>
            <w:tcW w:w="702" w:type="dxa"/>
            <w:vAlign w:val="center"/>
          </w:tcPr>
          <w:p w:rsidR="00133514" w:rsidRPr="00472E00" w:rsidRDefault="00133514" w:rsidP="009D66DA">
            <w:pPr>
              <w:jc w:val="center"/>
              <w:rPr>
                <w:strike/>
              </w:rPr>
            </w:pPr>
            <w:r w:rsidRPr="00472E00">
              <w:rPr>
                <w:strike/>
              </w:rPr>
              <w:t>NIE</w:t>
            </w:r>
          </w:p>
        </w:tc>
        <w:tc>
          <w:tcPr>
            <w:tcW w:w="3403" w:type="dxa"/>
            <w:vAlign w:val="center"/>
          </w:tcPr>
          <w:p w:rsidR="00133514" w:rsidRPr="00650BC0" w:rsidRDefault="00B62FC6" w:rsidP="00B62FC6">
            <w:pPr>
              <w:jc w:val="center"/>
            </w:pPr>
            <w:r>
              <w:t>Ocena pozytywna</w:t>
            </w:r>
          </w:p>
        </w:tc>
      </w:tr>
    </w:tbl>
    <w:p w:rsidR="001B1B5F" w:rsidRPr="00EF3DE0" w:rsidRDefault="00DD0C9D" w:rsidP="001B1B5F">
      <w:pPr>
        <w:jc w:val="both"/>
        <w:rPr>
          <w:b/>
        </w:rPr>
      </w:pPr>
      <w:r w:rsidRPr="00EF3DE0">
        <w:rPr>
          <w:b/>
        </w:rPr>
        <w:t>*</w:t>
      </w:r>
      <w:r w:rsidRPr="00EF3DE0">
        <w:t xml:space="preserve"> </w:t>
      </w:r>
      <w:r w:rsidRPr="00EF3DE0">
        <w:rPr>
          <w:b/>
        </w:rPr>
        <w:t xml:space="preserve">rozporządzenie </w:t>
      </w:r>
      <w:r w:rsidR="001B1B5F" w:rsidRPr="00EF3DE0">
        <w:rPr>
          <w:b/>
        </w:rPr>
        <w:t>Ministra Spraw Wewnętrznych i A</w:t>
      </w:r>
      <w:r w:rsidRPr="00EF3DE0">
        <w:rPr>
          <w:b/>
        </w:rPr>
        <w:t>dministracji</w:t>
      </w:r>
      <w:r w:rsidR="001B1B5F" w:rsidRPr="00EF3DE0">
        <w:rPr>
          <w:b/>
        </w:rPr>
        <w:t xml:space="preserve"> </w:t>
      </w:r>
      <w:r w:rsidRPr="00EF3DE0">
        <w:rPr>
          <w:b/>
        </w:rPr>
        <w:t>z dnia 20 czerwca 2007 r.</w:t>
      </w:r>
      <w:r w:rsidR="001B1B5F" w:rsidRPr="00EF3DE0">
        <w:rPr>
          <w:b/>
        </w:rPr>
        <w:t xml:space="preserve"> </w:t>
      </w:r>
      <w:r w:rsidRPr="00EF3DE0">
        <w:rPr>
          <w:b/>
        </w:rPr>
        <w:t>w sprawie wykazu wyrobów służących zapewnieniu bezpieczeństwa publicznego lub ochronie zdrowia i życia oraz mienia, a także zasad wydawania dopuszczenia tych wyrobów do użytkowania</w:t>
      </w:r>
      <w:r w:rsidR="00EF3DE0">
        <w:rPr>
          <w:b/>
        </w:rPr>
        <w:t xml:space="preserve"> (Dz. U. nr 143, poz. 1002 ze zm.)</w:t>
      </w:r>
    </w:p>
    <w:p w:rsidR="00CF434E" w:rsidRDefault="00CF434E" w:rsidP="005D7D4D">
      <w:pPr>
        <w:tabs>
          <w:tab w:val="left" w:pos="2340"/>
        </w:tabs>
        <w:jc w:val="both"/>
        <w:rPr>
          <w:sz w:val="24"/>
          <w:szCs w:val="24"/>
        </w:rPr>
      </w:pPr>
    </w:p>
    <w:p w:rsidR="00472E00" w:rsidRDefault="00F56E78" w:rsidP="00F56E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Kontrolowaną działalność</w:t>
      </w:r>
      <w:r w:rsidR="00CF434E">
        <w:rPr>
          <w:sz w:val="24"/>
          <w:szCs w:val="24"/>
        </w:rPr>
        <w:t xml:space="preserve"> </w:t>
      </w:r>
      <w:r w:rsidR="003076C6" w:rsidRPr="00472E00">
        <w:rPr>
          <w:bCs/>
          <w:i/>
          <w:sz w:val="24"/>
          <w:szCs w:val="24"/>
        </w:rPr>
        <w:t xml:space="preserve">KP PSP w </w:t>
      </w:r>
      <w:r w:rsidR="003076C6">
        <w:rPr>
          <w:bCs/>
          <w:i/>
          <w:sz w:val="24"/>
          <w:szCs w:val="24"/>
        </w:rPr>
        <w:t>Gryfinie</w:t>
      </w:r>
      <w:r w:rsidR="003076C6">
        <w:rPr>
          <w:sz w:val="24"/>
          <w:szCs w:val="24"/>
        </w:rPr>
        <w:t xml:space="preserve"> </w:t>
      </w:r>
      <w:r w:rsidR="00CF434E">
        <w:rPr>
          <w:sz w:val="24"/>
          <w:szCs w:val="24"/>
        </w:rPr>
        <w:t xml:space="preserve">w </w:t>
      </w:r>
      <w:r w:rsidR="00AB7B55">
        <w:rPr>
          <w:sz w:val="24"/>
          <w:szCs w:val="24"/>
        </w:rPr>
        <w:t>powyższym</w:t>
      </w:r>
      <w:r w:rsidR="00CF434E">
        <w:rPr>
          <w:sz w:val="24"/>
          <w:szCs w:val="24"/>
        </w:rPr>
        <w:t xml:space="preserve"> zakresie ocenia </w:t>
      </w:r>
      <w:r w:rsidR="004856A5">
        <w:rPr>
          <w:sz w:val="24"/>
          <w:szCs w:val="24"/>
        </w:rPr>
        <w:br/>
      </w:r>
      <w:r w:rsidR="00CF434E">
        <w:rPr>
          <w:sz w:val="24"/>
          <w:szCs w:val="24"/>
        </w:rPr>
        <w:t xml:space="preserve">się </w:t>
      </w:r>
      <w:r w:rsidR="003076C6" w:rsidRPr="00F56E78">
        <w:rPr>
          <w:b/>
          <w:sz w:val="24"/>
          <w:szCs w:val="24"/>
        </w:rPr>
        <w:t>negatywnie</w:t>
      </w:r>
      <w:r w:rsidR="00682211" w:rsidRPr="00F56E78">
        <w:rPr>
          <w:sz w:val="24"/>
          <w:szCs w:val="24"/>
        </w:rPr>
        <w:t xml:space="preserve"> </w:t>
      </w:r>
      <w:r w:rsidR="00682211" w:rsidRPr="00682211">
        <w:rPr>
          <w:sz w:val="24"/>
          <w:szCs w:val="24"/>
        </w:rPr>
        <w:t>(punkty f i g oceniono negatywnie)</w:t>
      </w:r>
      <w:r w:rsidR="00CF434E" w:rsidRPr="00682211">
        <w:rPr>
          <w:sz w:val="24"/>
          <w:szCs w:val="24"/>
        </w:rPr>
        <w:t>.</w:t>
      </w:r>
      <w:r w:rsidR="003076C6">
        <w:rPr>
          <w:sz w:val="24"/>
          <w:szCs w:val="24"/>
        </w:rPr>
        <w:t xml:space="preserve"> Uzasadnieniem takiej oceny jest brak nadzoru</w:t>
      </w:r>
      <w:r w:rsidR="00F854E7">
        <w:rPr>
          <w:sz w:val="24"/>
          <w:szCs w:val="24"/>
        </w:rPr>
        <w:t xml:space="preserve"> i niepodejmowanie działań przez </w:t>
      </w:r>
      <w:r w:rsidR="00F854E7" w:rsidRPr="00472E00">
        <w:rPr>
          <w:bCs/>
          <w:i/>
          <w:sz w:val="24"/>
          <w:szCs w:val="24"/>
        </w:rPr>
        <w:t xml:space="preserve">KP PSP w </w:t>
      </w:r>
      <w:r w:rsidR="00F854E7">
        <w:rPr>
          <w:bCs/>
          <w:i/>
          <w:sz w:val="24"/>
          <w:szCs w:val="24"/>
        </w:rPr>
        <w:t xml:space="preserve">Gryfinie </w:t>
      </w:r>
      <w:r w:rsidR="00F854E7">
        <w:rPr>
          <w:bCs/>
          <w:sz w:val="24"/>
          <w:szCs w:val="24"/>
        </w:rPr>
        <w:t xml:space="preserve">w stosunku do podmiotów odpowiedzialnych za przestrzeganie przepisów przeciwpożarowych w obiekcie Zajazd „Saga” w Pniewie przy ul. Gryfińskiej w związku z naruszeniem przepisów art. 5 ustawy </w:t>
      </w:r>
      <w:r w:rsidR="00682211">
        <w:rPr>
          <w:bCs/>
          <w:sz w:val="24"/>
          <w:szCs w:val="24"/>
        </w:rPr>
        <w:br/>
      </w:r>
      <w:r w:rsidR="00F854E7">
        <w:rPr>
          <w:bCs/>
          <w:sz w:val="24"/>
          <w:szCs w:val="24"/>
        </w:rPr>
        <w:t xml:space="preserve">z dnia 24 sierpnia 1991 r. o ochronie przeciwpożarowej. W świetle przywołanego przepisu urządzenia sygnalizacyjno – alarmowe zainstalowane we wskazanym obiekcie powinny </w:t>
      </w:r>
      <w:r w:rsidR="004856A5">
        <w:rPr>
          <w:bCs/>
          <w:sz w:val="24"/>
          <w:szCs w:val="24"/>
        </w:rPr>
        <w:br/>
      </w:r>
      <w:r w:rsidR="00F854E7">
        <w:rPr>
          <w:bCs/>
          <w:sz w:val="24"/>
          <w:szCs w:val="24"/>
        </w:rPr>
        <w:t xml:space="preserve">być połączone z obiektem Komendy Powiatowej PSP w Gryfinie. Na chwilę obecną </w:t>
      </w:r>
      <w:r w:rsidR="00F854E7" w:rsidRPr="00472E00">
        <w:rPr>
          <w:bCs/>
          <w:i/>
          <w:sz w:val="24"/>
          <w:szCs w:val="24"/>
        </w:rPr>
        <w:t xml:space="preserve">KP PSP </w:t>
      </w:r>
      <w:r w:rsidR="008C4CCB">
        <w:rPr>
          <w:bCs/>
          <w:i/>
          <w:sz w:val="24"/>
          <w:szCs w:val="24"/>
        </w:rPr>
        <w:br/>
      </w:r>
      <w:r w:rsidR="00F854E7" w:rsidRPr="00472E00">
        <w:rPr>
          <w:bCs/>
          <w:i/>
          <w:sz w:val="24"/>
          <w:szCs w:val="24"/>
        </w:rPr>
        <w:t xml:space="preserve">w </w:t>
      </w:r>
      <w:r w:rsidR="00F854E7">
        <w:rPr>
          <w:bCs/>
          <w:i/>
          <w:sz w:val="24"/>
          <w:szCs w:val="24"/>
        </w:rPr>
        <w:t xml:space="preserve">Gryfinie </w:t>
      </w:r>
      <w:r w:rsidR="00F854E7">
        <w:rPr>
          <w:bCs/>
          <w:sz w:val="24"/>
          <w:szCs w:val="24"/>
        </w:rPr>
        <w:t xml:space="preserve">nie </w:t>
      </w:r>
      <w:r w:rsidR="00B82DE1">
        <w:rPr>
          <w:bCs/>
          <w:sz w:val="24"/>
          <w:szCs w:val="24"/>
        </w:rPr>
        <w:t xml:space="preserve">wydał decyzji administracyjnej w przedmiocie obowiązku połączenia urządzeń sygnalizacyjno – alarmowych zainstalowanych w przedmiotowym budynku z obiektem Komendy Powiatowej PSP w </w:t>
      </w:r>
      <w:r w:rsidR="004856A5">
        <w:rPr>
          <w:bCs/>
          <w:sz w:val="24"/>
          <w:szCs w:val="24"/>
        </w:rPr>
        <w:t>Gryfinie bądź z innym obiektem</w:t>
      </w:r>
      <w:r w:rsidR="00127704" w:rsidRPr="00127704">
        <w:rPr>
          <w:bCs/>
          <w:i/>
          <w:sz w:val="24"/>
          <w:szCs w:val="24"/>
        </w:rPr>
        <w:t xml:space="preserve"> </w:t>
      </w:r>
      <w:r w:rsidR="0037376D">
        <w:rPr>
          <w:bCs/>
          <w:i/>
          <w:sz w:val="24"/>
          <w:szCs w:val="24"/>
        </w:rPr>
        <w:t xml:space="preserve">wskazanym przez </w:t>
      </w:r>
      <w:r w:rsidR="00127704" w:rsidRPr="00472E00">
        <w:rPr>
          <w:bCs/>
          <w:i/>
          <w:sz w:val="24"/>
          <w:szCs w:val="24"/>
        </w:rPr>
        <w:t>KP PSP</w:t>
      </w:r>
      <w:r w:rsidR="00127704">
        <w:rPr>
          <w:bCs/>
          <w:i/>
          <w:sz w:val="24"/>
          <w:szCs w:val="24"/>
        </w:rPr>
        <w:t xml:space="preserve"> </w:t>
      </w:r>
      <w:r w:rsidR="00B30F4A">
        <w:rPr>
          <w:bCs/>
          <w:i/>
          <w:sz w:val="24"/>
          <w:szCs w:val="24"/>
        </w:rPr>
        <w:br/>
      </w:r>
      <w:r w:rsidR="00127704" w:rsidRPr="00472E00">
        <w:rPr>
          <w:bCs/>
          <w:i/>
          <w:sz w:val="24"/>
          <w:szCs w:val="24"/>
        </w:rPr>
        <w:t xml:space="preserve">w </w:t>
      </w:r>
      <w:r w:rsidR="00127704">
        <w:rPr>
          <w:bCs/>
          <w:i/>
          <w:sz w:val="24"/>
          <w:szCs w:val="24"/>
        </w:rPr>
        <w:t>Gryfinie</w:t>
      </w:r>
      <w:r w:rsidR="004856A5">
        <w:rPr>
          <w:bCs/>
          <w:sz w:val="24"/>
          <w:szCs w:val="24"/>
        </w:rPr>
        <w:t>.</w:t>
      </w:r>
    </w:p>
    <w:p w:rsidR="00472E00" w:rsidRDefault="00472E00" w:rsidP="005D7D4D">
      <w:pPr>
        <w:tabs>
          <w:tab w:val="left" w:pos="2340"/>
        </w:tabs>
        <w:jc w:val="both"/>
        <w:rPr>
          <w:sz w:val="24"/>
          <w:szCs w:val="24"/>
        </w:rPr>
      </w:pPr>
    </w:p>
    <w:p w:rsidR="00472E00" w:rsidRPr="00F56E78" w:rsidRDefault="00472E00" w:rsidP="00472E00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 w:rsidRPr="00472E00">
        <w:rPr>
          <w:b/>
          <w:sz w:val="24"/>
          <w:szCs w:val="24"/>
        </w:rPr>
        <w:t>Zakres, przyczyny i skutki stwierdzonych nieprawidłowości.</w:t>
      </w:r>
    </w:p>
    <w:p w:rsidR="00472E00" w:rsidRDefault="00F56E78" w:rsidP="006822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72E00">
        <w:rPr>
          <w:sz w:val="24"/>
          <w:szCs w:val="24"/>
        </w:rPr>
        <w:t>sob</w:t>
      </w:r>
      <w:r>
        <w:rPr>
          <w:sz w:val="24"/>
          <w:szCs w:val="24"/>
        </w:rPr>
        <w:t>ą odpowiedzialną</w:t>
      </w:r>
      <w:r w:rsidRPr="00472E00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472E00" w:rsidRPr="00472E00">
        <w:rPr>
          <w:sz w:val="24"/>
          <w:szCs w:val="24"/>
        </w:rPr>
        <w:t xml:space="preserve">a </w:t>
      </w:r>
      <w:r w:rsidR="0097688B">
        <w:rPr>
          <w:sz w:val="24"/>
          <w:szCs w:val="24"/>
        </w:rPr>
        <w:t>realizację czynności</w:t>
      </w:r>
      <w:r>
        <w:rPr>
          <w:sz w:val="24"/>
          <w:szCs w:val="24"/>
        </w:rPr>
        <w:t xml:space="preserve"> będących przedmiotem kontroli</w:t>
      </w:r>
      <w:r w:rsidR="0097688B">
        <w:rPr>
          <w:sz w:val="24"/>
          <w:szCs w:val="24"/>
        </w:rPr>
        <w:t xml:space="preserve"> </w:t>
      </w:r>
      <w:r w:rsidR="00C4773B">
        <w:rPr>
          <w:sz w:val="24"/>
          <w:szCs w:val="24"/>
        </w:rPr>
        <w:br/>
      </w:r>
      <w:r w:rsidR="0022207F">
        <w:rPr>
          <w:sz w:val="24"/>
          <w:szCs w:val="24"/>
        </w:rPr>
        <w:t>…………………………………………………………………………………………..</w:t>
      </w:r>
      <w:r w:rsidR="00472E00" w:rsidRPr="00472E00">
        <w:rPr>
          <w:sz w:val="24"/>
          <w:szCs w:val="24"/>
        </w:rPr>
        <w:t xml:space="preserve"> </w:t>
      </w:r>
    </w:p>
    <w:p w:rsidR="00682211" w:rsidRPr="00682211" w:rsidRDefault="00682211" w:rsidP="00127704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="0010585F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estawieniu </w:t>
      </w:r>
      <w:r w:rsidR="0010585F">
        <w:rPr>
          <w:bCs/>
          <w:sz w:val="24"/>
          <w:szCs w:val="24"/>
        </w:rPr>
        <w:t xml:space="preserve">obiektów zobowiązanych do wyposażenia w system sygnalizacji pożarowej znajduje się </w:t>
      </w:r>
      <w:r>
        <w:rPr>
          <w:bCs/>
          <w:sz w:val="24"/>
          <w:szCs w:val="24"/>
        </w:rPr>
        <w:t>obiekt, kt</w:t>
      </w:r>
      <w:r w:rsidR="00F56E78">
        <w:rPr>
          <w:bCs/>
          <w:sz w:val="24"/>
          <w:szCs w:val="24"/>
        </w:rPr>
        <w:t xml:space="preserve">óry nie </w:t>
      </w:r>
      <w:r w:rsidR="00127704">
        <w:rPr>
          <w:bCs/>
          <w:sz w:val="24"/>
          <w:szCs w:val="24"/>
        </w:rPr>
        <w:t xml:space="preserve">został podłączony z obiektem Komendy Powiatowej PSP w Gryfinie bądź z innym obiektem wskazanym przez </w:t>
      </w:r>
      <w:r w:rsidR="00127704" w:rsidRPr="00472E00">
        <w:rPr>
          <w:bCs/>
          <w:i/>
          <w:sz w:val="24"/>
          <w:szCs w:val="24"/>
        </w:rPr>
        <w:t xml:space="preserve">KP PSP w </w:t>
      </w:r>
      <w:r w:rsidR="00127704">
        <w:rPr>
          <w:bCs/>
          <w:i/>
          <w:sz w:val="24"/>
          <w:szCs w:val="24"/>
        </w:rPr>
        <w:t>Gryfinie</w:t>
      </w:r>
      <w:r w:rsidR="00127704">
        <w:rPr>
          <w:bCs/>
          <w:sz w:val="24"/>
          <w:szCs w:val="24"/>
        </w:rPr>
        <w:t>.</w:t>
      </w:r>
      <w:r w:rsidR="00127704">
        <w:rPr>
          <w:sz w:val="24"/>
          <w:szCs w:val="24"/>
        </w:rPr>
        <w:t xml:space="preserve"> </w:t>
      </w:r>
      <w:r w:rsidR="00E16417">
        <w:rPr>
          <w:sz w:val="24"/>
          <w:szCs w:val="24"/>
        </w:rPr>
        <w:t>N</w:t>
      </w:r>
      <w:r>
        <w:rPr>
          <w:bCs/>
          <w:sz w:val="24"/>
          <w:szCs w:val="24"/>
        </w:rPr>
        <w:t xml:space="preserve">ależało </w:t>
      </w:r>
      <w:r>
        <w:rPr>
          <w:bCs/>
          <w:sz w:val="24"/>
          <w:szCs w:val="24"/>
        </w:rPr>
        <w:lastRenderedPageBreak/>
        <w:t xml:space="preserve">podjąć działania zmierzające do wyegzekwowania od podmiotów odpowiedzialnych </w:t>
      </w:r>
      <w:r w:rsidR="00B30F4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za realizację obowiązku wskazanego w art. 5 ustawy z dnia 24 sierpnia 1991 r. o ochronie przeciwpożarowej</w:t>
      </w:r>
      <w:r w:rsidR="00352BB6">
        <w:rPr>
          <w:bCs/>
          <w:sz w:val="24"/>
          <w:szCs w:val="24"/>
        </w:rPr>
        <w:t xml:space="preserve"> (monitoring pożarowy)</w:t>
      </w:r>
      <w:r w:rsidR="00FC6C45">
        <w:rPr>
          <w:bCs/>
          <w:sz w:val="24"/>
          <w:szCs w:val="24"/>
        </w:rPr>
        <w:t xml:space="preserve"> </w:t>
      </w:r>
      <w:r w:rsidR="0037376D">
        <w:rPr>
          <w:bCs/>
          <w:sz w:val="24"/>
          <w:szCs w:val="24"/>
        </w:rPr>
        <w:t xml:space="preserve">podłączenia </w:t>
      </w:r>
      <w:r>
        <w:rPr>
          <w:bCs/>
          <w:sz w:val="24"/>
          <w:szCs w:val="24"/>
        </w:rPr>
        <w:t>obiektu Zajazd „Saga” zlokali</w:t>
      </w:r>
      <w:r w:rsidR="00FC6C45">
        <w:rPr>
          <w:bCs/>
          <w:sz w:val="24"/>
          <w:szCs w:val="24"/>
        </w:rPr>
        <w:t>zowanego w Pniewie</w:t>
      </w:r>
      <w:r w:rsidR="0037376D">
        <w:rPr>
          <w:bCs/>
          <w:sz w:val="24"/>
          <w:szCs w:val="24"/>
        </w:rPr>
        <w:t xml:space="preserve"> z obiektem Komendy Powiatowej PSP w Gryfinie bądź z innym obiektem</w:t>
      </w:r>
      <w:r w:rsidR="00483679">
        <w:rPr>
          <w:bCs/>
          <w:sz w:val="24"/>
          <w:szCs w:val="24"/>
        </w:rPr>
        <w:t xml:space="preserve"> wskazanym przez </w:t>
      </w:r>
      <w:r w:rsidR="0037376D" w:rsidRPr="00472E00">
        <w:rPr>
          <w:bCs/>
          <w:i/>
          <w:sz w:val="24"/>
          <w:szCs w:val="24"/>
        </w:rPr>
        <w:t>KP PSP</w:t>
      </w:r>
      <w:r w:rsidR="0037376D">
        <w:rPr>
          <w:bCs/>
          <w:i/>
          <w:sz w:val="24"/>
          <w:szCs w:val="24"/>
        </w:rPr>
        <w:t xml:space="preserve"> </w:t>
      </w:r>
      <w:r w:rsidR="0037376D" w:rsidRPr="00472E00">
        <w:rPr>
          <w:bCs/>
          <w:i/>
          <w:sz w:val="24"/>
          <w:szCs w:val="24"/>
        </w:rPr>
        <w:t xml:space="preserve">w </w:t>
      </w:r>
      <w:r w:rsidR="0037376D">
        <w:rPr>
          <w:bCs/>
          <w:i/>
          <w:sz w:val="24"/>
          <w:szCs w:val="24"/>
        </w:rPr>
        <w:t>Gryfinie</w:t>
      </w:r>
      <w:r w:rsidR="00FC6C45">
        <w:rPr>
          <w:bCs/>
          <w:sz w:val="24"/>
          <w:szCs w:val="24"/>
        </w:rPr>
        <w:t>. Bezczynność</w:t>
      </w:r>
      <w:r>
        <w:rPr>
          <w:bCs/>
          <w:sz w:val="24"/>
          <w:szCs w:val="24"/>
        </w:rPr>
        <w:t xml:space="preserve"> </w:t>
      </w:r>
      <w:r w:rsidRPr="00472E00">
        <w:rPr>
          <w:bCs/>
          <w:i/>
          <w:sz w:val="24"/>
          <w:szCs w:val="24"/>
        </w:rPr>
        <w:t xml:space="preserve">KP PSP w </w:t>
      </w:r>
      <w:r>
        <w:rPr>
          <w:bCs/>
          <w:i/>
          <w:sz w:val="24"/>
          <w:szCs w:val="24"/>
        </w:rPr>
        <w:t>Gryfinie</w:t>
      </w:r>
      <w:r w:rsidR="00B47ABF">
        <w:rPr>
          <w:bCs/>
          <w:sz w:val="24"/>
          <w:szCs w:val="24"/>
        </w:rPr>
        <w:t xml:space="preserve"> w tym zakresie </w:t>
      </w:r>
      <w:r w:rsidR="00FC6C45">
        <w:rPr>
          <w:bCs/>
          <w:sz w:val="24"/>
          <w:szCs w:val="24"/>
        </w:rPr>
        <w:t xml:space="preserve">powoduje, iż stan niezgodny z wymaganiami przepisów przeciwpożarowych </w:t>
      </w:r>
      <w:r w:rsidR="00B47ABF">
        <w:rPr>
          <w:bCs/>
          <w:sz w:val="24"/>
          <w:szCs w:val="24"/>
        </w:rPr>
        <w:t xml:space="preserve">trwa nadal - </w:t>
      </w:r>
      <w:r w:rsidR="00352BB6">
        <w:rPr>
          <w:bCs/>
          <w:sz w:val="24"/>
          <w:szCs w:val="24"/>
        </w:rPr>
        <w:t xml:space="preserve">nie prowadzi się żadnych działań nadzorczych </w:t>
      </w:r>
      <w:r w:rsidR="00266B1C">
        <w:rPr>
          <w:bCs/>
          <w:sz w:val="24"/>
          <w:szCs w:val="24"/>
        </w:rPr>
        <w:t xml:space="preserve">w </w:t>
      </w:r>
      <w:r w:rsidR="00352BB6">
        <w:rPr>
          <w:bCs/>
          <w:sz w:val="24"/>
          <w:szCs w:val="24"/>
        </w:rPr>
        <w:t>tym zakresie.</w:t>
      </w:r>
      <w:r w:rsidR="00FC6C45">
        <w:rPr>
          <w:bCs/>
          <w:sz w:val="24"/>
          <w:szCs w:val="24"/>
        </w:rPr>
        <w:t xml:space="preserve"> Powyższe negatywnie wpływa na poziom bezpieczeństwa pożarowego osób korzystających z tego </w:t>
      </w:r>
      <w:r>
        <w:rPr>
          <w:bCs/>
          <w:sz w:val="24"/>
          <w:szCs w:val="24"/>
        </w:rPr>
        <w:t>budynku</w:t>
      </w:r>
      <w:r w:rsidR="00FC6C45">
        <w:rPr>
          <w:bCs/>
          <w:sz w:val="24"/>
          <w:szCs w:val="24"/>
        </w:rPr>
        <w:t>.</w:t>
      </w:r>
    </w:p>
    <w:p w:rsidR="00472E00" w:rsidRPr="00B30F4A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B30F4A" w:rsidRPr="00B30F4A" w:rsidRDefault="00B30F4A" w:rsidP="00B30F4A">
      <w:pPr>
        <w:tabs>
          <w:tab w:val="left" w:pos="0"/>
        </w:tabs>
        <w:jc w:val="both"/>
        <w:rPr>
          <w:b/>
          <w:sz w:val="24"/>
          <w:szCs w:val="24"/>
        </w:rPr>
      </w:pPr>
      <w:r w:rsidRPr="00B30F4A">
        <w:rPr>
          <w:b/>
          <w:sz w:val="24"/>
          <w:szCs w:val="24"/>
        </w:rPr>
        <w:t>III. Wnioski i zalecenia.</w:t>
      </w:r>
    </w:p>
    <w:p w:rsidR="00B30F4A" w:rsidRPr="00DD001B" w:rsidRDefault="00B30F4A" w:rsidP="00B30F4A">
      <w:pPr>
        <w:pStyle w:val="Akapitzlist1"/>
        <w:numPr>
          <w:ilvl w:val="0"/>
          <w:numId w:val="10"/>
        </w:numPr>
        <w:ind w:left="426"/>
        <w:jc w:val="both"/>
        <w:rPr>
          <w:bCs/>
        </w:rPr>
      </w:pPr>
      <w:r w:rsidRPr="00B30F4A">
        <w:rPr>
          <w:bCs/>
        </w:rPr>
        <w:t>Organ powinien niezwłocznie</w:t>
      </w:r>
      <w:r w:rsidRPr="00DD001B">
        <w:rPr>
          <w:bCs/>
        </w:rPr>
        <w:t xml:space="preserve"> podjąć działania zmierzające do wyegzekwowania spełnienia wymagań w budynku Zajazdu „Saga” w Pniewie określonych w art. 5 ustawy o ochronie przeciwpożarowej (Dz. U. z 2009 r. nr 178, poz. 1380 ze zm.). </w:t>
      </w:r>
    </w:p>
    <w:p w:rsidR="00B30F4A" w:rsidRPr="00B30F4A" w:rsidRDefault="00B30F4A" w:rsidP="00B30F4A">
      <w:pPr>
        <w:pStyle w:val="Akapitzlist1"/>
        <w:numPr>
          <w:ilvl w:val="0"/>
          <w:numId w:val="10"/>
        </w:numPr>
        <w:ind w:left="426"/>
        <w:jc w:val="both"/>
      </w:pPr>
      <w:r>
        <w:rPr>
          <w:bCs/>
        </w:rPr>
        <w:t>N</w:t>
      </w:r>
      <w:r w:rsidRPr="00B30F4A">
        <w:rPr>
          <w:bCs/>
        </w:rPr>
        <w:t xml:space="preserve">ależy niezwłocznie wydać </w:t>
      </w:r>
      <w:r>
        <w:rPr>
          <w:bCs/>
        </w:rPr>
        <w:t>d</w:t>
      </w:r>
      <w:r w:rsidRPr="00B30F4A">
        <w:rPr>
          <w:bCs/>
        </w:rPr>
        <w:t xml:space="preserve">ecyzję administracyjną odnośnie ww. obowiązku. </w:t>
      </w:r>
    </w:p>
    <w:p w:rsidR="00B30F4A" w:rsidRDefault="00B30F4A" w:rsidP="00B30F4A">
      <w:pPr>
        <w:ind w:firstLine="708"/>
        <w:jc w:val="both"/>
        <w:rPr>
          <w:sz w:val="24"/>
          <w:szCs w:val="24"/>
        </w:rPr>
      </w:pPr>
    </w:p>
    <w:p w:rsidR="00B30F4A" w:rsidRDefault="00B30F4A" w:rsidP="00B30F4A">
      <w:pPr>
        <w:ind w:firstLine="708"/>
        <w:jc w:val="both"/>
        <w:rPr>
          <w:sz w:val="24"/>
          <w:szCs w:val="24"/>
        </w:rPr>
      </w:pPr>
    </w:p>
    <w:p w:rsidR="00B30F4A" w:rsidRPr="00B30F4A" w:rsidRDefault="00B30F4A" w:rsidP="00B30F4A">
      <w:pPr>
        <w:ind w:firstLine="708"/>
        <w:jc w:val="both"/>
        <w:rPr>
          <w:sz w:val="24"/>
          <w:szCs w:val="24"/>
        </w:rPr>
      </w:pPr>
      <w:r w:rsidRPr="00B30F4A">
        <w:rPr>
          <w:sz w:val="24"/>
          <w:szCs w:val="24"/>
        </w:rPr>
        <w:t xml:space="preserve">Wystąpienie pokontrolne zawiera </w:t>
      </w:r>
      <w:r>
        <w:rPr>
          <w:sz w:val="24"/>
          <w:szCs w:val="24"/>
        </w:rPr>
        <w:t>4</w:t>
      </w:r>
      <w:r w:rsidRPr="00B30F4A">
        <w:rPr>
          <w:sz w:val="24"/>
          <w:szCs w:val="24"/>
        </w:rPr>
        <w:t xml:space="preserve"> strony.</w:t>
      </w:r>
    </w:p>
    <w:p w:rsidR="00B30F4A" w:rsidRPr="00B30F4A" w:rsidRDefault="00B30F4A" w:rsidP="00B30F4A">
      <w:pPr>
        <w:ind w:firstLine="708"/>
        <w:jc w:val="both"/>
        <w:rPr>
          <w:sz w:val="24"/>
          <w:szCs w:val="24"/>
        </w:rPr>
      </w:pPr>
    </w:p>
    <w:p w:rsidR="00B30F4A" w:rsidRPr="00B30F4A" w:rsidRDefault="00B30F4A" w:rsidP="00B30F4A">
      <w:pPr>
        <w:ind w:firstLine="709"/>
        <w:jc w:val="both"/>
        <w:rPr>
          <w:sz w:val="24"/>
          <w:szCs w:val="24"/>
        </w:rPr>
      </w:pPr>
      <w:r w:rsidRPr="00B30F4A">
        <w:rPr>
          <w:sz w:val="24"/>
          <w:szCs w:val="24"/>
        </w:rPr>
        <w:t>Zgodnie z art. 48 „ustawy” od wystąpienia pokontrolnego nie przysługują środki odwoławcze.</w:t>
      </w:r>
    </w:p>
    <w:p w:rsidR="00B30F4A" w:rsidRPr="00B30F4A" w:rsidRDefault="00B30F4A" w:rsidP="00B30F4A">
      <w:pPr>
        <w:ind w:firstLine="709"/>
        <w:jc w:val="both"/>
        <w:rPr>
          <w:sz w:val="24"/>
          <w:szCs w:val="24"/>
        </w:rPr>
      </w:pPr>
    </w:p>
    <w:p w:rsidR="00B30F4A" w:rsidRPr="00B30F4A" w:rsidRDefault="00B30F4A" w:rsidP="00B30F4A">
      <w:pPr>
        <w:ind w:firstLine="708"/>
        <w:jc w:val="both"/>
        <w:rPr>
          <w:sz w:val="24"/>
          <w:szCs w:val="24"/>
        </w:rPr>
      </w:pPr>
      <w:r w:rsidRPr="00B30F4A">
        <w:rPr>
          <w:sz w:val="24"/>
          <w:szCs w:val="24"/>
        </w:rPr>
        <w:t xml:space="preserve">Zgodnie z art. 49 „ustawy” kierownik jednostki kontrolowanej w terminie 30 dni </w:t>
      </w:r>
      <w:r w:rsidRPr="00B30F4A">
        <w:rPr>
          <w:sz w:val="24"/>
          <w:szCs w:val="24"/>
        </w:rPr>
        <w:br/>
        <w:t>od otrzymania wystąpienia pokontrolnego poinformuje Zachodniopomorskiego Komendanta Wojewódzkiego PSP o sposobie wykonania zaleceń, wykorzystania wniosków lub przyczynach ich niewykorzystania.</w:t>
      </w:r>
    </w:p>
    <w:p w:rsidR="00B30F4A" w:rsidRPr="00B30F4A" w:rsidRDefault="00B30F4A" w:rsidP="00B30F4A">
      <w:pPr>
        <w:jc w:val="both"/>
        <w:rPr>
          <w:sz w:val="24"/>
          <w:szCs w:val="24"/>
        </w:rPr>
      </w:pPr>
    </w:p>
    <w:p w:rsidR="00B30F4A" w:rsidRPr="00B30F4A" w:rsidRDefault="00B30F4A" w:rsidP="00B30F4A">
      <w:pPr>
        <w:jc w:val="both"/>
        <w:rPr>
          <w:sz w:val="24"/>
          <w:szCs w:val="24"/>
        </w:rPr>
      </w:pPr>
    </w:p>
    <w:p w:rsidR="00B30F4A" w:rsidRPr="00B30F4A" w:rsidRDefault="00B30F4A" w:rsidP="00B30F4A">
      <w:pPr>
        <w:jc w:val="both"/>
        <w:rPr>
          <w:sz w:val="24"/>
          <w:szCs w:val="24"/>
        </w:rPr>
      </w:pPr>
    </w:p>
    <w:p w:rsidR="00B30F4A" w:rsidRPr="00B30F4A" w:rsidRDefault="00B30F4A" w:rsidP="00B30F4A">
      <w:pPr>
        <w:jc w:val="both"/>
        <w:rPr>
          <w:sz w:val="24"/>
          <w:szCs w:val="24"/>
        </w:rPr>
      </w:pPr>
    </w:p>
    <w:p w:rsidR="00B30F4A" w:rsidRPr="00B30F4A" w:rsidRDefault="00B30F4A" w:rsidP="00B30F4A">
      <w:pPr>
        <w:jc w:val="both"/>
        <w:rPr>
          <w:sz w:val="24"/>
          <w:szCs w:val="24"/>
        </w:rPr>
      </w:pPr>
    </w:p>
    <w:p w:rsidR="00B30F4A" w:rsidRPr="00B30F4A" w:rsidRDefault="00B30F4A" w:rsidP="00B30F4A">
      <w:pPr>
        <w:tabs>
          <w:tab w:val="left" w:pos="709"/>
        </w:tabs>
        <w:jc w:val="both"/>
        <w:rPr>
          <w:sz w:val="24"/>
          <w:szCs w:val="24"/>
        </w:rPr>
      </w:pPr>
      <w:r w:rsidRPr="00B30F4A">
        <w:rPr>
          <w:sz w:val="24"/>
          <w:szCs w:val="24"/>
        </w:rPr>
        <w:t>Do wiadomości:</w:t>
      </w:r>
    </w:p>
    <w:p w:rsidR="00B30F4A" w:rsidRPr="00B30F4A" w:rsidRDefault="00B30F4A" w:rsidP="00B30F4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30F4A">
        <w:rPr>
          <w:sz w:val="24"/>
          <w:szCs w:val="24"/>
        </w:rPr>
        <w:t>Komendant Główny</w:t>
      </w:r>
    </w:p>
    <w:p w:rsidR="00B30F4A" w:rsidRPr="00B30F4A" w:rsidRDefault="00B30F4A" w:rsidP="00B30F4A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30F4A">
        <w:rPr>
          <w:sz w:val="24"/>
          <w:szCs w:val="24"/>
        </w:rPr>
        <w:tab/>
        <w:t>Państwowej Straży Pożarnej.</w:t>
      </w:r>
    </w:p>
    <w:p w:rsidR="00B30F4A" w:rsidRPr="00B30F4A" w:rsidRDefault="00B30F4A" w:rsidP="00B30F4A">
      <w:pPr>
        <w:ind w:firstLine="708"/>
        <w:jc w:val="both"/>
        <w:rPr>
          <w:sz w:val="24"/>
          <w:szCs w:val="24"/>
        </w:rPr>
      </w:pPr>
    </w:p>
    <w:p w:rsidR="00B30F4A" w:rsidRPr="00B30F4A" w:rsidRDefault="00B30F4A" w:rsidP="00B30F4A">
      <w:pPr>
        <w:ind w:firstLine="708"/>
        <w:jc w:val="both"/>
        <w:rPr>
          <w:sz w:val="24"/>
          <w:szCs w:val="24"/>
        </w:rPr>
      </w:pPr>
    </w:p>
    <w:p w:rsidR="00AD2FCC" w:rsidRPr="00B30F4A" w:rsidRDefault="00AD2FCC" w:rsidP="00B30F4A">
      <w:pPr>
        <w:ind w:firstLine="708"/>
        <w:jc w:val="both"/>
        <w:rPr>
          <w:sz w:val="24"/>
          <w:szCs w:val="24"/>
        </w:rPr>
      </w:pPr>
    </w:p>
    <w:sectPr w:rsidR="00AD2FCC" w:rsidRPr="00B30F4A" w:rsidSect="00F56E78">
      <w:foot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C4" w:rsidRDefault="00F82DC4" w:rsidP="00F56E78">
      <w:r>
        <w:separator/>
      </w:r>
    </w:p>
  </w:endnote>
  <w:endnote w:type="continuationSeparator" w:id="0">
    <w:p w:rsidR="00F82DC4" w:rsidRDefault="00F82DC4" w:rsidP="00F5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2466"/>
      <w:docPartObj>
        <w:docPartGallery w:val="Page Numbers (Bottom of Page)"/>
        <w:docPartUnique/>
      </w:docPartObj>
    </w:sdtPr>
    <w:sdtContent>
      <w:p w:rsidR="00F82DC4" w:rsidRDefault="0004121F">
        <w:pPr>
          <w:pStyle w:val="Stopka"/>
          <w:jc w:val="right"/>
        </w:pPr>
        <w:fldSimple w:instr=" PAGE   \* MERGEFORMAT ">
          <w:r w:rsidR="0022207F">
            <w:rPr>
              <w:noProof/>
            </w:rPr>
            <w:t>4</w:t>
          </w:r>
        </w:fldSimple>
      </w:p>
    </w:sdtContent>
  </w:sdt>
  <w:p w:rsidR="00F82DC4" w:rsidRDefault="00F82D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C4" w:rsidRDefault="00F82DC4" w:rsidP="00F56E78">
      <w:r>
        <w:separator/>
      </w:r>
    </w:p>
  </w:footnote>
  <w:footnote w:type="continuationSeparator" w:id="0">
    <w:p w:rsidR="00F82DC4" w:rsidRDefault="00F82DC4" w:rsidP="00F56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268"/>
    <w:multiLevelType w:val="hybridMultilevel"/>
    <w:tmpl w:val="EE340416"/>
    <w:lvl w:ilvl="0" w:tplc="7BC47070">
      <w:start w:val="1"/>
      <w:numFmt w:val="lowerLetter"/>
      <w:lvlText w:val="%1."/>
      <w:lvlJc w:val="left"/>
      <w:pPr>
        <w:tabs>
          <w:tab w:val="num" w:pos="2692"/>
        </w:tabs>
        <w:ind w:left="2692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4510"/>
    <w:multiLevelType w:val="hybridMultilevel"/>
    <w:tmpl w:val="26AE295A"/>
    <w:lvl w:ilvl="0" w:tplc="7BC47070">
      <w:start w:val="1"/>
      <w:numFmt w:val="lowerLetter"/>
      <w:lvlText w:val="%1."/>
      <w:lvlJc w:val="left"/>
      <w:pPr>
        <w:tabs>
          <w:tab w:val="num" w:pos="2692"/>
        </w:tabs>
        <w:ind w:left="2692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831CB"/>
    <w:multiLevelType w:val="hybridMultilevel"/>
    <w:tmpl w:val="BE94A62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84B2B"/>
    <w:multiLevelType w:val="hybridMultilevel"/>
    <w:tmpl w:val="FBDCDFDA"/>
    <w:lvl w:ilvl="0" w:tplc="3D903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E2B6E"/>
    <w:multiLevelType w:val="hybridMultilevel"/>
    <w:tmpl w:val="AD3A1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6CE3"/>
    <w:multiLevelType w:val="hybridMultilevel"/>
    <w:tmpl w:val="648CB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EBE"/>
    <w:rsid w:val="000409F4"/>
    <w:rsid w:val="0004121F"/>
    <w:rsid w:val="000A177E"/>
    <w:rsid w:val="000C4363"/>
    <w:rsid w:val="0010585F"/>
    <w:rsid w:val="001157AF"/>
    <w:rsid w:val="00127704"/>
    <w:rsid w:val="00133514"/>
    <w:rsid w:val="00146E1D"/>
    <w:rsid w:val="0015184F"/>
    <w:rsid w:val="001B1B5F"/>
    <w:rsid w:val="0022207F"/>
    <w:rsid w:val="002273AE"/>
    <w:rsid w:val="00266B1C"/>
    <w:rsid w:val="00283816"/>
    <w:rsid w:val="002A1DA0"/>
    <w:rsid w:val="002A5D22"/>
    <w:rsid w:val="002B2E21"/>
    <w:rsid w:val="002E0377"/>
    <w:rsid w:val="00305B33"/>
    <w:rsid w:val="003076C6"/>
    <w:rsid w:val="003463C2"/>
    <w:rsid w:val="00352BB6"/>
    <w:rsid w:val="0037376D"/>
    <w:rsid w:val="00391E0F"/>
    <w:rsid w:val="003B41AF"/>
    <w:rsid w:val="0040723D"/>
    <w:rsid w:val="004106FD"/>
    <w:rsid w:val="0045531B"/>
    <w:rsid w:val="00472E00"/>
    <w:rsid w:val="00480BA1"/>
    <w:rsid w:val="00483679"/>
    <w:rsid w:val="004856A5"/>
    <w:rsid w:val="00491774"/>
    <w:rsid w:val="004C1FB3"/>
    <w:rsid w:val="004C4828"/>
    <w:rsid w:val="004D425C"/>
    <w:rsid w:val="004F3C29"/>
    <w:rsid w:val="00531242"/>
    <w:rsid w:val="005D7D4D"/>
    <w:rsid w:val="00682211"/>
    <w:rsid w:val="006F615E"/>
    <w:rsid w:val="00746D72"/>
    <w:rsid w:val="00756094"/>
    <w:rsid w:val="007B2214"/>
    <w:rsid w:val="008375EC"/>
    <w:rsid w:val="008560B8"/>
    <w:rsid w:val="0088766A"/>
    <w:rsid w:val="008C4CCB"/>
    <w:rsid w:val="008E1E9F"/>
    <w:rsid w:val="00936074"/>
    <w:rsid w:val="0097688B"/>
    <w:rsid w:val="009C467D"/>
    <w:rsid w:val="009D66DA"/>
    <w:rsid w:val="009D6851"/>
    <w:rsid w:val="00A130C7"/>
    <w:rsid w:val="00A55AC2"/>
    <w:rsid w:val="00A5712F"/>
    <w:rsid w:val="00AA047E"/>
    <w:rsid w:val="00AB7B55"/>
    <w:rsid w:val="00AD2FCC"/>
    <w:rsid w:val="00AE1915"/>
    <w:rsid w:val="00B037BF"/>
    <w:rsid w:val="00B30F4A"/>
    <w:rsid w:val="00B47ABF"/>
    <w:rsid w:val="00B5751D"/>
    <w:rsid w:val="00B62FC6"/>
    <w:rsid w:val="00B82DE1"/>
    <w:rsid w:val="00BA2056"/>
    <w:rsid w:val="00BA28D2"/>
    <w:rsid w:val="00BB383B"/>
    <w:rsid w:val="00C113D9"/>
    <w:rsid w:val="00C23BF4"/>
    <w:rsid w:val="00C4773B"/>
    <w:rsid w:val="00C95590"/>
    <w:rsid w:val="00CA6260"/>
    <w:rsid w:val="00CC65AE"/>
    <w:rsid w:val="00CC6C84"/>
    <w:rsid w:val="00CD1D54"/>
    <w:rsid w:val="00CE0EBE"/>
    <w:rsid w:val="00CF434E"/>
    <w:rsid w:val="00CF642E"/>
    <w:rsid w:val="00D40D5B"/>
    <w:rsid w:val="00D6561B"/>
    <w:rsid w:val="00D704D6"/>
    <w:rsid w:val="00D762BE"/>
    <w:rsid w:val="00D90845"/>
    <w:rsid w:val="00D92D4A"/>
    <w:rsid w:val="00DA4C95"/>
    <w:rsid w:val="00DD0C9D"/>
    <w:rsid w:val="00DE1DA3"/>
    <w:rsid w:val="00DF6D2F"/>
    <w:rsid w:val="00DF6D47"/>
    <w:rsid w:val="00E16417"/>
    <w:rsid w:val="00E26837"/>
    <w:rsid w:val="00E3189D"/>
    <w:rsid w:val="00E774D5"/>
    <w:rsid w:val="00E92C3A"/>
    <w:rsid w:val="00EF3DE0"/>
    <w:rsid w:val="00F14367"/>
    <w:rsid w:val="00F56E78"/>
    <w:rsid w:val="00F82722"/>
    <w:rsid w:val="00F82DC4"/>
    <w:rsid w:val="00F854E7"/>
    <w:rsid w:val="00FC052F"/>
    <w:rsid w:val="00FC5BA1"/>
    <w:rsid w:val="00FC6C45"/>
    <w:rsid w:val="00FC6EAA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0EBE"/>
    <w:pPr>
      <w:keepNext/>
      <w:spacing w:line="360" w:lineRule="auto"/>
      <w:jc w:val="right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E0EBE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72E0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72E00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2E00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72E00"/>
  </w:style>
  <w:style w:type="character" w:styleId="Pogrubienie">
    <w:name w:val="Strong"/>
    <w:basedOn w:val="Domylnaczcionkaakapitu"/>
    <w:uiPriority w:val="22"/>
    <w:qFormat/>
    <w:rsid w:val="00B82DE1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56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C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2FCC"/>
    <w:pPr>
      <w:ind w:left="720"/>
      <w:contextualSpacing/>
    </w:pPr>
  </w:style>
  <w:style w:type="paragraph" w:customStyle="1" w:styleId="Akapitzlist1">
    <w:name w:val="Akapit z listą1"/>
    <w:basedOn w:val="Normalny"/>
    <w:rsid w:val="00B30F4A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7640">
      <w:bodyDiv w:val="1"/>
      <w:marLeft w:val="313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EC4C3-073A-45EA-9C37-38E4445A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7</cp:revision>
  <cp:lastPrinted>2015-06-03T06:50:00Z</cp:lastPrinted>
  <dcterms:created xsi:type="dcterms:W3CDTF">2015-05-27T06:54:00Z</dcterms:created>
  <dcterms:modified xsi:type="dcterms:W3CDTF">2016-02-03T11:15:00Z</dcterms:modified>
</cp:coreProperties>
</file>