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7C58FF" w14:textId="7C9DA355" w:rsidR="0092018F" w:rsidRDefault="0092018F" w:rsidP="00A600A0">
                                  <w:pPr>
                                    <w:spacing w:after="40"/>
                                    <w:ind w:hanging="108"/>
                                  </w:pPr>
                                  <w:r>
                                    <w:t xml:space="preserve">UNP:  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08A78E6F" w:rsidR="00B106F4" w:rsidRPr="009D2122" w:rsidRDefault="009F5EF9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2201-ILL-2.227.</w:t>
                                  </w:r>
                                  <w:r w:rsidR="00E9629A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88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.2026.</w:t>
                                  </w:r>
                                  <w:r w:rsidR="00E9629A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4C7C58FF" w14:textId="7C9DA355" w:rsidR="0092018F" w:rsidRDefault="0092018F" w:rsidP="00A600A0">
                            <w:pPr>
                              <w:spacing w:after="40"/>
                              <w:ind w:hanging="108"/>
                            </w:pPr>
                            <w:r>
                              <w:t xml:space="preserve">UNP:   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08A78E6F" w:rsidR="00B106F4" w:rsidRPr="009D2122" w:rsidRDefault="009F5EF9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2201-ILL-2.227.</w:t>
                            </w:r>
                            <w:r w:rsidR="00E9629A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88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.2026.</w:t>
                            </w:r>
                            <w:r w:rsidR="00E9629A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4F55C659" w:rsidR="000057F4" w:rsidRPr="000057F4" w:rsidRDefault="000923D2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   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E9629A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30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września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4F55C659" w:rsidR="000057F4" w:rsidRPr="000057F4" w:rsidRDefault="000923D2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   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E9629A">
                        <w:rPr>
                          <w:rFonts w:asciiTheme="minorHAnsi" w:hAnsiTheme="minorHAnsi" w:cstheme="minorHAnsi"/>
                          <w:color w:val="auto"/>
                        </w:rPr>
                        <w:t>30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września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2C5B8EE9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ED7CC0">
        <w:rPr>
          <w:rFonts w:asciiTheme="minorHAnsi" w:hAnsiTheme="minorHAnsi" w:cstheme="minorHAnsi"/>
        </w:rPr>
        <w:t>Izby Administracji Skarbowej w Gdańsku</w:t>
      </w:r>
      <w:r w:rsidR="00440193">
        <w:rPr>
          <w:rFonts w:asciiTheme="minorHAnsi" w:hAnsiTheme="minorHAnsi" w:cstheme="minorHAnsi"/>
        </w:rPr>
        <w:t xml:space="preserve">, </w:t>
      </w:r>
      <w:r w:rsidR="00041679">
        <w:rPr>
          <w:rFonts w:asciiTheme="minorHAnsi" w:hAnsiTheme="minorHAnsi" w:cstheme="minorHAnsi"/>
        </w:rPr>
        <w:t xml:space="preserve">             </w:t>
      </w:r>
      <w:r w:rsidR="00440193">
        <w:rPr>
          <w:rFonts w:asciiTheme="minorHAnsi" w:hAnsiTheme="minorHAnsi" w:cstheme="minorHAnsi"/>
        </w:rPr>
        <w:t xml:space="preserve">ul. </w:t>
      </w:r>
      <w:r w:rsidR="00ED7CC0">
        <w:rPr>
          <w:rFonts w:asciiTheme="minorHAnsi" w:hAnsiTheme="minorHAnsi" w:cstheme="minorHAnsi"/>
        </w:rPr>
        <w:t>Długa 75/76</w:t>
      </w:r>
      <w:r w:rsidR="00F05BF0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 xml:space="preserve">po uprzednim uzgodnieniu telefonicznym z panią </w:t>
      </w:r>
      <w:r w:rsidR="00ED7CC0">
        <w:rPr>
          <w:rFonts w:asciiTheme="minorHAnsi" w:hAnsiTheme="minorHAnsi" w:cstheme="minorHAnsi"/>
        </w:rPr>
        <w:t>Beatą Dziwosz.</w:t>
      </w:r>
    </w:p>
    <w:p w14:paraId="7FA32A05" w14:textId="33BA3E56" w:rsidR="0070495A" w:rsidRPr="00E6575C" w:rsidRDefault="0070495A" w:rsidP="00011BF9">
      <w:pPr>
        <w:pStyle w:val="Akapitzlist"/>
        <w:tabs>
          <w:tab w:val="left" w:pos="7860"/>
        </w:tabs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   </w:t>
      </w:r>
      <w:r w:rsidR="00011BF9">
        <w:rPr>
          <w:rFonts w:asciiTheme="minorHAnsi" w:hAnsiTheme="minorHAnsi" w:cstheme="minorHAnsi"/>
        </w:rPr>
        <w:tab/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46CA7EAC" w14:textId="25F909EA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 w:rsidR="00E9629A">
        <w:rPr>
          <w:rFonts w:asciiTheme="minorHAnsi" w:hAnsiTheme="minorHAnsi" w:cstheme="minorHAnsi"/>
        </w:rPr>
        <w:t>14</w:t>
      </w:r>
      <w:r>
        <w:rPr>
          <w:rFonts w:asciiTheme="minorHAnsi" w:hAnsiTheme="minorHAnsi" w:cstheme="minorHAnsi"/>
        </w:rPr>
        <w:t xml:space="preserve"> </w:t>
      </w:r>
      <w:r w:rsidR="00E9629A">
        <w:rPr>
          <w:rFonts w:asciiTheme="minorHAnsi" w:hAnsiTheme="minorHAnsi" w:cstheme="minorHAnsi"/>
        </w:rPr>
        <w:t>października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>do godz. 9:00</w:t>
      </w:r>
    </w:p>
    <w:p w14:paraId="616A70BD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4B73DDD9" w14:textId="679B455C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 w:rsidR="00E9629A">
        <w:rPr>
          <w:rFonts w:asciiTheme="minorHAnsi" w:hAnsiTheme="minorHAnsi" w:cstheme="minorHAnsi"/>
        </w:rPr>
        <w:t>14 października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>
        <w:rPr>
          <w:rFonts w:asciiTheme="minorHAnsi" w:hAnsiTheme="minorHAnsi" w:cstheme="minorHAnsi"/>
        </w:rPr>
        <w:t>14</w:t>
      </w:r>
      <w:r w:rsidRPr="00E6575C">
        <w:rPr>
          <w:rFonts w:asciiTheme="minorHAnsi" w:hAnsiTheme="minorHAnsi" w:cstheme="minorHAnsi"/>
        </w:rPr>
        <w:t>.</w:t>
      </w:r>
    </w:p>
    <w:p w14:paraId="3712A9D8" w14:textId="77777777" w:rsidR="00A600A0" w:rsidRPr="00E6575C" w:rsidRDefault="00A600A0" w:rsidP="00A600A0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620A9F67" w14:textId="77777777" w:rsidR="00A600A0" w:rsidRPr="00E6575C" w:rsidRDefault="00A600A0" w:rsidP="00A600A0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Beata Dziwosz</w:t>
      </w:r>
      <w:r w:rsidRPr="00E6575C">
        <w:rPr>
          <w:rFonts w:asciiTheme="minorHAnsi" w:hAnsiTheme="minorHAnsi" w:cstheme="minorHAnsi"/>
        </w:rPr>
        <w:t xml:space="preserve">, tel. </w:t>
      </w:r>
      <w:r>
        <w:rPr>
          <w:rFonts w:asciiTheme="minorHAnsi" w:hAnsiTheme="minorHAnsi" w:cstheme="minorHAnsi"/>
        </w:rPr>
        <w:t>(58) 300 23 49.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Pr="00A90DD3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sz w:val="20"/>
          <w:szCs w:val="20"/>
          <w:lang w:eastAsia="zh-CN"/>
        </w:rPr>
      </w:pPr>
      <w:r w:rsidRPr="00A90DD3">
        <w:rPr>
          <w:rFonts w:eastAsia="SimSun" w:cstheme="minorHAnsi"/>
          <w:sz w:val="20"/>
          <w:szCs w:val="20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Pr="00A90DD3" w:rsidRDefault="0070495A" w:rsidP="007B57AE">
      <w:pPr>
        <w:pStyle w:val="PRAWO0"/>
        <w:spacing w:line="240" w:lineRule="auto"/>
        <w:ind w:left="426" w:hanging="284"/>
        <w:jc w:val="both"/>
        <w:rPr>
          <w:sz w:val="20"/>
          <w:szCs w:val="20"/>
        </w:rPr>
      </w:pPr>
      <w:r w:rsidRPr="00A90DD3">
        <w:rPr>
          <w:rFonts w:eastAsia="SimSun" w:cstheme="minorHAnsi"/>
          <w:sz w:val="20"/>
          <w:szCs w:val="20"/>
          <w:lang w:eastAsia="zh-CN"/>
        </w:rPr>
        <w:t>gospodarowania składnikami rzeczowymi majątku ruchomego Skarbu Państwa</w:t>
      </w:r>
      <w:r w:rsidRPr="00A90DD3">
        <w:rPr>
          <w:sz w:val="20"/>
          <w:szCs w:val="20"/>
        </w:rPr>
        <w:t xml:space="preserve"> </w:t>
      </w:r>
      <w:r w:rsidRPr="00A90DD3">
        <w:rPr>
          <w:rFonts w:eastAsia="SimSun" w:cstheme="minorHAnsi"/>
          <w:sz w:val="20"/>
          <w:szCs w:val="20"/>
          <w:lang w:eastAsia="zh-CN"/>
        </w:rPr>
        <w:t>(</w:t>
      </w:r>
      <w:r w:rsidR="007B57AE" w:rsidRPr="00A90DD3">
        <w:rPr>
          <w:rFonts w:eastAsia="SimSun" w:cstheme="minorHAnsi"/>
          <w:bCs/>
          <w:sz w:val="20"/>
          <w:szCs w:val="20"/>
          <w:lang w:eastAsia="zh-CN"/>
        </w:rPr>
        <w:t>Dz.U. z 2025 r.,  poz.228)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32ABB" w14:textId="77777777" w:rsidR="00C86BA3" w:rsidRDefault="00C86BA3">
      <w:r>
        <w:separator/>
      </w:r>
    </w:p>
  </w:endnote>
  <w:endnote w:type="continuationSeparator" w:id="0">
    <w:p w14:paraId="1CD7F8FF" w14:textId="77777777" w:rsidR="00C86BA3" w:rsidRDefault="00C8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1D70795F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731B9" w14:textId="77777777" w:rsidR="00C86BA3" w:rsidRDefault="00C86BA3">
      <w:r>
        <w:rPr>
          <w:color w:val="000000"/>
        </w:rPr>
        <w:separator/>
      </w:r>
    </w:p>
  </w:footnote>
  <w:footnote w:type="continuationSeparator" w:id="0">
    <w:p w14:paraId="7D665AA0" w14:textId="77777777" w:rsidR="00C86BA3" w:rsidRDefault="00C86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1BF9"/>
    <w:rsid w:val="00011FA1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167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23D2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D7052"/>
    <w:rsid w:val="000E4236"/>
    <w:rsid w:val="000E5074"/>
    <w:rsid w:val="000F569E"/>
    <w:rsid w:val="001011CE"/>
    <w:rsid w:val="0010415F"/>
    <w:rsid w:val="00106731"/>
    <w:rsid w:val="00111E6B"/>
    <w:rsid w:val="00111F30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1F66B6"/>
    <w:rsid w:val="00200D6F"/>
    <w:rsid w:val="00207DB0"/>
    <w:rsid w:val="0021202F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65CFC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11FD8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3D2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A4C12"/>
    <w:rsid w:val="006A6155"/>
    <w:rsid w:val="006A67CB"/>
    <w:rsid w:val="006B55E3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237BE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65AB3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17711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5EF9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600A0"/>
    <w:rsid w:val="00A704B9"/>
    <w:rsid w:val="00A74DEC"/>
    <w:rsid w:val="00A77474"/>
    <w:rsid w:val="00A77748"/>
    <w:rsid w:val="00A80456"/>
    <w:rsid w:val="00A81941"/>
    <w:rsid w:val="00A82A0A"/>
    <w:rsid w:val="00A87ED3"/>
    <w:rsid w:val="00A90D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86BA3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3667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0BB7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9629A"/>
    <w:rsid w:val="00EA01C0"/>
    <w:rsid w:val="00EA3C78"/>
    <w:rsid w:val="00EC0C79"/>
    <w:rsid w:val="00EC1BC7"/>
    <w:rsid w:val="00ED1D73"/>
    <w:rsid w:val="00ED3518"/>
    <w:rsid w:val="00ED5418"/>
    <w:rsid w:val="00ED7CC0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6AA"/>
    <w:rsid w:val="00F81914"/>
    <w:rsid w:val="00F8749C"/>
    <w:rsid w:val="00F94E30"/>
    <w:rsid w:val="00F96FC4"/>
    <w:rsid w:val="00FB2FA5"/>
    <w:rsid w:val="00FB5629"/>
    <w:rsid w:val="00FC1457"/>
    <w:rsid w:val="00FD4127"/>
    <w:rsid w:val="00FD6B7E"/>
    <w:rsid w:val="00FE302B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5547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4</cp:revision>
  <cp:lastPrinted>2026-06-22T06:22:00Z</cp:lastPrinted>
  <dcterms:created xsi:type="dcterms:W3CDTF">2026-10-02T11:48:00Z</dcterms:created>
  <dcterms:modified xsi:type="dcterms:W3CDTF">2026-10-02T12:11:00Z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