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18" w:rsidRDefault="006E5B18" w:rsidP="006E5B18">
      <w:pPr>
        <w:spacing w:after="0" w:line="240" w:lineRule="auto"/>
        <w:jc w:val="right"/>
        <w:rPr>
          <w:rFonts w:ascii="Garamond" w:hAnsi="Garamond"/>
        </w:rPr>
      </w:pPr>
    </w:p>
    <w:p w:rsidR="00575633" w:rsidRPr="00324A65" w:rsidRDefault="00575633" w:rsidP="00324A65">
      <w:pPr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Kielce, dnia </w:t>
      </w:r>
      <w:r w:rsidR="0030449D" w:rsidRPr="00324A65">
        <w:rPr>
          <w:rFonts w:cstheme="minorHAnsi"/>
          <w:sz w:val="24"/>
          <w:szCs w:val="24"/>
        </w:rPr>
        <w:t>3</w:t>
      </w:r>
      <w:r w:rsidR="00244B09" w:rsidRPr="00324A65">
        <w:rPr>
          <w:rFonts w:cstheme="minorHAnsi"/>
          <w:sz w:val="24"/>
          <w:szCs w:val="24"/>
        </w:rPr>
        <w:t xml:space="preserve"> kwietnia</w:t>
      </w:r>
      <w:r w:rsidRPr="00324A65">
        <w:rPr>
          <w:rFonts w:cstheme="minorHAnsi"/>
          <w:sz w:val="24"/>
          <w:szCs w:val="24"/>
        </w:rPr>
        <w:t xml:space="preserve"> </w:t>
      </w:r>
      <w:r w:rsidR="00244B09" w:rsidRPr="00324A65">
        <w:rPr>
          <w:rFonts w:cstheme="minorHAnsi"/>
          <w:sz w:val="24"/>
          <w:szCs w:val="24"/>
        </w:rPr>
        <w:t xml:space="preserve">2025 </w:t>
      </w:r>
      <w:r w:rsidRPr="00324A65">
        <w:rPr>
          <w:rFonts w:cstheme="minorHAnsi"/>
          <w:sz w:val="24"/>
          <w:szCs w:val="24"/>
        </w:rPr>
        <w:t>r.</w:t>
      </w:r>
    </w:p>
    <w:p w:rsidR="00575633" w:rsidRPr="00324A65" w:rsidRDefault="00244B09" w:rsidP="00324A65">
      <w:pPr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WOO-I.420.5.2025</w:t>
      </w:r>
      <w:r w:rsidR="00E84072" w:rsidRPr="00324A65">
        <w:rPr>
          <w:rFonts w:cstheme="minorHAnsi"/>
          <w:sz w:val="24"/>
          <w:szCs w:val="24"/>
        </w:rPr>
        <w:t>.PP.2</w:t>
      </w:r>
    </w:p>
    <w:p w:rsidR="00575633" w:rsidRPr="00324A65" w:rsidRDefault="00575633" w:rsidP="00324A65">
      <w:pPr>
        <w:spacing w:after="0" w:line="360" w:lineRule="auto"/>
        <w:rPr>
          <w:rFonts w:cstheme="minorHAnsi"/>
          <w:b/>
          <w:sz w:val="24"/>
          <w:szCs w:val="24"/>
        </w:rPr>
      </w:pPr>
      <w:r w:rsidRPr="00324A65">
        <w:rPr>
          <w:rFonts w:cstheme="minorHAnsi"/>
          <w:b/>
          <w:sz w:val="24"/>
          <w:szCs w:val="24"/>
        </w:rPr>
        <w:t>O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B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W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I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E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S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Z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C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Z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E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N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I</w:t>
      </w:r>
      <w:r w:rsidR="00244B09" w:rsidRPr="00324A65">
        <w:rPr>
          <w:rFonts w:cstheme="minorHAnsi"/>
          <w:b/>
          <w:sz w:val="24"/>
          <w:szCs w:val="24"/>
        </w:rPr>
        <w:t xml:space="preserve"> </w:t>
      </w:r>
      <w:r w:rsidRPr="00324A65">
        <w:rPr>
          <w:rFonts w:cstheme="minorHAnsi"/>
          <w:b/>
          <w:sz w:val="24"/>
          <w:szCs w:val="24"/>
        </w:rPr>
        <w:t>E</w:t>
      </w:r>
    </w:p>
    <w:p w:rsidR="006E5B18" w:rsidRPr="00324A65" w:rsidRDefault="007A43DE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Zgodnie z </w:t>
      </w:r>
      <w:r w:rsidR="009204E0" w:rsidRPr="00324A65">
        <w:rPr>
          <w:rFonts w:cstheme="minorHAnsi"/>
          <w:sz w:val="24"/>
          <w:szCs w:val="24"/>
        </w:rPr>
        <w:t>art. 49</w:t>
      </w:r>
      <w:r w:rsidR="00F330BE" w:rsidRPr="00324A65">
        <w:rPr>
          <w:rFonts w:cstheme="minorHAnsi"/>
          <w:sz w:val="24"/>
          <w:szCs w:val="24"/>
        </w:rPr>
        <w:t>,</w:t>
      </w:r>
      <w:r w:rsidR="008917DB" w:rsidRPr="00324A65">
        <w:rPr>
          <w:rFonts w:cstheme="minorHAnsi"/>
          <w:sz w:val="24"/>
          <w:szCs w:val="24"/>
        </w:rPr>
        <w:t xml:space="preserve"> </w:t>
      </w:r>
      <w:r w:rsidR="0038791E" w:rsidRPr="00324A65">
        <w:rPr>
          <w:rFonts w:cstheme="minorHAnsi"/>
          <w:sz w:val="24"/>
          <w:szCs w:val="24"/>
        </w:rPr>
        <w:t xml:space="preserve">art. </w:t>
      </w:r>
      <w:r w:rsidRPr="00324A65">
        <w:rPr>
          <w:rFonts w:cstheme="minorHAnsi"/>
          <w:sz w:val="24"/>
          <w:szCs w:val="24"/>
        </w:rPr>
        <w:t>61 §</w:t>
      </w:r>
      <w:r w:rsidR="00FC10F2" w:rsidRPr="00324A65">
        <w:rPr>
          <w:rFonts w:cstheme="minorHAnsi"/>
          <w:sz w:val="24"/>
          <w:szCs w:val="24"/>
        </w:rPr>
        <w:t xml:space="preserve">4, w związku z </w:t>
      </w:r>
      <w:r w:rsidR="0038791E" w:rsidRPr="00324A65">
        <w:rPr>
          <w:rFonts w:cstheme="minorHAnsi"/>
          <w:sz w:val="24"/>
          <w:szCs w:val="24"/>
        </w:rPr>
        <w:t xml:space="preserve">art. </w:t>
      </w:r>
      <w:r w:rsidR="00F330BE" w:rsidRPr="00324A65">
        <w:rPr>
          <w:rFonts w:cstheme="minorHAnsi"/>
          <w:sz w:val="24"/>
          <w:szCs w:val="24"/>
        </w:rPr>
        <w:t xml:space="preserve">155 </w:t>
      </w:r>
      <w:r w:rsidR="00575633" w:rsidRPr="00324A65">
        <w:rPr>
          <w:rFonts w:cstheme="minorHAnsi"/>
          <w:sz w:val="24"/>
          <w:szCs w:val="24"/>
        </w:rPr>
        <w:t>u</w:t>
      </w:r>
      <w:r w:rsidR="000D0845" w:rsidRPr="00324A65">
        <w:rPr>
          <w:rFonts w:cstheme="minorHAnsi"/>
          <w:sz w:val="24"/>
          <w:szCs w:val="24"/>
        </w:rPr>
        <w:t xml:space="preserve">stawy z dnia 14 czerwca 1960 r. </w:t>
      </w:r>
      <w:r w:rsidR="00575633" w:rsidRPr="00324A65">
        <w:rPr>
          <w:rFonts w:cstheme="minorHAnsi"/>
          <w:sz w:val="24"/>
          <w:szCs w:val="24"/>
        </w:rPr>
        <w:t>Kodeks postępowania administracyjnego (tekst jedn. Dz. U. z 202</w:t>
      </w:r>
      <w:r w:rsidR="00246F7F" w:rsidRPr="00324A65">
        <w:rPr>
          <w:rFonts w:cstheme="minorHAnsi"/>
          <w:sz w:val="24"/>
          <w:szCs w:val="24"/>
        </w:rPr>
        <w:t>4 r., poz. 572</w:t>
      </w:r>
      <w:r w:rsidR="00575633" w:rsidRPr="00324A65">
        <w:rPr>
          <w:rFonts w:cstheme="minorHAnsi"/>
          <w:sz w:val="24"/>
          <w:szCs w:val="24"/>
        </w:rPr>
        <w:t xml:space="preserve"> – cyt. dalej jako „k.p.a.”</w:t>
      </w:r>
      <w:r w:rsidR="00955CF6" w:rsidRPr="00324A65">
        <w:rPr>
          <w:rFonts w:cstheme="minorHAnsi"/>
          <w:sz w:val="24"/>
          <w:szCs w:val="24"/>
        </w:rPr>
        <w:t xml:space="preserve">) i </w:t>
      </w:r>
      <w:r w:rsidR="00575633" w:rsidRPr="00324A65">
        <w:rPr>
          <w:rFonts w:cstheme="minorHAnsi"/>
          <w:sz w:val="24"/>
          <w:szCs w:val="24"/>
        </w:rPr>
        <w:t xml:space="preserve"> art. 73 ust.</w:t>
      </w:r>
      <w:r w:rsidR="00324DD4" w:rsidRPr="00324A65">
        <w:rPr>
          <w:rFonts w:cstheme="minorHAnsi"/>
          <w:sz w:val="24"/>
          <w:szCs w:val="24"/>
        </w:rPr>
        <w:t xml:space="preserve"> </w:t>
      </w:r>
      <w:r w:rsidR="00575633" w:rsidRPr="00324A65">
        <w:rPr>
          <w:rFonts w:cstheme="minorHAnsi"/>
          <w:sz w:val="24"/>
          <w:szCs w:val="24"/>
        </w:rPr>
        <w:t>1, art. 74 ust. 3</w:t>
      </w:r>
      <w:r w:rsidR="0038791E" w:rsidRPr="00324A65">
        <w:rPr>
          <w:rFonts w:cstheme="minorHAnsi"/>
          <w:sz w:val="24"/>
          <w:szCs w:val="24"/>
        </w:rPr>
        <w:t>,</w:t>
      </w:r>
      <w:r w:rsidR="00B95AEA" w:rsidRPr="00324A65">
        <w:rPr>
          <w:rFonts w:cstheme="minorHAnsi"/>
          <w:sz w:val="24"/>
          <w:szCs w:val="24"/>
        </w:rPr>
        <w:t xml:space="preserve"> art. 75 ust. 1 pkt 1 lit. f</w:t>
      </w:r>
      <w:r w:rsidR="0038791E" w:rsidRPr="00324A65">
        <w:rPr>
          <w:rFonts w:cstheme="minorHAnsi"/>
          <w:sz w:val="24"/>
          <w:szCs w:val="24"/>
        </w:rPr>
        <w:t xml:space="preserve"> oraz art. </w:t>
      </w:r>
      <w:r w:rsidR="00142291" w:rsidRPr="00324A65">
        <w:rPr>
          <w:rFonts w:cstheme="minorHAnsi"/>
          <w:sz w:val="24"/>
          <w:szCs w:val="24"/>
        </w:rPr>
        <w:t>87</w:t>
      </w:r>
      <w:r w:rsidR="00575633" w:rsidRPr="00324A65">
        <w:rPr>
          <w:rFonts w:cstheme="minorHAnsi"/>
          <w:sz w:val="24"/>
          <w:szCs w:val="24"/>
        </w:rPr>
        <w:t xml:space="preserve"> ustawy z dnia 3</w:t>
      </w:r>
      <w:r w:rsidR="00324A65">
        <w:rPr>
          <w:rFonts w:cstheme="minorHAnsi"/>
          <w:sz w:val="24"/>
          <w:szCs w:val="24"/>
        </w:rPr>
        <w:t> </w:t>
      </w:r>
      <w:r w:rsidR="00575633" w:rsidRPr="00324A65">
        <w:rPr>
          <w:rFonts w:cstheme="minorHAnsi"/>
          <w:sz w:val="24"/>
          <w:szCs w:val="24"/>
        </w:rPr>
        <w:t xml:space="preserve">października 2008 r. o udostępnianiu informacji o środowisku i jego ochronie, udziale społeczeństwa w ochronie środowiska oraz o ocenach oddziaływania na środowisko (tekst </w:t>
      </w:r>
      <w:r w:rsidR="00244B09" w:rsidRPr="00324A65">
        <w:rPr>
          <w:rFonts w:cstheme="minorHAnsi"/>
          <w:sz w:val="24"/>
          <w:szCs w:val="24"/>
        </w:rPr>
        <w:t>jedn. Dz. U. z 2024 r. poz. 1112</w:t>
      </w:r>
      <w:r w:rsidR="00575633" w:rsidRPr="00324A65">
        <w:rPr>
          <w:rFonts w:cstheme="minorHAnsi"/>
          <w:sz w:val="24"/>
          <w:szCs w:val="24"/>
        </w:rPr>
        <w:t xml:space="preserve"> ze zm. – cyt. dalej jako „UUOŚ”),</w:t>
      </w:r>
    </w:p>
    <w:p w:rsidR="00575633" w:rsidRPr="00324A65" w:rsidRDefault="00575633" w:rsidP="00324A65">
      <w:pPr>
        <w:spacing w:after="0" w:line="360" w:lineRule="auto"/>
        <w:rPr>
          <w:rFonts w:cstheme="minorHAnsi"/>
          <w:b/>
          <w:sz w:val="24"/>
          <w:szCs w:val="24"/>
        </w:rPr>
      </w:pPr>
      <w:r w:rsidRPr="00324A65">
        <w:rPr>
          <w:rFonts w:cstheme="minorHAnsi"/>
          <w:b/>
          <w:sz w:val="24"/>
          <w:szCs w:val="24"/>
        </w:rPr>
        <w:t>Regionalny Dyrektor Ochrony Środowiska w Kielcach</w:t>
      </w:r>
    </w:p>
    <w:p w:rsidR="00E100E7" w:rsidRPr="00324A65" w:rsidRDefault="00E27B08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z</w:t>
      </w:r>
      <w:r w:rsidR="00575633" w:rsidRPr="00324A65">
        <w:rPr>
          <w:rFonts w:cstheme="minorHAnsi"/>
          <w:sz w:val="24"/>
          <w:szCs w:val="24"/>
        </w:rPr>
        <w:t>awiadamia</w:t>
      </w:r>
      <w:r w:rsidR="00546517" w:rsidRPr="00324A65">
        <w:rPr>
          <w:rFonts w:cstheme="minorHAnsi"/>
          <w:sz w:val="24"/>
          <w:szCs w:val="24"/>
        </w:rPr>
        <w:t xml:space="preserve">, że </w:t>
      </w:r>
      <w:r w:rsidR="000B5A97" w:rsidRPr="00324A65">
        <w:rPr>
          <w:rFonts w:cstheme="minorHAnsi"/>
          <w:sz w:val="24"/>
          <w:szCs w:val="24"/>
        </w:rPr>
        <w:t xml:space="preserve">na wniosek </w:t>
      </w:r>
      <w:r w:rsidR="00291D3E" w:rsidRPr="00324A65">
        <w:rPr>
          <w:rFonts w:cstheme="minorHAnsi"/>
          <w:sz w:val="24"/>
          <w:szCs w:val="24"/>
        </w:rPr>
        <w:t xml:space="preserve">Operatora Gazociągów Przesyłowych GAZ-SYSTEM </w:t>
      </w:r>
      <w:r w:rsidR="00177685" w:rsidRPr="00324A65">
        <w:rPr>
          <w:rFonts w:cstheme="minorHAnsi"/>
          <w:sz w:val="24"/>
          <w:szCs w:val="24"/>
        </w:rPr>
        <w:t>S.A.</w:t>
      </w:r>
      <w:r w:rsidR="00F964B7" w:rsidRPr="00324A65">
        <w:rPr>
          <w:rFonts w:cstheme="minorHAnsi"/>
          <w:sz w:val="24"/>
          <w:szCs w:val="24"/>
        </w:rPr>
        <w:t xml:space="preserve">, </w:t>
      </w:r>
      <w:r w:rsidR="00FC10F2" w:rsidRPr="00324A65">
        <w:rPr>
          <w:rFonts w:cstheme="minorHAnsi"/>
          <w:sz w:val="24"/>
          <w:szCs w:val="24"/>
        </w:rPr>
        <w:t xml:space="preserve">działającego za pośrednictwem </w:t>
      </w:r>
      <w:r w:rsidR="00F964B7" w:rsidRPr="00324A65">
        <w:rPr>
          <w:rFonts w:cstheme="minorHAnsi"/>
          <w:sz w:val="24"/>
          <w:szCs w:val="24"/>
        </w:rPr>
        <w:t>Pełnomocnika – Pana Karola Goldman</w:t>
      </w:r>
      <w:r w:rsidR="00FC10F2" w:rsidRPr="00324A65">
        <w:rPr>
          <w:rFonts w:cstheme="minorHAnsi"/>
          <w:sz w:val="24"/>
          <w:szCs w:val="24"/>
        </w:rPr>
        <w:t xml:space="preserve">, </w:t>
      </w:r>
      <w:r w:rsidR="000B5A97" w:rsidRPr="00324A65">
        <w:rPr>
          <w:rFonts w:cstheme="minorHAnsi"/>
          <w:sz w:val="24"/>
          <w:szCs w:val="24"/>
        </w:rPr>
        <w:t xml:space="preserve">z dnia </w:t>
      </w:r>
      <w:r w:rsidR="008646E2" w:rsidRPr="00324A65">
        <w:rPr>
          <w:rFonts w:cstheme="minorHAnsi"/>
          <w:sz w:val="24"/>
          <w:szCs w:val="24"/>
        </w:rPr>
        <w:t>11.03.2025</w:t>
      </w:r>
      <w:r w:rsidR="000B5A97" w:rsidRPr="00324A65">
        <w:rPr>
          <w:rFonts w:cstheme="minorHAnsi"/>
          <w:sz w:val="24"/>
          <w:szCs w:val="24"/>
        </w:rPr>
        <w:t xml:space="preserve"> r., uzupełniony w dni</w:t>
      </w:r>
      <w:r w:rsidR="00955CF6" w:rsidRPr="00324A65">
        <w:rPr>
          <w:rFonts w:cstheme="minorHAnsi"/>
          <w:sz w:val="24"/>
          <w:szCs w:val="24"/>
        </w:rPr>
        <w:t>u</w:t>
      </w:r>
      <w:r w:rsidR="00654F7C" w:rsidRPr="00324A65">
        <w:rPr>
          <w:rFonts w:cstheme="minorHAnsi"/>
          <w:sz w:val="24"/>
          <w:szCs w:val="24"/>
        </w:rPr>
        <w:t xml:space="preserve"> </w:t>
      </w:r>
      <w:r w:rsidR="008646E2" w:rsidRPr="00324A65">
        <w:rPr>
          <w:rFonts w:cstheme="minorHAnsi"/>
          <w:sz w:val="24"/>
          <w:szCs w:val="24"/>
        </w:rPr>
        <w:t>27.03.2025</w:t>
      </w:r>
      <w:r w:rsidR="000B5A97" w:rsidRPr="00324A65">
        <w:rPr>
          <w:rFonts w:cstheme="minorHAnsi"/>
          <w:sz w:val="24"/>
          <w:szCs w:val="24"/>
        </w:rPr>
        <w:t xml:space="preserve"> r.</w:t>
      </w:r>
      <w:r w:rsidR="00955CF6" w:rsidRPr="00324A65">
        <w:rPr>
          <w:rFonts w:cstheme="minorHAnsi"/>
          <w:sz w:val="24"/>
          <w:szCs w:val="24"/>
        </w:rPr>
        <w:t xml:space="preserve"> oraz w dniu 02.04.2025 r.,</w:t>
      </w:r>
      <w:r w:rsidR="00F964B7" w:rsidRPr="00324A65">
        <w:rPr>
          <w:rFonts w:cstheme="minorHAnsi"/>
          <w:sz w:val="24"/>
          <w:szCs w:val="24"/>
        </w:rPr>
        <w:t xml:space="preserve"> zostało wszczęte postępowanie w sprawie</w:t>
      </w:r>
      <w:r w:rsidR="00575633" w:rsidRPr="00324A65">
        <w:rPr>
          <w:rFonts w:cstheme="minorHAnsi"/>
          <w:sz w:val="24"/>
          <w:szCs w:val="24"/>
        </w:rPr>
        <w:t xml:space="preserve"> </w:t>
      </w:r>
      <w:r w:rsidR="00F964B7" w:rsidRPr="00324A65">
        <w:rPr>
          <w:rFonts w:cstheme="minorHAnsi"/>
          <w:sz w:val="24"/>
          <w:szCs w:val="24"/>
        </w:rPr>
        <w:t xml:space="preserve">zmiany </w:t>
      </w:r>
      <w:r w:rsidR="002E0D02" w:rsidRPr="00324A65">
        <w:rPr>
          <w:rFonts w:cstheme="minorHAnsi"/>
          <w:sz w:val="24"/>
          <w:szCs w:val="24"/>
        </w:rPr>
        <w:t xml:space="preserve">ostatecznej </w:t>
      </w:r>
      <w:r w:rsidR="00575633" w:rsidRPr="00324A65">
        <w:rPr>
          <w:rFonts w:cstheme="minorHAnsi"/>
          <w:sz w:val="24"/>
          <w:szCs w:val="24"/>
        </w:rPr>
        <w:t xml:space="preserve">decyzji </w:t>
      </w:r>
      <w:r w:rsidR="00434EF4" w:rsidRPr="00324A65">
        <w:rPr>
          <w:rFonts w:cstheme="minorHAnsi"/>
          <w:sz w:val="24"/>
          <w:szCs w:val="24"/>
        </w:rPr>
        <w:t>Regionalnego Dyrektora Ochrony Środowiska w</w:t>
      </w:r>
      <w:r w:rsidR="00324A65">
        <w:rPr>
          <w:rFonts w:cstheme="minorHAnsi"/>
          <w:sz w:val="24"/>
          <w:szCs w:val="24"/>
        </w:rPr>
        <w:t> </w:t>
      </w:r>
      <w:r w:rsidR="00434EF4" w:rsidRPr="00324A65">
        <w:rPr>
          <w:rFonts w:cstheme="minorHAnsi"/>
          <w:sz w:val="24"/>
          <w:szCs w:val="24"/>
        </w:rPr>
        <w:t xml:space="preserve">Kielcach znak: WOO-I.420.14.2024.PP.9 z dnia 25.09.2024 r. </w:t>
      </w:r>
      <w:r w:rsidR="00575633" w:rsidRPr="00324A65">
        <w:rPr>
          <w:rFonts w:cstheme="minorHAnsi"/>
          <w:sz w:val="24"/>
          <w:szCs w:val="24"/>
        </w:rPr>
        <w:t>o</w:t>
      </w:r>
      <w:r w:rsidR="00177685" w:rsidRPr="00324A65">
        <w:rPr>
          <w:rFonts w:cstheme="minorHAnsi"/>
          <w:sz w:val="24"/>
          <w:szCs w:val="24"/>
        </w:rPr>
        <w:t> </w:t>
      </w:r>
      <w:r w:rsidR="00575633" w:rsidRPr="00324A65">
        <w:rPr>
          <w:rFonts w:cstheme="minorHAnsi"/>
          <w:sz w:val="24"/>
          <w:szCs w:val="24"/>
        </w:rPr>
        <w:t xml:space="preserve">środowiskowych uwarunkowaniach dla </w:t>
      </w:r>
      <w:r w:rsidR="00F1074F" w:rsidRPr="00324A65">
        <w:rPr>
          <w:rFonts w:cstheme="minorHAnsi"/>
          <w:sz w:val="24"/>
          <w:szCs w:val="24"/>
        </w:rPr>
        <w:t>przedsięwzięcia polegającego na</w:t>
      </w:r>
    </w:p>
    <w:p w:rsidR="00E100E7" w:rsidRPr="00324A65" w:rsidRDefault="00C85C13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b/>
          <w:iCs/>
          <w:sz w:val="24"/>
          <w:szCs w:val="24"/>
        </w:rPr>
        <w:t xml:space="preserve">budowie odcinka gazociągu DN250 Sandomierz-Grzybów wraz z demontażem odcinka istniejącego </w:t>
      </w:r>
      <w:r w:rsidR="00646060" w:rsidRPr="00324A65">
        <w:rPr>
          <w:rFonts w:cstheme="minorHAnsi"/>
          <w:b/>
          <w:iCs/>
          <w:sz w:val="24"/>
          <w:szCs w:val="24"/>
        </w:rPr>
        <w:t>gazociągu na przek</w:t>
      </w:r>
      <w:r w:rsidR="00463561" w:rsidRPr="00324A65">
        <w:rPr>
          <w:rFonts w:cstheme="minorHAnsi"/>
          <w:b/>
          <w:iCs/>
          <w:sz w:val="24"/>
          <w:szCs w:val="24"/>
        </w:rPr>
        <w:t>roczeniu drogi wojewódzkiej nr 757 w m. Niziny, gm. Tuczępy</w:t>
      </w:r>
      <w:r w:rsidR="00463561" w:rsidRPr="00324A65">
        <w:rPr>
          <w:rFonts w:cstheme="minorHAnsi"/>
          <w:b/>
          <w:sz w:val="24"/>
          <w:szCs w:val="24"/>
        </w:rPr>
        <w:t xml:space="preserve"> w</w:t>
      </w:r>
      <w:r w:rsidR="007E4182" w:rsidRPr="00324A65">
        <w:rPr>
          <w:rFonts w:cstheme="minorHAnsi"/>
          <w:b/>
          <w:sz w:val="24"/>
          <w:szCs w:val="24"/>
        </w:rPr>
        <w:t> </w:t>
      </w:r>
      <w:r w:rsidR="00463561" w:rsidRPr="00324A65">
        <w:rPr>
          <w:rFonts w:cstheme="minorHAnsi"/>
          <w:b/>
          <w:sz w:val="24"/>
          <w:szCs w:val="24"/>
        </w:rPr>
        <w:t>ramach zadania pn.: „Wymiana odcinka gazociągu DN250 Sandomierz-Grzybów na przekroczeniu drogi wojewódzkiej Nr 757 w m. Niziny, gm. Tuczępy”</w:t>
      </w:r>
      <w:r w:rsidR="00B0290F" w:rsidRPr="00324A65">
        <w:rPr>
          <w:rFonts w:cstheme="minorHAnsi"/>
          <w:sz w:val="24"/>
          <w:szCs w:val="24"/>
        </w:rPr>
        <w:t>,</w:t>
      </w:r>
    </w:p>
    <w:p w:rsidR="00B0290F" w:rsidRPr="00324A65" w:rsidRDefault="00B0290F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w części dotyczącej</w:t>
      </w:r>
      <w:r w:rsidR="00FC10F2" w:rsidRPr="00324A65">
        <w:rPr>
          <w:rFonts w:cstheme="minorHAnsi"/>
          <w:sz w:val="24"/>
          <w:szCs w:val="24"/>
        </w:rPr>
        <w:t xml:space="preserve"> konieczności</w:t>
      </w:r>
      <w:r w:rsidRPr="00324A65">
        <w:rPr>
          <w:rFonts w:cstheme="minorHAnsi"/>
          <w:sz w:val="24"/>
          <w:szCs w:val="24"/>
        </w:rPr>
        <w:t xml:space="preserve"> </w:t>
      </w:r>
      <w:r w:rsidR="00FB3D9B" w:rsidRPr="00324A65">
        <w:rPr>
          <w:rFonts w:cstheme="minorHAnsi"/>
          <w:sz w:val="24"/>
          <w:szCs w:val="24"/>
        </w:rPr>
        <w:t xml:space="preserve">przeprowadzenia </w:t>
      </w:r>
      <w:r w:rsidR="00B87E34" w:rsidRPr="00324A65">
        <w:rPr>
          <w:rFonts w:cstheme="minorHAnsi"/>
          <w:sz w:val="24"/>
          <w:szCs w:val="24"/>
        </w:rPr>
        <w:t>wycinki drzew</w:t>
      </w:r>
      <w:r w:rsidR="00D30B12" w:rsidRPr="00324A65">
        <w:rPr>
          <w:rFonts w:cstheme="minorHAnsi"/>
          <w:sz w:val="24"/>
          <w:szCs w:val="24"/>
        </w:rPr>
        <w:t xml:space="preserve"> </w:t>
      </w:r>
      <w:r w:rsidR="00FC10F2" w:rsidRPr="00324A65">
        <w:rPr>
          <w:rFonts w:cstheme="minorHAnsi"/>
          <w:sz w:val="24"/>
          <w:szCs w:val="24"/>
        </w:rPr>
        <w:t xml:space="preserve">w związku z realizacją </w:t>
      </w:r>
      <w:r w:rsidR="00451BB5" w:rsidRPr="00324A65">
        <w:rPr>
          <w:rFonts w:cstheme="minorHAnsi"/>
          <w:sz w:val="24"/>
          <w:szCs w:val="24"/>
        </w:rPr>
        <w:t>inwestycji</w:t>
      </w:r>
      <w:r w:rsidR="00C70389" w:rsidRPr="00324A65">
        <w:rPr>
          <w:rFonts w:cstheme="minorHAnsi"/>
          <w:sz w:val="24"/>
          <w:szCs w:val="24"/>
        </w:rPr>
        <w:t>.</w:t>
      </w:r>
    </w:p>
    <w:p w:rsidR="003605BD" w:rsidRPr="00324A65" w:rsidRDefault="00546517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I</w:t>
      </w:r>
      <w:r w:rsidR="00F963F7" w:rsidRPr="00324A65">
        <w:rPr>
          <w:rFonts w:cstheme="minorHAnsi"/>
          <w:sz w:val="24"/>
          <w:szCs w:val="24"/>
        </w:rPr>
        <w:t>nformuję, że tut. organ</w:t>
      </w:r>
      <w:r w:rsidR="003605BD" w:rsidRPr="00324A65">
        <w:rPr>
          <w:rFonts w:cstheme="minorHAnsi"/>
          <w:sz w:val="24"/>
          <w:szCs w:val="24"/>
        </w:rPr>
        <w:t xml:space="preserve"> zgodnie z art. 64 ust. 1 pkt 2 i 4 ustawy UUOŚ</w:t>
      </w:r>
      <w:r w:rsidR="00F963F7" w:rsidRPr="00324A65">
        <w:rPr>
          <w:rFonts w:cstheme="minorHAnsi"/>
          <w:sz w:val="24"/>
          <w:szCs w:val="24"/>
        </w:rPr>
        <w:t>,</w:t>
      </w:r>
      <w:r w:rsidR="003605BD" w:rsidRPr="00324A65">
        <w:rPr>
          <w:rFonts w:cstheme="minorHAnsi"/>
          <w:sz w:val="24"/>
          <w:szCs w:val="24"/>
        </w:rPr>
        <w:t xml:space="preserve"> w dniu</w:t>
      </w:r>
      <w:r w:rsidR="00194FA2" w:rsidRPr="00324A65">
        <w:rPr>
          <w:rFonts w:cstheme="minorHAnsi"/>
          <w:sz w:val="24"/>
          <w:szCs w:val="24"/>
        </w:rPr>
        <w:t xml:space="preserve"> </w:t>
      </w:r>
      <w:r w:rsidR="006A6743" w:rsidRPr="00324A65">
        <w:rPr>
          <w:rFonts w:cstheme="minorHAnsi"/>
          <w:sz w:val="24"/>
          <w:szCs w:val="24"/>
        </w:rPr>
        <w:t xml:space="preserve">03.04.2025 </w:t>
      </w:r>
      <w:r w:rsidR="003605BD" w:rsidRPr="00324A65">
        <w:rPr>
          <w:rFonts w:cstheme="minorHAnsi"/>
          <w:sz w:val="24"/>
          <w:szCs w:val="24"/>
        </w:rPr>
        <w:t xml:space="preserve">r. </w:t>
      </w:r>
      <w:r w:rsidR="0014731C" w:rsidRPr="00324A65">
        <w:rPr>
          <w:rFonts w:cstheme="minorHAnsi"/>
          <w:sz w:val="24"/>
          <w:szCs w:val="24"/>
        </w:rPr>
        <w:t xml:space="preserve">wystąpił </w:t>
      </w:r>
      <w:r w:rsidR="00F963F7" w:rsidRPr="00324A65">
        <w:rPr>
          <w:rFonts w:cstheme="minorHAnsi"/>
          <w:sz w:val="24"/>
          <w:szCs w:val="24"/>
        </w:rPr>
        <w:t>pismem znak: WOO-I.420.</w:t>
      </w:r>
      <w:r w:rsidR="00434EF4" w:rsidRPr="00324A65">
        <w:rPr>
          <w:rFonts w:cstheme="minorHAnsi"/>
          <w:sz w:val="24"/>
          <w:szCs w:val="24"/>
        </w:rPr>
        <w:t>5.2025</w:t>
      </w:r>
      <w:r w:rsidR="00F963F7" w:rsidRPr="00324A65">
        <w:rPr>
          <w:rFonts w:cstheme="minorHAnsi"/>
          <w:sz w:val="24"/>
          <w:szCs w:val="24"/>
        </w:rPr>
        <w:t xml:space="preserve">.PP.3 do Dyrektora Zarządu Zlewni w Sandomierzu Państwowego Gospodarstwa Wodnego Wody Polskie </w:t>
      </w:r>
      <w:r w:rsidR="00434EF4" w:rsidRPr="00324A65">
        <w:rPr>
          <w:rFonts w:cstheme="minorHAnsi"/>
          <w:sz w:val="24"/>
          <w:szCs w:val="24"/>
        </w:rPr>
        <w:t>oraz pismem znak: WOO-I.420.5.2025</w:t>
      </w:r>
      <w:r w:rsidR="00194FA2" w:rsidRPr="00324A65">
        <w:rPr>
          <w:rFonts w:cstheme="minorHAnsi"/>
          <w:sz w:val="24"/>
          <w:szCs w:val="24"/>
        </w:rPr>
        <w:t>.PP.4</w:t>
      </w:r>
      <w:r w:rsidR="0014731C" w:rsidRPr="00324A65">
        <w:rPr>
          <w:rFonts w:cstheme="minorHAnsi"/>
          <w:sz w:val="24"/>
          <w:szCs w:val="24"/>
        </w:rPr>
        <w:t xml:space="preserve"> </w:t>
      </w:r>
      <w:r w:rsidR="00194FA2" w:rsidRPr="00324A65">
        <w:rPr>
          <w:rFonts w:cstheme="minorHAnsi"/>
          <w:sz w:val="24"/>
          <w:szCs w:val="24"/>
        </w:rPr>
        <w:t>do</w:t>
      </w:r>
      <w:r w:rsidR="003605BD" w:rsidRPr="00324A65">
        <w:rPr>
          <w:rFonts w:cstheme="minorHAnsi"/>
          <w:sz w:val="24"/>
          <w:szCs w:val="24"/>
        </w:rPr>
        <w:t xml:space="preserve"> Państwowego Powiatowego Insp</w:t>
      </w:r>
      <w:r w:rsidR="000461AC" w:rsidRPr="00324A65">
        <w:rPr>
          <w:rFonts w:cstheme="minorHAnsi"/>
          <w:sz w:val="24"/>
          <w:szCs w:val="24"/>
        </w:rPr>
        <w:t xml:space="preserve">ektora Sanitarnego w </w:t>
      </w:r>
      <w:proofErr w:type="spellStart"/>
      <w:r w:rsidR="000461AC" w:rsidRPr="00324A65">
        <w:rPr>
          <w:rFonts w:cstheme="minorHAnsi"/>
          <w:sz w:val="24"/>
          <w:szCs w:val="24"/>
        </w:rPr>
        <w:t>Busku</w:t>
      </w:r>
      <w:r w:rsidR="003605BD" w:rsidRPr="00324A65">
        <w:rPr>
          <w:rFonts w:cstheme="minorHAnsi"/>
          <w:sz w:val="24"/>
          <w:szCs w:val="24"/>
        </w:rPr>
        <w:t>-Zdroju</w:t>
      </w:r>
      <w:proofErr w:type="spellEnd"/>
      <w:r w:rsidR="0014731C" w:rsidRPr="00324A65">
        <w:rPr>
          <w:rFonts w:cstheme="minorHAnsi"/>
          <w:sz w:val="24"/>
          <w:szCs w:val="24"/>
        </w:rPr>
        <w:t xml:space="preserve"> o</w:t>
      </w:r>
      <w:r w:rsidR="00111C90">
        <w:rPr>
          <w:rFonts w:cstheme="minorHAnsi"/>
          <w:sz w:val="24"/>
          <w:szCs w:val="24"/>
        </w:rPr>
        <w:t> </w:t>
      </w:r>
      <w:r w:rsidR="0014731C" w:rsidRPr="00324A65">
        <w:rPr>
          <w:rFonts w:cstheme="minorHAnsi"/>
          <w:sz w:val="24"/>
          <w:szCs w:val="24"/>
        </w:rPr>
        <w:t>stanowisko w</w:t>
      </w:r>
      <w:r w:rsidR="00267307" w:rsidRPr="00324A65">
        <w:rPr>
          <w:rFonts w:cstheme="minorHAnsi"/>
          <w:sz w:val="24"/>
          <w:szCs w:val="24"/>
        </w:rPr>
        <w:t> </w:t>
      </w:r>
      <w:r w:rsidR="0014731C" w:rsidRPr="00324A65">
        <w:rPr>
          <w:rFonts w:cstheme="minorHAnsi"/>
          <w:sz w:val="24"/>
          <w:szCs w:val="24"/>
        </w:rPr>
        <w:t>sprawie obowiązku przeprowadzenia oceny oddziaływania na środowisko oraz zakresu raportu o oddziaływaniu przedsięwzięcia na środowisko, jeśli przeprowadzenie oceny byłoby wymagane</w:t>
      </w:r>
      <w:r w:rsidR="008110A6" w:rsidRPr="00324A65">
        <w:rPr>
          <w:rFonts w:cstheme="minorHAnsi"/>
          <w:sz w:val="24"/>
          <w:szCs w:val="24"/>
        </w:rPr>
        <w:t>.</w:t>
      </w:r>
    </w:p>
    <w:p w:rsidR="001D418E" w:rsidRPr="00324A65" w:rsidRDefault="00546517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lastRenderedPageBreak/>
        <w:t>Jednocześnie i</w:t>
      </w:r>
      <w:r w:rsidR="001D418E" w:rsidRPr="00324A65">
        <w:rPr>
          <w:rFonts w:cstheme="minorHAnsi"/>
          <w:sz w:val="24"/>
          <w:szCs w:val="24"/>
        </w:rPr>
        <w:t>nformuję, że w myśl art. 49 k.p.a., zawiadomienie stron postępowania o</w:t>
      </w:r>
      <w:r w:rsidR="00C70389" w:rsidRPr="00324A65">
        <w:rPr>
          <w:rFonts w:cstheme="minorHAnsi"/>
          <w:sz w:val="24"/>
          <w:szCs w:val="24"/>
        </w:rPr>
        <w:t> </w:t>
      </w:r>
      <w:r w:rsidR="001D418E" w:rsidRPr="00324A65">
        <w:rPr>
          <w:rFonts w:cstheme="minorHAnsi"/>
          <w:sz w:val="24"/>
          <w:szCs w:val="24"/>
        </w:rPr>
        <w:t>czynnościach następuje w formie publicznego obwieszczenia. Zawiadomienie uważa się za dokonane po upływie 14 dni od dnia, w którym nastąpiło publiczne obwiesz</w:t>
      </w:r>
      <w:r w:rsidR="00BB776F" w:rsidRPr="00324A65">
        <w:rPr>
          <w:rFonts w:cstheme="minorHAnsi"/>
          <w:sz w:val="24"/>
          <w:szCs w:val="24"/>
        </w:rPr>
        <w:t xml:space="preserve">czenie. Wskazuje się </w:t>
      </w:r>
      <w:r w:rsidR="00D824EB" w:rsidRPr="00324A65">
        <w:rPr>
          <w:rFonts w:cstheme="minorHAnsi"/>
          <w:sz w:val="24"/>
          <w:szCs w:val="24"/>
        </w:rPr>
        <w:t xml:space="preserve">dzień </w:t>
      </w:r>
      <w:r w:rsidR="0030449D" w:rsidRPr="00324A65">
        <w:rPr>
          <w:rFonts w:cstheme="minorHAnsi"/>
          <w:b/>
          <w:sz w:val="24"/>
          <w:szCs w:val="24"/>
        </w:rPr>
        <w:t>07</w:t>
      </w:r>
      <w:r w:rsidR="008110A6" w:rsidRPr="00324A65">
        <w:rPr>
          <w:rFonts w:cstheme="minorHAnsi"/>
          <w:b/>
          <w:sz w:val="24"/>
          <w:szCs w:val="24"/>
        </w:rPr>
        <w:t>.04.2025</w:t>
      </w:r>
      <w:r w:rsidR="001D418E" w:rsidRPr="00324A65">
        <w:rPr>
          <w:rFonts w:cstheme="minorHAnsi"/>
          <w:b/>
          <w:sz w:val="24"/>
          <w:szCs w:val="24"/>
        </w:rPr>
        <w:t xml:space="preserve"> r</w:t>
      </w:r>
      <w:r w:rsidR="001D418E" w:rsidRPr="00324A65">
        <w:rPr>
          <w:rFonts w:cstheme="minorHAnsi"/>
          <w:sz w:val="24"/>
          <w:szCs w:val="24"/>
        </w:rPr>
        <w:t>. jako dzień, w którym nastąpiło publiczne obwieszczenie.</w:t>
      </w:r>
    </w:p>
    <w:p w:rsidR="001D418E" w:rsidRPr="00324A65" w:rsidRDefault="001D418E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Z uwagi na długotrwałą procedurę postępowania zmierzającego do wydania decyzji </w:t>
      </w:r>
      <w:r w:rsidR="000461AC" w:rsidRPr="00324A65">
        <w:rPr>
          <w:rFonts w:cstheme="minorHAnsi"/>
          <w:sz w:val="24"/>
          <w:szCs w:val="24"/>
        </w:rPr>
        <w:t>o</w:t>
      </w:r>
      <w:r w:rsidR="00111C90">
        <w:rPr>
          <w:rFonts w:cstheme="minorHAnsi"/>
          <w:sz w:val="24"/>
          <w:szCs w:val="24"/>
        </w:rPr>
        <w:t> </w:t>
      </w:r>
      <w:r w:rsidR="000461AC" w:rsidRPr="00324A65">
        <w:rPr>
          <w:rFonts w:cstheme="minorHAnsi"/>
          <w:sz w:val="24"/>
          <w:szCs w:val="24"/>
        </w:rPr>
        <w:t xml:space="preserve">zmianie ostatecznej decyzji </w:t>
      </w:r>
      <w:r w:rsidRPr="00324A65">
        <w:rPr>
          <w:rFonts w:cstheme="minorHAnsi"/>
          <w:sz w:val="24"/>
          <w:szCs w:val="24"/>
        </w:rPr>
        <w:t>o</w:t>
      </w:r>
      <w:r w:rsidR="00D74533" w:rsidRPr="00324A65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środowiskowych uwarunkowaniach, w tym konieczność zapewnienia stronom udziału na każdym etapie postępowania oraz informowania stron w</w:t>
      </w:r>
      <w:r w:rsidR="00111C90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 xml:space="preserve">drodze </w:t>
      </w:r>
      <w:proofErr w:type="spellStart"/>
      <w:r w:rsidRPr="00324A65">
        <w:rPr>
          <w:rFonts w:cstheme="minorHAnsi"/>
          <w:sz w:val="24"/>
          <w:szCs w:val="24"/>
        </w:rPr>
        <w:t>obwieszczeń</w:t>
      </w:r>
      <w:proofErr w:type="spellEnd"/>
      <w:r w:rsidRPr="00324A65">
        <w:rPr>
          <w:rFonts w:cstheme="minorHAnsi"/>
          <w:sz w:val="24"/>
          <w:szCs w:val="24"/>
        </w:rPr>
        <w:t>, wyznaczam przewidywan</w:t>
      </w:r>
      <w:r w:rsidR="00BB776F" w:rsidRPr="00324A65">
        <w:rPr>
          <w:rFonts w:cstheme="minorHAnsi"/>
          <w:sz w:val="24"/>
          <w:szCs w:val="24"/>
        </w:rPr>
        <w:t>y t</w:t>
      </w:r>
      <w:r w:rsidR="00D824EB" w:rsidRPr="00324A65">
        <w:rPr>
          <w:rFonts w:cstheme="minorHAnsi"/>
          <w:sz w:val="24"/>
          <w:szCs w:val="24"/>
        </w:rPr>
        <w:t>ermin załatwieni</w:t>
      </w:r>
      <w:r w:rsidR="00B91E37" w:rsidRPr="00324A65">
        <w:rPr>
          <w:rFonts w:cstheme="minorHAnsi"/>
          <w:sz w:val="24"/>
          <w:szCs w:val="24"/>
        </w:rPr>
        <w:t xml:space="preserve">a sprawy – </w:t>
      </w:r>
      <w:r w:rsidR="008110A6" w:rsidRPr="00324A65">
        <w:rPr>
          <w:rFonts w:cstheme="minorHAnsi"/>
          <w:b/>
          <w:sz w:val="24"/>
          <w:szCs w:val="24"/>
        </w:rPr>
        <w:t>04</w:t>
      </w:r>
      <w:r w:rsidR="00AC3A19" w:rsidRPr="00324A65">
        <w:rPr>
          <w:rFonts w:cstheme="minorHAnsi"/>
          <w:b/>
          <w:sz w:val="24"/>
          <w:szCs w:val="24"/>
        </w:rPr>
        <w:t>.</w:t>
      </w:r>
      <w:r w:rsidR="000461AC" w:rsidRPr="00324A65">
        <w:rPr>
          <w:rFonts w:cstheme="minorHAnsi"/>
          <w:b/>
          <w:sz w:val="24"/>
          <w:szCs w:val="24"/>
        </w:rPr>
        <w:t>06</w:t>
      </w:r>
      <w:r w:rsidR="008110A6" w:rsidRPr="00324A65">
        <w:rPr>
          <w:rFonts w:cstheme="minorHAnsi"/>
          <w:b/>
          <w:sz w:val="24"/>
          <w:szCs w:val="24"/>
        </w:rPr>
        <w:t>.2025</w:t>
      </w:r>
      <w:r w:rsidRPr="00324A65">
        <w:rPr>
          <w:rFonts w:cstheme="minorHAnsi"/>
          <w:b/>
          <w:sz w:val="24"/>
          <w:szCs w:val="24"/>
        </w:rPr>
        <w:t xml:space="preserve"> r</w:t>
      </w:r>
      <w:r w:rsidRPr="00324A65">
        <w:rPr>
          <w:rFonts w:cstheme="minorHAnsi"/>
          <w:sz w:val="24"/>
          <w:szCs w:val="24"/>
        </w:rPr>
        <w:t>.</w:t>
      </w:r>
    </w:p>
    <w:p w:rsidR="001D418E" w:rsidRPr="00324A65" w:rsidRDefault="001D418E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Jednocześnie informuję, zgodnie z art. 10 § 1 i art. 73 § 1 k.p.a., o możliwości zapoznawania się z</w:t>
      </w:r>
      <w:r w:rsidR="00D74533" w:rsidRPr="00324A65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aktami sprawy oraz o możliwości wypowiadania się w przedmiotowej sprawie osobiście lub na piśmie, kierując korespondencję na adres: Regionalna Dyrekcja Ochrony Środowiska w</w:t>
      </w:r>
      <w:r w:rsidR="00111C90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Kielcach, ul. Karola Szymanowskiego 6, 25-361 Kielce, a także za pomocą innych środków komunikacji elektronicznej przez elektroniczną skrzynkę podawczą organu.</w:t>
      </w:r>
    </w:p>
    <w:p w:rsidR="00BB776F" w:rsidRPr="00324A65" w:rsidRDefault="001D418E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Z aktami sprawy strony mogą zapoznać się po uprzednim umówieniu się z pracownikiem tutejszej Dyrekcji (nr t</w:t>
      </w:r>
      <w:r w:rsidR="00AF7002" w:rsidRPr="00324A65">
        <w:rPr>
          <w:rFonts w:cstheme="minorHAnsi"/>
          <w:sz w:val="24"/>
          <w:szCs w:val="24"/>
        </w:rPr>
        <w:t>elefonu do kontaktu: (41)34353</w:t>
      </w:r>
      <w:r w:rsidR="0049688D" w:rsidRPr="00324A65">
        <w:rPr>
          <w:rFonts w:cstheme="minorHAnsi"/>
          <w:sz w:val="24"/>
          <w:szCs w:val="24"/>
        </w:rPr>
        <w:t>61</w:t>
      </w:r>
      <w:r w:rsidRPr="00324A65">
        <w:rPr>
          <w:rFonts w:cstheme="minorHAnsi"/>
          <w:sz w:val="24"/>
          <w:szCs w:val="24"/>
        </w:rPr>
        <w:t xml:space="preserve"> lub (41)3435363)</w:t>
      </w:r>
      <w:r w:rsidR="006E5B18" w:rsidRPr="00324A65">
        <w:rPr>
          <w:rFonts w:cstheme="minorHAnsi"/>
          <w:sz w:val="24"/>
          <w:szCs w:val="24"/>
        </w:rPr>
        <w:t>)</w:t>
      </w:r>
      <w:r w:rsidRPr="00324A65">
        <w:rPr>
          <w:rFonts w:cstheme="minorHAnsi"/>
          <w:sz w:val="24"/>
          <w:szCs w:val="24"/>
        </w:rPr>
        <w:t>.</w:t>
      </w:r>
    </w:p>
    <w:p w:rsidR="001D418E" w:rsidRPr="00324A65" w:rsidRDefault="00BB776F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 </w:t>
      </w:r>
    </w:p>
    <w:p w:rsidR="00AF7002" w:rsidRPr="00324A65" w:rsidRDefault="00AF7002" w:rsidP="00324A65">
      <w:pPr>
        <w:tabs>
          <w:tab w:val="left" w:pos="0"/>
        </w:tabs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Iwona Kędzierska – Gębska</w:t>
      </w:r>
    </w:p>
    <w:p w:rsidR="00AF7002" w:rsidRPr="00324A65" w:rsidRDefault="00AF7002" w:rsidP="00324A65">
      <w:pPr>
        <w:tabs>
          <w:tab w:val="left" w:pos="0"/>
        </w:tabs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Regionalny Dyrektor Ochrony Środowiska</w:t>
      </w:r>
    </w:p>
    <w:p w:rsidR="00AF7002" w:rsidRPr="00324A65" w:rsidRDefault="00AF7002" w:rsidP="00324A65">
      <w:pPr>
        <w:tabs>
          <w:tab w:val="left" w:pos="0"/>
        </w:tabs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w Kielcach</w:t>
      </w:r>
    </w:p>
    <w:p w:rsidR="001B7597" w:rsidRPr="00324A65" w:rsidRDefault="00C04E95" w:rsidP="00324A65">
      <w:pPr>
        <w:tabs>
          <w:tab w:val="left" w:pos="0"/>
        </w:tabs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/-podpisany cyfrowo/</w:t>
      </w:r>
    </w:p>
    <w:p w:rsidR="00DD57DA" w:rsidRPr="00324A65" w:rsidRDefault="00DD57DA" w:rsidP="00324A65">
      <w:pPr>
        <w:spacing w:after="0" w:line="360" w:lineRule="auto"/>
        <w:rPr>
          <w:rFonts w:cstheme="minorHAnsi"/>
          <w:sz w:val="24"/>
          <w:szCs w:val="24"/>
        </w:rPr>
      </w:pPr>
    </w:p>
    <w:p w:rsidR="005B0244" w:rsidRPr="00324A65" w:rsidRDefault="001D418E" w:rsidP="00324A65">
      <w:pPr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A21758" w:rsidRPr="00324A65" w:rsidRDefault="00A21758" w:rsidP="00324A65">
      <w:pPr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Sprawę prowadzi: Patrycja Piróg</w:t>
      </w:r>
    </w:p>
    <w:p w:rsidR="002E1232" w:rsidRPr="00324A65" w:rsidRDefault="00A21758" w:rsidP="00324A65">
      <w:pPr>
        <w:spacing w:after="0" w:line="360" w:lineRule="auto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Telefon kontaktowy: (</w:t>
      </w:r>
      <w:r w:rsidR="00664046" w:rsidRPr="00324A65">
        <w:rPr>
          <w:rFonts w:cstheme="minorHAnsi"/>
          <w:sz w:val="24"/>
          <w:szCs w:val="24"/>
        </w:rPr>
        <w:t>41)3435361 lub (41)3435363</w:t>
      </w:r>
      <w:r w:rsidRPr="00324A65">
        <w:rPr>
          <w:rFonts w:cstheme="minorHAnsi"/>
          <w:sz w:val="24"/>
          <w:szCs w:val="24"/>
        </w:rPr>
        <w:t>.</w:t>
      </w:r>
    </w:p>
    <w:p w:rsidR="00DE4DDC" w:rsidRPr="00324A65" w:rsidRDefault="00DE4DDC" w:rsidP="00324A65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324DD4" w:rsidRPr="00324A65" w:rsidRDefault="00D74533" w:rsidP="00324A65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324A65">
        <w:rPr>
          <w:rFonts w:cstheme="minorHAnsi"/>
          <w:b/>
          <w:sz w:val="24"/>
          <w:szCs w:val="24"/>
          <w:u w:val="single"/>
        </w:rPr>
        <w:t>Otrzymują:</w:t>
      </w:r>
    </w:p>
    <w:p w:rsidR="00AD67A3" w:rsidRPr="00324A65" w:rsidRDefault="00AD67A3" w:rsidP="00324A6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Operator Gazociągów Przesyłowych GAZ-SYSTEM S.</w:t>
      </w:r>
      <w:r w:rsidR="006D29AC" w:rsidRPr="00324A65">
        <w:rPr>
          <w:rFonts w:cstheme="minorHAnsi"/>
          <w:sz w:val="24"/>
          <w:szCs w:val="24"/>
        </w:rPr>
        <w:t xml:space="preserve"> </w:t>
      </w:r>
      <w:r w:rsidRPr="00324A65">
        <w:rPr>
          <w:rFonts w:cstheme="minorHAnsi"/>
          <w:sz w:val="24"/>
          <w:szCs w:val="24"/>
        </w:rPr>
        <w:t>A. za pośrednictwem pełnomocnika Pana Karola Goldman – przedłożenie elektroniczne e-PUAP</w:t>
      </w:r>
      <w:r w:rsidR="008917DB" w:rsidRPr="00324A65">
        <w:rPr>
          <w:rFonts w:cstheme="minorHAnsi"/>
          <w:sz w:val="24"/>
          <w:szCs w:val="24"/>
        </w:rPr>
        <w:t>,</w:t>
      </w:r>
    </w:p>
    <w:p w:rsidR="00D74533" w:rsidRPr="00324A65" w:rsidRDefault="00D74533" w:rsidP="00324A6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Pozostał</w:t>
      </w:r>
      <w:r w:rsidR="00BB776F" w:rsidRPr="00324A65">
        <w:rPr>
          <w:rFonts w:cstheme="minorHAnsi"/>
          <w:sz w:val="24"/>
          <w:szCs w:val="24"/>
        </w:rPr>
        <w:t>e strony poprzez obwieszczenie:</w:t>
      </w:r>
    </w:p>
    <w:p w:rsidR="00BB776F" w:rsidRPr="00324A65" w:rsidRDefault="00D74533" w:rsidP="00324A6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4A65">
        <w:rPr>
          <w:rFonts w:asciiTheme="minorHAnsi" w:hAnsiTheme="minorHAnsi" w:cstheme="minorHAnsi"/>
        </w:rPr>
        <w:t>wywieszone na tablicy ogłoszeń w siedzibie Regionalnej Dyrekcji Ochrony Środowiska w</w:t>
      </w:r>
      <w:r w:rsidR="00111C90">
        <w:rPr>
          <w:rFonts w:asciiTheme="minorHAnsi" w:hAnsiTheme="minorHAnsi" w:cstheme="minorHAnsi"/>
        </w:rPr>
        <w:t> </w:t>
      </w:r>
      <w:r w:rsidRPr="00324A65">
        <w:rPr>
          <w:rFonts w:asciiTheme="minorHAnsi" w:hAnsiTheme="minorHAnsi" w:cstheme="minorHAnsi"/>
        </w:rPr>
        <w:t xml:space="preserve">Kielcach, </w:t>
      </w:r>
    </w:p>
    <w:p w:rsidR="00BB776F" w:rsidRPr="00324A65" w:rsidRDefault="00D74533" w:rsidP="00324A6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4A65">
        <w:rPr>
          <w:rFonts w:asciiTheme="minorHAnsi" w:hAnsiTheme="minorHAnsi" w:cstheme="minorHAnsi"/>
        </w:rPr>
        <w:lastRenderedPageBreak/>
        <w:t>udostępnione w Biuletynie Informacji Publicznej Regionalnej Dyrekcji Ochrony Środowiska w Kielcach</w:t>
      </w:r>
      <w:r w:rsidR="00BB776F" w:rsidRPr="00324A65">
        <w:rPr>
          <w:rFonts w:asciiTheme="minorHAnsi" w:hAnsiTheme="minorHAnsi" w:cstheme="minorHAnsi"/>
        </w:rPr>
        <w:t>,</w:t>
      </w:r>
    </w:p>
    <w:p w:rsidR="00BB776F" w:rsidRPr="00324A65" w:rsidRDefault="00BB776F" w:rsidP="00324A6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4A65">
        <w:rPr>
          <w:rFonts w:asciiTheme="minorHAnsi" w:hAnsiTheme="minorHAnsi" w:cstheme="minorHAnsi"/>
        </w:rPr>
        <w:t>udostępnione za po</w:t>
      </w:r>
      <w:r w:rsidR="00D824EB" w:rsidRPr="00324A65">
        <w:rPr>
          <w:rFonts w:asciiTheme="minorHAnsi" w:hAnsiTheme="minorHAnsi" w:cstheme="minorHAnsi"/>
        </w:rPr>
        <w:t xml:space="preserve">średnictwem </w:t>
      </w:r>
      <w:r w:rsidR="00AD67A3" w:rsidRPr="00324A65">
        <w:rPr>
          <w:rFonts w:asciiTheme="minorHAnsi" w:hAnsiTheme="minorHAnsi" w:cstheme="minorHAnsi"/>
        </w:rPr>
        <w:t>Wójta Gminy Tuczępy</w:t>
      </w:r>
      <w:r w:rsidR="00255543" w:rsidRPr="00324A65">
        <w:rPr>
          <w:rFonts w:asciiTheme="minorHAnsi" w:hAnsiTheme="minorHAnsi" w:cstheme="minorHAnsi"/>
        </w:rPr>
        <w:t xml:space="preserve"> </w:t>
      </w:r>
      <w:r w:rsidRPr="00324A65">
        <w:rPr>
          <w:rFonts w:asciiTheme="minorHAnsi" w:hAnsiTheme="minorHAnsi" w:cstheme="minorHAnsi"/>
        </w:rPr>
        <w:t>w Biuletynie Informacji Publicznej lub publiczne ogłoszenie dokonane w sposób zwyczajow</w:t>
      </w:r>
      <w:r w:rsidR="000D4B46" w:rsidRPr="00324A65">
        <w:rPr>
          <w:rFonts w:asciiTheme="minorHAnsi" w:hAnsiTheme="minorHAnsi" w:cstheme="minorHAnsi"/>
        </w:rPr>
        <w:t>o przyjęty w danej miejscowości – zgodnie z art. 74 ust. 3aa UUOŚ.</w:t>
      </w:r>
    </w:p>
    <w:p w:rsidR="00AD67A3" w:rsidRPr="00324A65" w:rsidRDefault="00AD67A3" w:rsidP="00324A65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24A65">
        <w:rPr>
          <w:rFonts w:asciiTheme="minorHAnsi" w:hAnsiTheme="minorHAnsi" w:cstheme="minorHAnsi"/>
        </w:rPr>
        <w:t>Aa.</w:t>
      </w:r>
    </w:p>
    <w:p w:rsidR="00AD67A3" w:rsidRPr="00324A65" w:rsidRDefault="00AD67A3" w:rsidP="0032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AD67A3" w:rsidRPr="00324A65" w:rsidRDefault="00AD67A3" w:rsidP="00324A65">
      <w:pPr>
        <w:pStyle w:val="Default"/>
        <w:spacing w:line="360" w:lineRule="auto"/>
        <w:rPr>
          <w:rFonts w:asciiTheme="minorHAnsi" w:hAnsiTheme="minorHAnsi" w:cstheme="minorHAnsi"/>
          <w:u w:val="single"/>
        </w:rPr>
      </w:pPr>
      <w:r w:rsidRPr="00324A65">
        <w:rPr>
          <w:rFonts w:asciiTheme="minorHAnsi" w:hAnsiTheme="minorHAnsi" w:cstheme="minorHAnsi"/>
          <w:b/>
          <w:bCs/>
          <w:u w:val="single"/>
        </w:rPr>
        <w:t xml:space="preserve">Do wiadomości: </w:t>
      </w:r>
    </w:p>
    <w:p w:rsidR="00AD67A3" w:rsidRPr="00324A65" w:rsidRDefault="00AD67A3" w:rsidP="00324A6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24A65">
        <w:rPr>
          <w:rFonts w:asciiTheme="minorHAnsi" w:hAnsiTheme="minorHAnsi" w:cstheme="minorHAnsi"/>
        </w:rPr>
        <w:t>1. Operator Gazociągów Przesyłowych GAZ-SYSTEM S.</w:t>
      </w:r>
      <w:r w:rsidR="006E5B18" w:rsidRPr="00324A65">
        <w:rPr>
          <w:rFonts w:asciiTheme="minorHAnsi" w:hAnsiTheme="minorHAnsi" w:cstheme="minorHAnsi"/>
        </w:rPr>
        <w:t xml:space="preserve"> </w:t>
      </w:r>
      <w:r w:rsidRPr="00324A65">
        <w:rPr>
          <w:rFonts w:asciiTheme="minorHAnsi" w:hAnsiTheme="minorHAnsi" w:cstheme="minorHAnsi"/>
        </w:rPr>
        <w:t>A. – przedłożenie elektroniczne e-PUAP.</w:t>
      </w:r>
    </w:p>
    <w:p w:rsidR="00360694" w:rsidRPr="00324A65" w:rsidRDefault="00360694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D418E" w:rsidRPr="00324A65" w:rsidRDefault="001D418E" w:rsidP="00324A6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24A65">
        <w:rPr>
          <w:rFonts w:asciiTheme="minorHAnsi" w:hAnsiTheme="minorHAnsi" w:cstheme="minorHAnsi"/>
          <w:color w:val="auto"/>
        </w:rPr>
        <w:t>Art. 10 § 1 k.p.a. „Organy administracji publicznej obowiązane są zapewnić stronom czynny udział w</w:t>
      </w:r>
      <w:r w:rsidR="00BB776F" w:rsidRPr="00324A65">
        <w:rPr>
          <w:rFonts w:asciiTheme="minorHAnsi" w:hAnsiTheme="minorHAnsi" w:cstheme="minorHAnsi"/>
          <w:color w:val="auto"/>
        </w:rPr>
        <w:t> </w:t>
      </w:r>
      <w:r w:rsidRPr="00324A65">
        <w:rPr>
          <w:rFonts w:asciiTheme="minorHAnsi" w:hAnsiTheme="minorHAnsi" w:cstheme="minorHAnsi"/>
          <w:color w:val="auto"/>
        </w:rPr>
        <w:t>każdym stadium postępowania, a przed wydaniem decyzji umożliwić im wypowiedzenie się co do zebranych dowodów i</w:t>
      </w:r>
      <w:r w:rsidR="00104F65" w:rsidRPr="00324A65">
        <w:rPr>
          <w:rFonts w:asciiTheme="minorHAnsi" w:hAnsiTheme="minorHAnsi" w:cstheme="minorHAnsi"/>
          <w:color w:val="auto"/>
        </w:rPr>
        <w:t> </w:t>
      </w:r>
      <w:r w:rsidRPr="00324A65">
        <w:rPr>
          <w:rFonts w:asciiTheme="minorHAnsi" w:hAnsiTheme="minorHAnsi" w:cstheme="minorHAnsi"/>
          <w:color w:val="auto"/>
        </w:rPr>
        <w:t xml:space="preserve">materiałów oraz zgłoszonych żądań”. </w:t>
      </w:r>
      <w:r w:rsidR="00771EAB" w:rsidRPr="00324A65">
        <w:rPr>
          <w:rFonts w:asciiTheme="minorHAnsi" w:hAnsiTheme="minorHAnsi" w:cstheme="minorHAnsi"/>
          <w:color w:val="auto"/>
        </w:rPr>
        <w:t xml:space="preserve"> </w:t>
      </w:r>
    </w:p>
    <w:p w:rsidR="001D418E" w:rsidRPr="00324A65" w:rsidRDefault="001D418E" w:rsidP="00324A6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24A65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111C90">
        <w:rPr>
          <w:rFonts w:asciiTheme="minorHAnsi" w:hAnsiTheme="minorHAnsi" w:cstheme="minorHAnsi"/>
          <w:color w:val="auto"/>
        </w:rPr>
        <w:t> </w:t>
      </w:r>
      <w:r w:rsidRPr="00324A65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1D418E" w:rsidRPr="00324A65" w:rsidRDefault="001D418E" w:rsidP="00324A6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24A65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1D418E" w:rsidRPr="00324A65" w:rsidRDefault="001D418E" w:rsidP="00324A6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24A65">
        <w:rPr>
          <w:rFonts w:asciiTheme="minorHAnsi" w:hAnsiTheme="minorHAnsi" w:cstheme="minorHAnsi"/>
          <w:color w:val="auto"/>
        </w:rPr>
        <w:t xml:space="preserve">Art. 61 § 4 k.p.a. „O wszczęciu postępowania z urzędu lub na żądanie jednej ze stron należy zawiadomić wszystkie osoby będące stronami w sprawie”. </w:t>
      </w:r>
    </w:p>
    <w:p w:rsidR="00A3088D" w:rsidRPr="00324A65" w:rsidRDefault="00A3088D" w:rsidP="00324A6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24A65">
        <w:rPr>
          <w:rFonts w:asciiTheme="minorHAnsi" w:hAnsiTheme="minorHAnsi" w:cstheme="minorHAnsi"/>
          <w:color w:val="auto"/>
        </w:rPr>
        <w:t>Art. 155 k.p.a. „Decyzja ostateczna, na mocy której strona nabyła prawo, może być w każdym czasie za zgodą strony uchylona lub zmieniona przez organ administracji publicznej, który ją wydał, jeżeli przepisy szczególne nie sprzeciwiają się uchyleniu lub zmianie takiej decyzji i</w:t>
      </w:r>
      <w:r w:rsidR="00111C90">
        <w:rPr>
          <w:rFonts w:asciiTheme="minorHAnsi" w:hAnsiTheme="minorHAnsi" w:cstheme="minorHAnsi"/>
          <w:color w:val="auto"/>
        </w:rPr>
        <w:t> </w:t>
      </w:r>
      <w:r w:rsidRPr="00324A65">
        <w:rPr>
          <w:rFonts w:asciiTheme="minorHAnsi" w:hAnsiTheme="minorHAnsi" w:cstheme="minorHAnsi"/>
          <w:color w:val="auto"/>
        </w:rPr>
        <w:t>przemawia za tym interes społeczny lub słuszny interes strony; przepis art. 154 § 2 stosuje się odpowiednio”.</w:t>
      </w:r>
    </w:p>
    <w:p w:rsidR="00324DD4" w:rsidRPr="00324A65" w:rsidRDefault="00324DD4" w:rsidP="00324A6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24A65">
        <w:rPr>
          <w:rFonts w:asciiTheme="minorHAnsi" w:hAnsiTheme="minorHAnsi" w:cstheme="minorHAnsi"/>
          <w:color w:val="auto"/>
        </w:rPr>
        <w:lastRenderedPageBreak/>
        <w:t>Art. 73 ust. 1 UUOŚ „ Postępowanie w sprawie wydania decyzji o środowiskowych uwarunkowaniach wszczyna się na wniosek podmiotu planującego podjęcie realizacji przedsięwzięcia”.</w:t>
      </w:r>
    </w:p>
    <w:p w:rsidR="00D824EB" w:rsidRPr="00324A65" w:rsidRDefault="001D418E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Art. 74 ust. 3 UUOŚ „Jeżeli liczba stron postępowania w sprawie wydania decyzji o</w:t>
      </w:r>
      <w:r w:rsidR="00111C90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środowiskowych uwarunkowaniach lub innego postępowania dotyczącego tej decyzji przekracza 10, stosuje się art. 49</w:t>
      </w:r>
      <w:r w:rsidR="00BB776F" w:rsidRPr="00324A65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Kodeksu postępowania administracyjnego</w:t>
      </w:r>
      <w:r w:rsidR="00324DD4" w:rsidRPr="00324A65">
        <w:rPr>
          <w:rFonts w:cstheme="minorHAnsi"/>
          <w:sz w:val="24"/>
          <w:szCs w:val="24"/>
        </w:rPr>
        <w:t xml:space="preserve">, </w:t>
      </w:r>
      <w:r w:rsidR="00324DD4" w:rsidRPr="00324A65">
        <w:rPr>
          <w:rFonts w:cstheme="minorHAnsi"/>
          <w:sz w:val="24"/>
          <w:szCs w:val="24"/>
          <w:shd w:val="clear" w:color="auto" w:fill="FFFFFF"/>
        </w:rPr>
        <w:t>z tym że zawiadomienie to następuje w formie publicznego obwieszczenia w</w:t>
      </w:r>
      <w:r w:rsidR="001D0F07" w:rsidRPr="00324A65">
        <w:rPr>
          <w:rFonts w:cstheme="minorHAnsi"/>
          <w:sz w:val="24"/>
          <w:szCs w:val="24"/>
          <w:shd w:val="clear" w:color="auto" w:fill="FFFFFF"/>
        </w:rPr>
        <w:t> </w:t>
      </w:r>
      <w:r w:rsidR="00324DD4" w:rsidRPr="00324A65">
        <w:rPr>
          <w:rFonts w:cstheme="minorHAnsi"/>
          <w:sz w:val="24"/>
          <w:szCs w:val="24"/>
          <w:shd w:val="clear" w:color="auto" w:fill="FFFFFF"/>
        </w:rPr>
        <w:t>siedzibie organu właściwego w sprawie oraz przez udostępnienie pisma w Biuletynie Informacji Publicznej na stronie podmiotowej tego organu.</w:t>
      </w:r>
      <w:r w:rsidRPr="00324A65">
        <w:rPr>
          <w:rFonts w:cstheme="minorHAnsi"/>
          <w:sz w:val="24"/>
          <w:szCs w:val="24"/>
        </w:rPr>
        <w:t>”.</w:t>
      </w:r>
    </w:p>
    <w:p w:rsidR="001D418E" w:rsidRPr="00324A65" w:rsidRDefault="001726DB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miejscowości”.</w:t>
      </w:r>
    </w:p>
    <w:p w:rsidR="004C6590" w:rsidRPr="00324A65" w:rsidRDefault="004C6590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Art. 87 UUOŚ „Przepisy niniejszego działu oraz działu VI stosuje się odpowiednio w</w:t>
      </w:r>
      <w:r w:rsidR="00111C90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przypadku zmiany decyzji o środowiskowych uwarunkowaniach. Przepis art. 155 Kodeksu postępowania administracyjnego stosuje się odpowiednio, z zastrzeżeniem, że zgodę wyraża wyłącznie strona, która złożyła wniosek o</w:t>
      </w:r>
      <w:r w:rsidR="00DE4DDC" w:rsidRPr="00324A65">
        <w:rPr>
          <w:rFonts w:cstheme="minorHAnsi"/>
          <w:sz w:val="24"/>
          <w:szCs w:val="24"/>
        </w:rPr>
        <w:t> </w:t>
      </w:r>
      <w:r w:rsidRPr="00324A65">
        <w:rPr>
          <w:rFonts w:cstheme="minorHAnsi"/>
          <w:sz w:val="24"/>
          <w:szCs w:val="24"/>
        </w:rPr>
        <w:t>wydanie decyzji o środowiskowych uwarunkowaniach, lub podmiot, na którego została przeniesiona decyzja o środowiskowych uwarunkowaniach”.</w:t>
      </w:r>
    </w:p>
    <w:p w:rsidR="004C6590" w:rsidRPr="00324A65" w:rsidRDefault="004C6590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D57DA" w:rsidRPr="00324A65" w:rsidRDefault="00DD57DA" w:rsidP="00324A65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324A65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Informacja administratora o przetwarzaniu danych osobowych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>Zgodnie z art. 13 ust. 1 i 2 rozporządzenia Parlamentu Europejskiego i Rady (UE) 2016/679 z</w:t>
      </w:r>
      <w:r w:rsidR="00CB45C0">
        <w:rPr>
          <w:rFonts w:cstheme="minorHAnsi"/>
          <w:sz w:val="24"/>
          <w:szCs w:val="24"/>
        </w:rPr>
        <w:t> </w:t>
      </w:r>
      <w:bookmarkStart w:id="0" w:name="_GoBack"/>
      <w:bookmarkEnd w:id="0"/>
      <w:r w:rsidRPr="00324A65">
        <w:rPr>
          <w:rFonts w:cstheme="minorHAnsi"/>
          <w:sz w:val="24"/>
          <w:szCs w:val="24"/>
        </w:rPr>
        <w:t xml:space="preserve">dnia 27 kwietnia 2016 r. w sprawie ochrony osób fizycznych w związku z przetwarzaniem danych osobowych i w sprawie swobodnego przepływu takich danych oraz uchylenia dyrektywy 95/46/WE (zwanej dalej RODO) i art. 61 §5 ustawy z dnia 14 czerwca 1960 r. Kodeks postępowania administracyjnego informujemy, że: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1/ Administratorem Pana/Pani danych osobowych jest Regionalny Dyrektor Ochrony Środowiska w Kielcach, ul. Karola Szymanowskiego 6, 25-361 Kielce,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2/ dane kontaktowe Inspektora Ochrony Danych: adres e-mail: iod@kielce.rdos.gov.pl   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3/ Pana/Pani dane osobowe będą przetwarzane przez Regionalną Dyrekcję Ochrony Środowiska w Kielcach w celu prowadzenia postępowania administracyjnego, zgodnie z art. </w:t>
      </w:r>
      <w:r w:rsidRPr="00324A65">
        <w:rPr>
          <w:rFonts w:cstheme="minorHAnsi"/>
          <w:sz w:val="24"/>
          <w:szCs w:val="24"/>
        </w:rPr>
        <w:lastRenderedPageBreak/>
        <w:t xml:space="preserve">6 ust.1 lit c) RODO. Podanie Pana/Pani danych osobowych jest dobrowolne, ale niezbędne do realizacji obowiązku prawnego w postaci rozpatrzenia sprawy,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4/ dane Pana/Pani mogą być udostępniane przez Regionalnego Dyrektora Ochrony Środowiska w Kielcach podmiotom upoważnionym do uzyskania informacji na podstawie powszechnie obowiązujących przepisów prawa,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5/ podane przez Pana/Panią dane osobowe będą przechowywane przez okres wymagany przepisami prawa,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6/ posiada Pan/Pani prawo dostępu do swoich danych osobowych oraz prawo ich sprostowania, ograniczenia ich przetwarzania oraz prawo do przenoszenia danych, 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24A65">
        <w:rPr>
          <w:rFonts w:cstheme="minorHAnsi"/>
          <w:sz w:val="24"/>
          <w:szCs w:val="24"/>
        </w:rPr>
        <w:t xml:space="preserve">7/ w związku z przetwarzaniem Pana/Pani danych osobowych ma Pan/Pani prawo wniesienia skargi do Prezesa Urzędu Ochrony Danych Osobowych. Więcej informacji dotyczących Polityki Prywatności może Pan/Pani uzyskać na stronie internetowej </w:t>
      </w:r>
      <w:r w:rsidRPr="00324A65">
        <w:rPr>
          <w:rFonts w:cstheme="minorHAnsi"/>
          <w:sz w:val="24"/>
          <w:szCs w:val="24"/>
          <w:u w:val="single"/>
        </w:rPr>
        <w:t>https://www.gov.pl/web/rdos-kielce</w:t>
      </w:r>
    </w:p>
    <w:p w:rsidR="00DD57DA" w:rsidRPr="00324A65" w:rsidRDefault="00DD57DA" w:rsidP="00324A6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D57DA" w:rsidRPr="00324A65" w:rsidSect="004C6590">
      <w:footerReference w:type="default" r:id="rId8"/>
      <w:headerReference w:type="first" r:id="rId9"/>
      <w:footerReference w:type="first" r:id="rId10"/>
      <w:pgSz w:w="11906" w:h="16838" w:code="9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23" w:rsidRDefault="00BD0423" w:rsidP="00575633">
      <w:pPr>
        <w:spacing w:after="0" w:line="240" w:lineRule="auto"/>
      </w:pPr>
      <w:r>
        <w:separator/>
      </w:r>
    </w:p>
  </w:endnote>
  <w:endnote w:type="continuationSeparator" w:id="0">
    <w:p w:rsidR="00BD0423" w:rsidRDefault="00BD0423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CB45C0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CB45C0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23" w:rsidRDefault="00BD0423" w:rsidP="00575633">
      <w:pPr>
        <w:spacing w:after="0" w:line="240" w:lineRule="auto"/>
      </w:pPr>
      <w:r>
        <w:separator/>
      </w:r>
    </w:p>
  </w:footnote>
  <w:footnote w:type="continuationSeparator" w:id="0">
    <w:p w:rsidR="00BD0423" w:rsidRDefault="00BD0423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33" w:rsidRPr="004C6590" w:rsidRDefault="004C6590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="00041753"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="002F3A1F" w:rsidRPr="004C6590">
      <w:rPr>
        <w:rFonts w:ascii="Garamond" w:hAnsi="Garamond"/>
        <w:b/>
        <w:bCs/>
        <w:smallCaps/>
        <w:sz w:val="32"/>
        <w:szCs w:val="32"/>
      </w:rPr>
      <w:t xml:space="preserve">      </w:t>
    </w:r>
    <w:r w:rsidR="00E32DC1">
      <w:rPr>
        <w:rFonts w:ascii="Garamond" w:hAnsi="Garamond"/>
        <w:b/>
        <w:bCs/>
        <w:smallCaps/>
        <w:sz w:val="32"/>
        <w:szCs w:val="32"/>
      </w:rPr>
      <w:t xml:space="preserve">   </w:t>
    </w:r>
    <w:r w:rsidR="00575633" w:rsidRPr="004C6590">
      <w:rPr>
        <w:rFonts w:ascii="Garamond" w:hAnsi="Garamond"/>
        <w:b/>
        <w:bCs/>
        <w:smallCaps/>
        <w:sz w:val="32"/>
        <w:szCs w:val="32"/>
      </w:rPr>
      <w:t xml:space="preserve">  </w:t>
    </w:r>
    <w:r w:rsidR="00041753"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Pr="004C6590">
      <w:rPr>
        <w:rFonts w:ascii="Garamond" w:hAnsi="Garamond"/>
        <w:b/>
        <w:bCs/>
        <w:smallCaps/>
        <w:sz w:val="32"/>
        <w:szCs w:val="32"/>
      </w:rPr>
      <w:t xml:space="preserve"> </w:t>
    </w:r>
    <w:r w:rsidR="00575633" w:rsidRPr="004C6590">
      <w:rPr>
        <w:rFonts w:ascii="Garamond" w:hAnsi="Garamond"/>
        <w:b/>
        <w:bCs/>
        <w:smallCaps/>
        <w:sz w:val="32"/>
        <w:szCs w:val="32"/>
      </w:rPr>
      <w:t xml:space="preserve">    </w:t>
    </w:r>
    <w:r w:rsidR="00575633" w:rsidRPr="004C6590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22765025" wp14:editId="2FED4E65">
          <wp:extent cx="621414" cy="586854"/>
          <wp:effectExtent l="0" t="0" r="7620" b="381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34" cy="5932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4C6590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4C6590" w:rsidRDefault="00575633" w:rsidP="00575633">
    <w:pPr>
      <w:pStyle w:val="Nagwek"/>
      <w:rPr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Pr="004C6590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4C6590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4"/>
    <w:rsid w:val="00002777"/>
    <w:rsid w:val="00026EC6"/>
    <w:rsid w:val="00041753"/>
    <w:rsid w:val="000461AC"/>
    <w:rsid w:val="00054006"/>
    <w:rsid w:val="000634E4"/>
    <w:rsid w:val="00063C53"/>
    <w:rsid w:val="0008242C"/>
    <w:rsid w:val="00084FF7"/>
    <w:rsid w:val="000A32C1"/>
    <w:rsid w:val="000A3D82"/>
    <w:rsid w:val="000A4D6C"/>
    <w:rsid w:val="000B35FB"/>
    <w:rsid w:val="000B5A97"/>
    <w:rsid w:val="000D0845"/>
    <w:rsid w:val="000D4B46"/>
    <w:rsid w:val="00104F65"/>
    <w:rsid w:val="00111C90"/>
    <w:rsid w:val="00112368"/>
    <w:rsid w:val="0011391A"/>
    <w:rsid w:val="0011684B"/>
    <w:rsid w:val="0012427E"/>
    <w:rsid w:val="00132743"/>
    <w:rsid w:val="00133756"/>
    <w:rsid w:val="0013447F"/>
    <w:rsid w:val="00142291"/>
    <w:rsid w:val="00147066"/>
    <w:rsid w:val="0014731C"/>
    <w:rsid w:val="001726DB"/>
    <w:rsid w:val="00177685"/>
    <w:rsid w:val="00194FA2"/>
    <w:rsid w:val="001B349F"/>
    <w:rsid w:val="001B7597"/>
    <w:rsid w:val="001D0D52"/>
    <w:rsid w:val="001D0F07"/>
    <w:rsid w:val="001D418E"/>
    <w:rsid w:val="001E0134"/>
    <w:rsid w:val="001E20ED"/>
    <w:rsid w:val="00204E46"/>
    <w:rsid w:val="00231B1A"/>
    <w:rsid w:val="00244B09"/>
    <w:rsid w:val="00246F7F"/>
    <w:rsid w:val="00255543"/>
    <w:rsid w:val="00267307"/>
    <w:rsid w:val="002705AC"/>
    <w:rsid w:val="0027459D"/>
    <w:rsid w:val="00286BC0"/>
    <w:rsid w:val="00291D3E"/>
    <w:rsid w:val="002B720F"/>
    <w:rsid w:val="002B750A"/>
    <w:rsid w:val="002E0D02"/>
    <w:rsid w:val="002E1232"/>
    <w:rsid w:val="002F3A1F"/>
    <w:rsid w:val="0030279F"/>
    <w:rsid w:val="0030449D"/>
    <w:rsid w:val="00324A65"/>
    <w:rsid w:val="00324DD4"/>
    <w:rsid w:val="00343916"/>
    <w:rsid w:val="003605BD"/>
    <w:rsid w:val="00360694"/>
    <w:rsid w:val="0038791E"/>
    <w:rsid w:val="00392B30"/>
    <w:rsid w:val="003A726B"/>
    <w:rsid w:val="003E77F6"/>
    <w:rsid w:val="003F495D"/>
    <w:rsid w:val="0042184F"/>
    <w:rsid w:val="00434EF4"/>
    <w:rsid w:val="00447365"/>
    <w:rsid w:val="00451BB5"/>
    <w:rsid w:val="004565EF"/>
    <w:rsid w:val="00461B08"/>
    <w:rsid w:val="00463561"/>
    <w:rsid w:val="00465B91"/>
    <w:rsid w:val="00467819"/>
    <w:rsid w:val="00471C4E"/>
    <w:rsid w:val="0047443A"/>
    <w:rsid w:val="0049688D"/>
    <w:rsid w:val="004A6C10"/>
    <w:rsid w:val="004B3713"/>
    <w:rsid w:val="004C6590"/>
    <w:rsid w:val="00535CB3"/>
    <w:rsid w:val="00546517"/>
    <w:rsid w:val="00554B20"/>
    <w:rsid w:val="005611FB"/>
    <w:rsid w:val="00563DAE"/>
    <w:rsid w:val="00575633"/>
    <w:rsid w:val="005810E6"/>
    <w:rsid w:val="005B0244"/>
    <w:rsid w:val="005C2844"/>
    <w:rsid w:val="005C5A0A"/>
    <w:rsid w:val="00602508"/>
    <w:rsid w:val="00622E85"/>
    <w:rsid w:val="00625B64"/>
    <w:rsid w:val="00646060"/>
    <w:rsid w:val="00654F7C"/>
    <w:rsid w:val="00664046"/>
    <w:rsid w:val="006846F1"/>
    <w:rsid w:val="00687B1B"/>
    <w:rsid w:val="006A3BD4"/>
    <w:rsid w:val="006A6743"/>
    <w:rsid w:val="006B641C"/>
    <w:rsid w:val="006C074B"/>
    <w:rsid w:val="006D29AC"/>
    <w:rsid w:val="006D2B36"/>
    <w:rsid w:val="006E36F5"/>
    <w:rsid w:val="006E3E3C"/>
    <w:rsid w:val="006E5B18"/>
    <w:rsid w:val="006F1763"/>
    <w:rsid w:val="0073079E"/>
    <w:rsid w:val="00743D3A"/>
    <w:rsid w:val="007466CE"/>
    <w:rsid w:val="00771EAB"/>
    <w:rsid w:val="007761B6"/>
    <w:rsid w:val="007823A9"/>
    <w:rsid w:val="00783D53"/>
    <w:rsid w:val="00796E58"/>
    <w:rsid w:val="007A43DE"/>
    <w:rsid w:val="007C5621"/>
    <w:rsid w:val="007E4182"/>
    <w:rsid w:val="007F3221"/>
    <w:rsid w:val="00810A78"/>
    <w:rsid w:val="008110A6"/>
    <w:rsid w:val="0083184F"/>
    <w:rsid w:val="00853719"/>
    <w:rsid w:val="008646E2"/>
    <w:rsid w:val="00876649"/>
    <w:rsid w:val="008808BB"/>
    <w:rsid w:val="008917DB"/>
    <w:rsid w:val="008A6F17"/>
    <w:rsid w:val="008E3A34"/>
    <w:rsid w:val="00912FA6"/>
    <w:rsid w:val="009204E0"/>
    <w:rsid w:val="00945D5D"/>
    <w:rsid w:val="00955CF6"/>
    <w:rsid w:val="009C4A14"/>
    <w:rsid w:val="009F4A28"/>
    <w:rsid w:val="009F6A8C"/>
    <w:rsid w:val="00A21758"/>
    <w:rsid w:val="00A24BE3"/>
    <w:rsid w:val="00A3088D"/>
    <w:rsid w:val="00A52C86"/>
    <w:rsid w:val="00A60740"/>
    <w:rsid w:val="00A70C24"/>
    <w:rsid w:val="00A86EED"/>
    <w:rsid w:val="00A87052"/>
    <w:rsid w:val="00AB71A2"/>
    <w:rsid w:val="00AC3A19"/>
    <w:rsid w:val="00AD67A3"/>
    <w:rsid w:val="00AE18EC"/>
    <w:rsid w:val="00AF7002"/>
    <w:rsid w:val="00B0290F"/>
    <w:rsid w:val="00B03CEE"/>
    <w:rsid w:val="00B3071B"/>
    <w:rsid w:val="00B576EF"/>
    <w:rsid w:val="00B837C7"/>
    <w:rsid w:val="00B87E34"/>
    <w:rsid w:val="00B91E37"/>
    <w:rsid w:val="00B95AEA"/>
    <w:rsid w:val="00BA3103"/>
    <w:rsid w:val="00BA5332"/>
    <w:rsid w:val="00BB776F"/>
    <w:rsid w:val="00BD0423"/>
    <w:rsid w:val="00BD40B0"/>
    <w:rsid w:val="00BE7384"/>
    <w:rsid w:val="00C04E95"/>
    <w:rsid w:val="00C70389"/>
    <w:rsid w:val="00C732B3"/>
    <w:rsid w:val="00C85C13"/>
    <w:rsid w:val="00CA06D4"/>
    <w:rsid w:val="00CB1D3D"/>
    <w:rsid w:val="00CB45C0"/>
    <w:rsid w:val="00CC1E7F"/>
    <w:rsid w:val="00CC4A58"/>
    <w:rsid w:val="00CD1C55"/>
    <w:rsid w:val="00D22325"/>
    <w:rsid w:val="00D30B12"/>
    <w:rsid w:val="00D353F4"/>
    <w:rsid w:val="00D67A4E"/>
    <w:rsid w:val="00D74533"/>
    <w:rsid w:val="00D824EB"/>
    <w:rsid w:val="00DD16CA"/>
    <w:rsid w:val="00DD57DA"/>
    <w:rsid w:val="00DE4DDC"/>
    <w:rsid w:val="00E074FE"/>
    <w:rsid w:val="00E100E7"/>
    <w:rsid w:val="00E24BA7"/>
    <w:rsid w:val="00E27B08"/>
    <w:rsid w:val="00E32DC1"/>
    <w:rsid w:val="00E36A53"/>
    <w:rsid w:val="00E44E2E"/>
    <w:rsid w:val="00E73039"/>
    <w:rsid w:val="00E84072"/>
    <w:rsid w:val="00E919C4"/>
    <w:rsid w:val="00EA62D3"/>
    <w:rsid w:val="00ED6950"/>
    <w:rsid w:val="00F1074F"/>
    <w:rsid w:val="00F14C13"/>
    <w:rsid w:val="00F15602"/>
    <w:rsid w:val="00F330BE"/>
    <w:rsid w:val="00F33B09"/>
    <w:rsid w:val="00F36C73"/>
    <w:rsid w:val="00F56832"/>
    <w:rsid w:val="00F747B6"/>
    <w:rsid w:val="00F963F7"/>
    <w:rsid w:val="00F964B7"/>
    <w:rsid w:val="00FB3D9B"/>
    <w:rsid w:val="00FC10F2"/>
    <w:rsid w:val="00F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1E7F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E7F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1E7F"/>
    <w:pPr>
      <w:spacing w:after="0" w:line="48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E7F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D5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17</cp:revision>
  <cp:lastPrinted>2025-04-03T06:52:00Z</cp:lastPrinted>
  <dcterms:created xsi:type="dcterms:W3CDTF">2024-07-19T09:58:00Z</dcterms:created>
  <dcterms:modified xsi:type="dcterms:W3CDTF">2025-04-03T10:40:00Z</dcterms:modified>
</cp:coreProperties>
</file>