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068108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4C17FFF" w:rsidR="00F432E6" w:rsidRPr="00547894" w:rsidRDefault="0060170D" w:rsidP="00547894">
      <w:r>
        <w:t>WSTE.420.</w:t>
      </w:r>
      <w:r w:rsidR="00DA4D54">
        <w:t>1</w:t>
      </w:r>
      <w:r>
        <w:t>.202</w:t>
      </w:r>
      <w:r w:rsidR="00DA4D54">
        <w:t>6</w:t>
      </w:r>
      <w:r w:rsidR="00660276">
        <w:t>.</w:t>
      </w:r>
      <w:r w:rsidR="00F62CBD">
        <w:t>BW.</w:t>
      </w:r>
      <w:r w:rsidR="00DA4D54">
        <w:t>2</w:t>
      </w:r>
    </w:p>
    <w:p w14:paraId="6BD3B45B" w14:textId="3240146A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A4D54">
        <w:t>23</w:t>
      </w:r>
      <w:r w:rsidR="009F32BF">
        <w:t xml:space="preserve"> stycznia 2026</w:t>
      </w:r>
      <w:r w:rsidR="00155321">
        <w:t xml:space="preserve"> r.</w:t>
      </w:r>
    </w:p>
    <w:p w14:paraId="33BAF1AF" w14:textId="1389B9F8" w:rsidR="00E74C48" w:rsidRDefault="006021BE" w:rsidP="00DA4D54">
      <w:pPr>
        <w:pStyle w:val="Nagwek1"/>
        <w:spacing w:after="100" w:afterAutospacing="1"/>
      </w:pPr>
      <w:r w:rsidRPr="00B210AF">
        <w:t>Obwieszczenie</w:t>
      </w:r>
    </w:p>
    <w:p w14:paraId="14635796" w14:textId="77777777" w:rsidR="00DA4D54" w:rsidRDefault="00F62CBD" w:rsidP="00DA4D54">
      <w:r>
        <w:t xml:space="preserve">Zgodnie </w:t>
      </w:r>
      <w:r w:rsidR="00DA4D54">
        <w:t xml:space="preserve">z art. 61 § 4 oraz art. 49 ustawy z dnia 14 czerwca 1960 r. </w:t>
      </w:r>
      <w:r w:rsidR="00DA4D54">
        <w:t>–</w:t>
      </w:r>
      <w:r w:rsidR="00DA4D54">
        <w:t xml:space="preserve"> Kodeks</w:t>
      </w:r>
      <w:r w:rsidR="00DA4D54">
        <w:t xml:space="preserve"> </w:t>
      </w:r>
      <w:r w:rsidR="00DA4D54">
        <w:t>postępowania administracyjnego (Dz. U. z 2025 r., poz. 1691 cyt. dalej jako „k.p.a.”) w związku</w:t>
      </w:r>
      <w:r w:rsidR="00DA4D54">
        <w:t xml:space="preserve"> </w:t>
      </w:r>
      <w:r w:rsidR="00DA4D54">
        <w:t>z art. 74 ust. 3 ustawy z dnia 3 października 2008 r. o udostępnianiu informacji o środowisku</w:t>
      </w:r>
      <w:r w:rsidR="00DA4D54">
        <w:t xml:space="preserve"> </w:t>
      </w:r>
      <w:r w:rsidR="00DA4D54">
        <w:t>i jego ochronie, udziale społeczeństwa w ochronie środowiska oraz o ocenach oddziaływania na</w:t>
      </w:r>
      <w:r w:rsidR="00DA4D54">
        <w:t xml:space="preserve"> </w:t>
      </w:r>
      <w:r w:rsidR="00DA4D54">
        <w:t>środowisko (Dz. U. z 2024 r. poz. 1112 ze zm. – cyt. dalej jako „</w:t>
      </w:r>
      <w:proofErr w:type="spellStart"/>
      <w:r w:rsidR="00DA4D54">
        <w:t>ooś</w:t>
      </w:r>
      <w:proofErr w:type="spellEnd"/>
      <w:r w:rsidR="00DA4D54">
        <w:t>”), Regionalny Dyrektor</w:t>
      </w:r>
      <w:r w:rsidR="00DA4D54">
        <w:t xml:space="preserve"> </w:t>
      </w:r>
      <w:r w:rsidR="00DA4D54">
        <w:t>Ochrony Środowiska w Olsztynie zawiadamia strony o wszczęciu na wniosek Pana Wojciecha</w:t>
      </w:r>
      <w:r w:rsidR="00DA4D54">
        <w:t xml:space="preserve"> </w:t>
      </w:r>
      <w:r w:rsidR="00DA4D54">
        <w:t>Sitarza pełnomocnika Prezydenta Miasta Elbląg postępowania zmierzającego do wydania</w:t>
      </w:r>
      <w:r w:rsidR="00DA4D54">
        <w:t xml:space="preserve"> </w:t>
      </w:r>
      <w:r w:rsidR="00DA4D54">
        <w:t>decyzji o środowiskowych uwarunkowaniach dla przedsięwzięcia pn.: „Budowa tymczasowej</w:t>
      </w:r>
      <w:r w:rsidR="00DA4D54">
        <w:t xml:space="preserve"> </w:t>
      </w:r>
      <w:r w:rsidR="00DA4D54">
        <w:t>przeprawy przez rzekę Elbląg</w:t>
      </w:r>
      <w:r w:rsidR="00DA4D54">
        <w:t xml:space="preserve"> </w:t>
      </w:r>
      <w:r w:rsidR="00DA4D54">
        <w:t>w Elblągu wraz z drogami dojazdowymi do obiektu</w:t>
      </w:r>
      <w:r w:rsidR="00DA4D54">
        <w:t xml:space="preserve"> </w:t>
      </w:r>
      <w:r w:rsidR="00DA4D54">
        <w:t>mostowego wraz z ich rozbiórką w formule „zaprojektuj i wybuduj”.</w:t>
      </w:r>
    </w:p>
    <w:p w14:paraId="0C8AA705" w14:textId="77777777" w:rsidR="00DA4D54" w:rsidRDefault="00DA4D54" w:rsidP="00DA4D54">
      <w:r>
        <w:t>Zgodnie z art. 10 § 1 k.p.a., strony mogą brać czynny udział w każdym stadium</w:t>
      </w:r>
      <w:r>
        <w:t xml:space="preserve"> </w:t>
      </w:r>
      <w:r>
        <w:t>postępowania oraz mogą zapoznać się z aktami sprawy w siedzibie Regionalnej Dyrekcji</w:t>
      </w:r>
      <w:r>
        <w:t xml:space="preserve"> </w:t>
      </w:r>
      <w:r>
        <w:t>Ochrony Środowiska w Olsztynie Wydział Spraw Terenowych w Elblągu ul. Wojska Polskiego 1</w:t>
      </w:r>
      <w:r>
        <w:t xml:space="preserve"> </w:t>
      </w:r>
      <w:r>
        <w:t>(informacja w pok. nr 235), w godz.: 8.00 – 15.00. Z aktami sprawy strony mogą zapoznać się</w:t>
      </w:r>
      <w:r>
        <w:t xml:space="preserve"> </w:t>
      </w:r>
      <w:r>
        <w:t>po uprzednim umówieniu się z pracownikiem tutejszej Dyrekcji (nr telefonu do kontaktu: 55</w:t>
      </w:r>
      <w:r>
        <w:t xml:space="preserve"> </w:t>
      </w:r>
      <w:r>
        <w:t>2374528).</w:t>
      </w:r>
    </w:p>
    <w:p w14:paraId="2339C175" w14:textId="77777777" w:rsidR="00DA4D54" w:rsidRDefault="00DA4D54" w:rsidP="00DA4D54">
      <w:r>
        <w:t>Stroną postępowania, stosownie do art. 74 ust. 3a ustawy o udostępnianiu informacji</w:t>
      </w:r>
      <w:r>
        <w:t xml:space="preserve"> </w:t>
      </w:r>
      <w:r>
        <w:t>o środowisku i jego ochronie, udziale społeczeństwa w ochronie środowiska oraz o ocenach</w:t>
      </w:r>
      <w:r>
        <w:t xml:space="preserve"> </w:t>
      </w:r>
      <w:r>
        <w:t>oddziaływania na środowisko, jest podmiot, któremu przysługuje prawo rzeczowe do</w:t>
      </w:r>
      <w:r>
        <w:t xml:space="preserve"> </w:t>
      </w:r>
      <w:r>
        <w:t>nieruchomości znajdującej się w obszarze, na który będzie oddziaływać przedsięwzięcie</w:t>
      </w:r>
      <w:r>
        <w:t xml:space="preserve"> </w:t>
      </w:r>
      <w:r>
        <w:t>w wariancie zaproponowanym przez wnioskodawcę. Zgodnie z art. 74 ust. 3b ww. ustawy,</w:t>
      </w:r>
      <w:r>
        <w:t xml:space="preserve"> </w:t>
      </w:r>
      <w:r>
        <w:t>prawo</w:t>
      </w:r>
      <w:r>
        <w:t xml:space="preserve"> </w:t>
      </w:r>
      <w:r>
        <w:t>rzeczowe do nieruchomości organ ustala na podstawie dokumentu, o którym mowa w ust.</w:t>
      </w:r>
      <w:r>
        <w:t xml:space="preserve"> </w:t>
      </w:r>
      <w:r>
        <w:t>1 pkt</w:t>
      </w:r>
      <w:r>
        <w:t xml:space="preserve"> </w:t>
      </w:r>
      <w:r>
        <w:t>6 ww. ustawy lub innych dokumentów przedłożonych przez wnoszącego podanie.</w:t>
      </w:r>
    </w:p>
    <w:p w14:paraId="69D29105" w14:textId="77777777" w:rsidR="00DA4D54" w:rsidRDefault="00DA4D54" w:rsidP="00DA4D54">
      <w:r>
        <w:t xml:space="preserve">Zgodnie z art. 41 </w:t>
      </w:r>
      <w:proofErr w:type="spellStart"/>
      <w:r>
        <w:t>k.p.a</w:t>
      </w:r>
      <w:proofErr w:type="spellEnd"/>
      <w:r>
        <w:t>, w toku postępowania strony oraz ich przedstawiciele</w:t>
      </w:r>
      <w:r>
        <w:t xml:space="preserve"> </w:t>
      </w:r>
      <w:r>
        <w:t>i pełnomocnicy mają obowiązek zawiadomić organ administracji publicznej o każdej zmianie</w:t>
      </w:r>
      <w:r>
        <w:t xml:space="preserve"> </w:t>
      </w:r>
      <w:r>
        <w:t>swego adresu, w</w:t>
      </w:r>
      <w:r>
        <w:t xml:space="preserve"> </w:t>
      </w:r>
      <w:r>
        <w:t>tym adresu elektronicznego, a w razie zaniedbania tego obowiązku doręczenie</w:t>
      </w:r>
      <w:r>
        <w:t xml:space="preserve"> </w:t>
      </w:r>
      <w:r>
        <w:t>pisma pod</w:t>
      </w:r>
      <w:r>
        <w:t xml:space="preserve"> </w:t>
      </w:r>
      <w:r>
        <w:lastRenderedPageBreak/>
        <w:t>dotychczasowym adresem będzie miało skutek prawny. Stosownie do art. 40 § 4 i 5</w:t>
      </w:r>
      <w:r>
        <w:t xml:space="preserve"> </w:t>
      </w:r>
      <w:r>
        <w:t>Kodeksu postępowania administracyjnego strona, która nie ma miejsca zamieszkania lub</w:t>
      </w:r>
      <w:r>
        <w:t xml:space="preserve"> </w:t>
      </w:r>
      <w:r>
        <w:t>zwykłego</w:t>
      </w:r>
      <w:r>
        <w:t xml:space="preserve"> </w:t>
      </w:r>
      <w:r>
        <w:t>pobytu albo siedziby w Rzeczypospolitej Polskiej, innym państwie członkowskim Unii</w:t>
      </w:r>
      <w:r>
        <w:t xml:space="preserve"> </w:t>
      </w:r>
      <w:r>
        <w:t>Europejskiej, Konfederacji Szwajcarskiej albo państwie członkowskim Europejskiego</w:t>
      </w:r>
      <w:r>
        <w:t xml:space="preserve"> </w:t>
      </w:r>
      <w:r>
        <w:t>Porozumienia o Wolnym Handlu (EFTA) - stronie umowy o Europejskim Obszarze</w:t>
      </w:r>
      <w:r>
        <w:t xml:space="preserve"> </w:t>
      </w:r>
      <w:r>
        <w:t>Gospodarczym, jeżeli nie ustanowiła pełnomocnika do prowadzenia sprawy zamieszkałego</w:t>
      </w:r>
      <w:r>
        <w:t xml:space="preserve"> </w:t>
      </w:r>
      <w:r>
        <w:t>w</w:t>
      </w:r>
      <w:r>
        <w:t xml:space="preserve"> </w:t>
      </w:r>
      <w:r>
        <w:t>Rzeczypospolitej Polskiej i nie działa za pośrednictwem konsula Rzeczypospolitej Polskiej,</w:t>
      </w:r>
      <w:r>
        <w:t xml:space="preserve"> </w:t>
      </w:r>
      <w:r>
        <w:t>jest</w:t>
      </w:r>
      <w:r>
        <w:t xml:space="preserve"> </w:t>
      </w:r>
      <w:r>
        <w:t>obowiązana wskazać w Rzeczypospolitej Polskiej pełnomocnika do doręczeń, chyba że</w:t>
      </w:r>
      <w:r>
        <w:t xml:space="preserve"> </w:t>
      </w:r>
      <w:r>
        <w:t>doręczenie następuje za pomocą środków komunikacji elektronicznej. W razie niewskazania</w:t>
      </w:r>
      <w:r>
        <w:t xml:space="preserve"> </w:t>
      </w:r>
      <w:r>
        <w:t>pełnomocnika do doręczeń przeznaczone dla tej strony pisma pozostawia się w aktach sprawy</w:t>
      </w:r>
      <w:r>
        <w:t xml:space="preserve"> </w:t>
      </w:r>
      <w:r>
        <w:t xml:space="preserve">ze skutkiem </w:t>
      </w:r>
      <w:proofErr w:type="spellStart"/>
      <w:r>
        <w:t>doręczenia.</w:t>
      </w:r>
      <w:proofErr w:type="spellEnd"/>
    </w:p>
    <w:p w14:paraId="596EBF95" w14:textId="77777777" w:rsidR="00DA4D54" w:rsidRDefault="00DA4D54" w:rsidP="00DA4D54">
      <w:r>
        <w:t>Zgodnie z art. 49 § 1 k.p.a., dalsze informacje o toczącym się postępowaniu</w:t>
      </w:r>
      <w:r>
        <w:t xml:space="preserve"> </w:t>
      </w:r>
      <w:r>
        <w:t xml:space="preserve">przekazywane będą za pomocą </w:t>
      </w:r>
      <w:proofErr w:type="spellStart"/>
      <w:r>
        <w:t>obwieszczeń</w:t>
      </w:r>
      <w:proofErr w:type="spellEnd"/>
      <w:r>
        <w:t xml:space="preserve"> umieszczanych wyłącznie na stronie</w:t>
      </w:r>
      <w:r>
        <w:t xml:space="preserve"> </w:t>
      </w:r>
      <w:r>
        <w:t>internetowej Regionalnej Dyrekcji Ochrony Środowiska w Olsztynie:</w:t>
      </w:r>
      <w:r>
        <w:t xml:space="preserve"> </w:t>
      </w:r>
      <w:r>
        <w:t>www.gov.pl/web/rdos-olsztyn w zakładce Co robimy – Obwieszczenia i zawiadomienia</w:t>
      </w:r>
      <w:r>
        <w:t xml:space="preserve"> </w:t>
      </w:r>
      <w:r>
        <w:t>oraz na tablicy ogłoszeń w siedzibie Regionalnej Dyrekcji</w:t>
      </w:r>
      <w:r>
        <w:t xml:space="preserve"> </w:t>
      </w:r>
      <w:r>
        <w:t>Ochrony Środowiska w</w:t>
      </w:r>
      <w:r>
        <w:t xml:space="preserve"> </w:t>
      </w:r>
      <w:r>
        <w:t>Olsztynie.</w:t>
      </w:r>
    </w:p>
    <w:p w14:paraId="1B700A02" w14:textId="29E11DFC" w:rsidR="00DA4D54" w:rsidRDefault="00DA4D54" w:rsidP="00DA4D54">
      <w:pPr>
        <w:spacing w:after="100" w:afterAutospacing="1"/>
      </w:pPr>
      <w:r>
        <w:t>Doręczenie niniejszego zawiadomienia stronom postępowania uważa się za dokonane</w:t>
      </w:r>
      <w:r>
        <w:t xml:space="preserve"> </w:t>
      </w:r>
      <w:r>
        <w:t>po upływie 14 dni od dnia, w którym nastąpiło jego upublicznienie.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5866378" w14:textId="6486700F" w:rsidR="00B25D4A" w:rsidRPr="00B25D4A" w:rsidRDefault="00B25D4A" w:rsidP="0060170D">
      <w:pPr>
        <w:rPr>
          <w:bCs/>
        </w:rPr>
      </w:pPr>
      <w:r>
        <w:rPr>
          <w:bCs/>
        </w:rPr>
        <w:t xml:space="preserve">Upubliczniono w dniach: od </w:t>
      </w:r>
      <w:r w:rsidR="00DA4D54">
        <w:rPr>
          <w:bCs/>
        </w:rPr>
        <w:t xml:space="preserve">23.01.2026 r. </w:t>
      </w:r>
      <w:r>
        <w:rPr>
          <w:bCs/>
        </w:rPr>
        <w:t xml:space="preserve">do </w:t>
      </w:r>
      <w:r w:rsidR="00DA4D54">
        <w:rPr>
          <w:bCs/>
        </w:rPr>
        <w:t>06.02.</w:t>
      </w:r>
      <w:r>
        <w:rPr>
          <w:bCs/>
        </w:rPr>
        <w:t>2026 r.</w:t>
      </w:r>
    </w:p>
    <w:p w14:paraId="4E579EB0" w14:textId="304FD69D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B25D4A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2B169DA1" w14:textId="0C81CC00" w:rsidR="00DA4D54" w:rsidRDefault="00660276" w:rsidP="00DA4D54">
      <w:r>
        <w:t xml:space="preserve">Art. </w:t>
      </w:r>
      <w:r w:rsidR="00DA4D54">
        <w:t xml:space="preserve">74 ust. 3 ustawy </w:t>
      </w:r>
      <w:proofErr w:type="spellStart"/>
      <w:r w:rsidR="00DA4D54">
        <w:t>ooś</w:t>
      </w:r>
      <w:proofErr w:type="spellEnd"/>
      <w:r w:rsidR="00DA4D54">
        <w:t xml:space="preserve"> „Jeżeli liczba stron postępowania w sprawie wydania decyzji o środowiskowych</w:t>
      </w:r>
      <w:r w:rsidR="00DA4D54">
        <w:t xml:space="preserve"> </w:t>
      </w:r>
      <w:r w:rsidR="00DA4D54">
        <w:t>uwarunkowaniach lub innego postępowania dotyczącego tej decyzji przekracza 10, stosuje się art. 49 Kodeksu</w:t>
      </w:r>
      <w:r w:rsidR="00DA4D54">
        <w:t xml:space="preserve"> </w:t>
      </w:r>
      <w:r w:rsidR="00DA4D54">
        <w:t>postępowania administracyjnego”.</w:t>
      </w:r>
    </w:p>
    <w:p w14:paraId="7B41307E" w14:textId="77777777" w:rsidR="00DA4D54" w:rsidRDefault="00DA4D54" w:rsidP="00DA4D54">
      <w:r>
        <w:lastRenderedPageBreak/>
        <w:t>Art. 61 § 4 k.p.a. „O wszczęciu postępowania z urzędu lub na żądanie jednej ze stron należy zawiadomić wszystkie</w:t>
      </w:r>
      <w:r>
        <w:t xml:space="preserve"> </w:t>
      </w:r>
      <w:r>
        <w:t>osoby będące stronami w sprawie”.</w:t>
      </w:r>
    </w:p>
    <w:p w14:paraId="6D89BC26" w14:textId="77777777" w:rsidR="00DA4D54" w:rsidRDefault="00DA4D54" w:rsidP="00DA4D54">
      <w:r>
        <w:t>Art. 49 § 1 k.p.a. „Jeżeli przepis szczególny tak stanowi, zawiadomienie stron o decyzjach i innych czynnościach</w:t>
      </w:r>
      <w:r>
        <w:t xml:space="preserve"> </w:t>
      </w:r>
      <w:r>
        <w:t>organu administracji publicznej może nastąpić w formie publicznego obwieszczenia, w innej formie publicznego</w:t>
      </w:r>
      <w:r>
        <w:t xml:space="preserve"> </w:t>
      </w:r>
      <w:r>
        <w:t>ogłoszenia zwyczajowo przyjętej w danej</w:t>
      </w:r>
      <w:r>
        <w:t xml:space="preserve"> </w:t>
      </w:r>
      <w:r>
        <w:t>miejscowości lub przez udostępnienie pisma w Biuletynie Informacji</w:t>
      </w:r>
      <w:r>
        <w:t xml:space="preserve"> </w:t>
      </w:r>
      <w:r>
        <w:t>Publicznej na stronie podmiotowej właściwego organu administracji publicznej”.</w:t>
      </w:r>
    </w:p>
    <w:p w14:paraId="7CC4B643" w14:textId="579C826C" w:rsidR="00DA4D54" w:rsidRDefault="00DA4D54" w:rsidP="00DA4D54">
      <w:pPr>
        <w:spacing w:after="100" w:afterAutospacing="1"/>
      </w:pPr>
      <w:r>
        <w:t>Art. 49 § 2 k.p.a. „Dzień, w którym nastąpiło publiczne obwieszczenie, inne publiczne ogłoszenie</w:t>
      </w:r>
      <w:r>
        <w:t xml:space="preserve"> </w:t>
      </w:r>
      <w:r>
        <w:t>lub udostępnienie</w:t>
      </w:r>
      <w:r>
        <w:t xml:space="preserve"> </w:t>
      </w:r>
      <w:r>
        <w:t>pisma w Biuletynie Informacji Publicznej wskazuje się w treści tego</w:t>
      </w:r>
      <w:r>
        <w:t xml:space="preserve"> </w:t>
      </w:r>
      <w:r>
        <w:t>obwieszczenia, ogłoszenia lub w Biuletynie</w:t>
      </w:r>
      <w:r>
        <w:t xml:space="preserve"> </w:t>
      </w:r>
      <w:r>
        <w:t>Informacji Publicznej. Zawiadomienie uważa się za</w:t>
      </w:r>
      <w:r>
        <w:t xml:space="preserve"> </w:t>
      </w:r>
      <w:r>
        <w:t>dokonane po upływie czternastu dni od dnia, w którym nastąpiło</w:t>
      </w:r>
      <w:r>
        <w:t xml:space="preserve"> </w:t>
      </w:r>
      <w:r>
        <w:t>publiczne obwieszczenie, inne</w:t>
      </w:r>
      <w:r>
        <w:t xml:space="preserve"> </w:t>
      </w:r>
      <w:r>
        <w:t>publiczne ogłoszenie lub udostępnienie pisma w Biuletynie Informacji Publicznej”.</w:t>
      </w:r>
    </w:p>
    <w:p w14:paraId="3B91A204" w14:textId="77777777" w:rsidR="00DA4D54" w:rsidRDefault="00DA4D54" w:rsidP="00702D27">
      <w:pPr>
        <w:spacing w:after="100" w:afterAutospacing="1"/>
      </w:pPr>
      <w:r>
        <w:t>Informacje podawane w przypadku pozyskiwania danych osobowych w inny sposób niż od osoby, której dane dotyczą</w:t>
      </w:r>
    </w:p>
    <w:p w14:paraId="0682BB61" w14:textId="39EEC634" w:rsidR="00DA4D54" w:rsidRDefault="00DA4D54" w:rsidP="00DA4D54">
      <w:pPr>
        <w:pStyle w:val="Akapitzlist"/>
        <w:numPr>
          <w:ilvl w:val="0"/>
          <w:numId w:val="8"/>
        </w:numPr>
      </w:pPr>
      <w:r>
        <w:t>Zgodnie z art. 14 ust. 1 i ust. 2 Rozporządzenia Parlamentu Europejskiego i Rady (UE)</w:t>
      </w:r>
      <w:r>
        <w:t xml:space="preserve"> </w:t>
      </w:r>
      <w:r>
        <w:t>2016/679 z dnia 27 kwietnia 2016 r. w sprawie ochrony osób fizycznych w związku</w:t>
      </w:r>
      <w:r>
        <w:t xml:space="preserve"> </w:t>
      </w:r>
      <w:r>
        <w:t>z przetwarzaniem danych osobowych i w sprawie swobodnego przepływu takich danych</w:t>
      </w:r>
      <w:r>
        <w:t xml:space="preserve"> </w:t>
      </w:r>
      <w:r>
        <w:t>oraz uchylenia dyrektywy 95/46/WE (ogólne rozporządzenie o ochronie danych),</w:t>
      </w:r>
      <w:r>
        <w:t xml:space="preserve"> </w:t>
      </w:r>
      <w:r>
        <w:t>zwanym dalej rozporządzeniem RODO informuję. informuję, że Administratorem</w:t>
      </w:r>
      <w:r>
        <w:t xml:space="preserve"> </w:t>
      </w:r>
      <w:r>
        <w:t>Pani/Pana danych osobowych jest Regionalny Dyrektor Ochrony Środowiska z siedzibą</w:t>
      </w:r>
      <w:r>
        <w:t xml:space="preserve"> </w:t>
      </w:r>
      <w:r>
        <w:t>w Olsztynie ul. Dworcowa 60, 10-437 Olsztyn, tel.: 89 53 72 100, fax: 89 527 04 23, email:</w:t>
      </w:r>
      <w:r>
        <w:t xml:space="preserve"> </w:t>
      </w:r>
      <w:r w:rsidRPr="00DA4D54">
        <w:t>sekretariat@olsztyn.rdos.gov.pl</w:t>
      </w:r>
      <w:r>
        <w:t>.</w:t>
      </w:r>
    </w:p>
    <w:p w14:paraId="19FD1C5B" w14:textId="70ADDBD0" w:rsidR="00DA4D54" w:rsidRDefault="00DA4D54" w:rsidP="00DA4D54">
      <w:r>
        <w:t>Dane kontaktowe do przedstawicieli Regionalnej Dyrekcji Ochrony Środowiska</w:t>
      </w:r>
      <w:r>
        <w:t xml:space="preserve"> </w:t>
      </w:r>
      <w:r>
        <w:t xml:space="preserve">w Olsztynie podane są na stronie RDOŚ: </w:t>
      </w:r>
      <w:r w:rsidRPr="00DA4D54">
        <w:t>www.gov.pl/web/rdos-olsztyn/kontakt2</w:t>
      </w:r>
      <w:r>
        <w:t>.</w:t>
      </w:r>
    </w:p>
    <w:p w14:paraId="329AD4BE" w14:textId="77777777" w:rsidR="00DA4D54" w:rsidRDefault="00DA4D54" w:rsidP="00DA4D54">
      <w:pPr>
        <w:pStyle w:val="Akapitzlist"/>
        <w:numPr>
          <w:ilvl w:val="0"/>
          <w:numId w:val="8"/>
        </w:numPr>
      </w:pPr>
      <w:r>
        <w:t>Kontakt z inspektorem ochrony danych w Regionalnej Dyrekcji Ochrony Środowiska</w:t>
      </w:r>
      <w:r>
        <w:t xml:space="preserve"> </w:t>
      </w:r>
      <w:r>
        <w:t xml:space="preserve">w Olsztynie następuje za pomocą adresu e-mail: </w:t>
      </w:r>
      <w:proofErr w:type="spellStart"/>
      <w:r>
        <w:t>iod@olsztyn</w:t>
      </w:r>
      <w:proofErr w:type="spellEnd"/>
      <w:r>
        <w:t xml:space="preserve"> rdos.gov.pl.</w:t>
      </w:r>
    </w:p>
    <w:p w14:paraId="23A93705" w14:textId="77777777" w:rsidR="00DA4D54" w:rsidRDefault="00DA4D54" w:rsidP="00DA4D54">
      <w:pPr>
        <w:pStyle w:val="Akapitzlist"/>
        <w:numPr>
          <w:ilvl w:val="0"/>
          <w:numId w:val="8"/>
        </w:numPr>
      </w:pPr>
      <w:r>
        <w:t>Pani/Pana dane osobowe przetwarzane będą w celu realizacji zadań związanych</w:t>
      </w:r>
      <w:r>
        <w:t xml:space="preserve"> </w:t>
      </w:r>
      <w:r>
        <w:t>z prowadzeniem postępowań w sprawie wydania decyzji o środowiskowych</w:t>
      </w:r>
      <w:r>
        <w:t xml:space="preserve"> </w:t>
      </w:r>
      <w:r>
        <w:t>uwarunkowaniach na podstawie:</w:t>
      </w:r>
    </w:p>
    <w:p w14:paraId="07D73256" w14:textId="77777777" w:rsidR="00DA4D54" w:rsidRDefault="00DA4D54" w:rsidP="00DA4D54">
      <w:pPr>
        <w:pStyle w:val="Akapitzlist"/>
        <w:numPr>
          <w:ilvl w:val="0"/>
          <w:numId w:val="9"/>
        </w:numPr>
      </w:pPr>
      <w:r>
        <w:lastRenderedPageBreak/>
        <w:t>art. 75 ust.1 pkt 1 ustawy z dnia 3.10.2008 r. o udostępnianiu informacji o środowisku</w:t>
      </w:r>
      <w:r>
        <w:t xml:space="preserve"> </w:t>
      </w:r>
      <w:r>
        <w:t>i jego ochronie, udziale społeczeństwa w ochronie środowiska oraz o ocenach</w:t>
      </w:r>
      <w:r>
        <w:t xml:space="preserve"> </w:t>
      </w:r>
      <w:r>
        <w:t>oddziaływania na środowisko,</w:t>
      </w:r>
    </w:p>
    <w:p w14:paraId="082E602B" w14:textId="77777777" w:rsidR="00DA4D54" w:rsidRDefault="00DA4D54" w:rsidP="00DA4D54">
      <w:pPr>
        <w:pStyle w:val="Akapitzlist"/>
        <w:numPr>
          <w:ilvl w:val="0"/>
          <w:numId w:val="9"/>
        </w:numPr>
      </w:pPr>
      <w:r>
        <w:t>ustawy z dnia 14 czerwca 1960 r. Kodeks postępowania administracyjnego,</w:t>
      </w:r>
    </w:p>
    <w:p w14:paraId="0863D11D" w14:textId="77777777" w:rsidR="00DA4D54" w:rsidRDefault="00DA4D54" w:rsidP="00DA4D54">
      <w:pPr>
        <w:pStyle w:val="Akapitzlist"/>
        <w:numPr>
          <w:ilvl w:val="0"/>
          <w:numId w:val="9"/>
        </w:numPr>
      </w:pPr>
      <w:r>
        <w:t>art.6 ust.1 lit. c RODO.</w:t>
      </w:r>
    </w:p>
    <w:p w14:paraId="3847E364" w14:textId="77777777" w:rsidR="00DA4D54" w:rsidRDefault="00DA4D54" w:rsidP="00DA4D54">
      <w:pPr>
        <w:pStyle w:val="Akapitzlist"/>
        <w:numPr>
          <w:ilvl w:val="0"/>
          <w:numId w:val="8"/>
        </w:numPr>
      </w:pPr>
      <w:r>
        <w:t>Pani/Pana dane osobowe przetwarzane będą w następujących kategoriach danych</w:t>
      </w:r>
      <w:r>
        <w:t xml:space="preserve"> </w:t>
      </w:r>
      <w:r>
        <w:t>osobowych: imię i nazwisko, adres zamieszkania, Pesel, nazwa i numer dokumentu</w:t>
      </w:r>
      <w:r>
        <w:t xml:space="preserve"> </w:t>
      </w:r>
      <w:r>
        <w:t>tożsamości (dane podane w pełnomocnictwie).</w:t>
      </w:r>
    </w:p>
    <w:p w14:paraId="74B6476B" w14:textId="77777777" w:rsidR="00DA4D54" w:rsidRDefault="00DA4D54" w:rsidP="00DA4D54">
      <w:pPr>
        <w:pStyle w:val="Akapitzlist"/>
        <w:numPr>
          <w:ilvl w:val="0"/>
          <w:numId w:val="8"/>
        </w:numPr>
      </w:pPr>
      <w:r>
        <w:t>Odbiorcą Pani/Pana danych osobowych będą organy, podmioty, strony postępowania</w:t>
      </w:r>
      <w:r>
        <w:t xml:space="preserve"> </w:t>
      </w:r>
      <w:r>
        <w:t>wyłącznie na podstawie przepisów prawa lub podpisanych z administratorem umów</w:t>
      </w:r>
      <w:r>
        <w:t xml:space="preserve"> </w:t>
      </w:r>
      <w:r>
        <w:t>powierzenia przetwarzania danych osobowych na świadczenie usług serwisowych dla</w:t>
      </w:r>
      <w:r>
        <w:t xml:space="preserve"> </w:t>
      </w:r>
      <w:r>
        <w:t>systemów informatycznych wykorzystywanych przy ich przetwarzaniu lub obsługi</w:t>
      </w:r>
      <w:r>
        <w:t xml:space="preserve"> </w:t>
      </w:r>
      <w:r>
        <w:t>prawnej i informatycznej jednostki.</w:t>
      </w:r>
    </w:p>
    <w:p w14:paraId="5747A745" w14:textId="77777777" w:rsidR="00DA4D54" w:rsidRDefault="00DA4D54" w:rsidP="00DA4D54">
      <w:pPr>
        <w:pStyle w:val="Akapitzlist"/>
        <w:numPr>
          <w:ilvl w:val="0"/>
          <w:numId w:val="8"/>
        </w:numPr>
      </w:pPr>
      <w:r>
        <w:t>Pani/Pana dane osobowe nie będą przekazywane do państwa trzeciego/organizacji</w:t>
      </w:r>
      <w:r>
        <w:t xml:space="preserve"> </w:t>
      </w:r>
      <w:r>
        <w:t>międzynarodowej.</w:t>
      </w:r>
    </w:p>
    <w:p w14:paraId="539A9D6E" w14:textId="77777777" w:rsidR="00DA4D54" w:rsidRDefault="00DA4D54" w:rsidP="00DA4D54">
      <w:pPr>
        <w:pStyle w:val="Akapitzlist"/>
        <w:numPr>
          <w:ilvl w:val="0"/>
          <w:numId w:val="8"/>
        </w:numPr>
      </w:pPr>
      <w:r>
        <w:t>Podane przez Panią/Pana dane osobowe będą przechowywane w Archiwum</w:t>
      </w:r>
      <w:r>
        <w:t xml:space="preserve"> </w:t>
      </w:r>
      <w:r>
        <w:t>Zakładowym przez co najmniej 25 lat, zgodnie z Instrukcją Kancelaryjną Urzędu.</w:t>
      </w:r>
    </w:p>
    <w:p w14:paraId="277CB64A" w14:textId="77777777" w:rsidR="00702D27" w:rsidRDefault="00DA4D54" w:rsidP="00DA4D54">
      <w:pPr>
        <w:pStyle w:val="Akapitzlist"/>
        <w:numPr>
          <w:ilvl w:val="0"/>
          <w:numId w:val="8"/>
        </w:numPr>
      </w:pPr>
      <w:r>
        <w:t>Posiada Pani/Pan prawo dostępu do treści swoich danych oraz prawo ich sprostowania,</w:t>
      </w:r>
      <w:r>
        <w:t xml:space="preserve"> </w:t>
      </w:r>
      <w:r>
        <w:t>usunięcia, ograniczenia przetwarzania, prawo do przenoszenia danych, prawo</w:t>
      </w:r>
      <w:r>
        <w:t xml:space="preserve"> </w:t>
      </w:r>
      <w:r>
        <w:t>wniesienia sprzeciwu, prawo do cofnięcia zgody w dowolnym momencie bez wpływu na</w:t>
      </w:r>
      <w:r>
        <w:t xml:space="preserve"> </w:t>
      </w:r>
      <w:r>
        <w:t>zgodność z prawem przetwarzania.</w:t>
      </w:r>
    </w:p>
    <w:p w14:paraId="2E567CAB" w14:textId="77777777" w:rsidR="00702D27" w:rsidRDefault="00DA4D54" w:rsidP="00DA4D54">
      <w:pPr>
        <w:pStyle w:val="Akapitzlist"/>
        <w:numPr>
          <w:ilvl w:val="0"/>
          <w:numId w:val="8"/>
        </w:numPr>
      </w:pPr>
      <w:r>
        <w:t>Ma Pani/Pan prawo wniesienia skargi do Prezes Urzędu Ochrony Danych Osobowych,</w:t>
      </w:r>
      <w:r w:rsidR="00702D27">
        <w:t xml:space="preserve"> </w:t>
      </w:r>
      <w:r>
        <w:t>gdy uzna Pani/Pan, iż przetwarzanie danych osobowych Pani/Pana narusza przepisy</w:t>
      </w:r>
      <w:r w:rsidR="00702D27">
        <w:t xml:space="preserve"> </w:t>
      </w:r>
      <w:r>
        <w:t>RODO.</w:t>
      </w:r>
    </w:p>
    <w:p w14:paraId="562D540C" w14:textId="77777777" w:rsidR="00702D27" w:rsidRDefault="00DA4D54" w:rsidP="00DA4D54">
      <w:pPr>
        <w:pStyle w:val="Akapitzlist"/>
        <w:numPr>
          <w:ilvl w:val="0"/>
          <w:numId w:val="8"/>
        </w:numPr>
      </w:pPr>
      <w:r>
        <w:t>Podanie przez Panią/Pana danych osobowych jest wymogiem ustawowym.</w:t>
      </w:r>
    </w:p>
    <w:p w14:paraId="2D3EFD72" w14:textId="77777777" w:rsidR="00702D27" w:rsidRDefault="00DA4D54" w:rsidP="00DA4D54">
      <w:pPr>
        <w:pStyle w:val="Akapitzlist"/>
        <w:numPr>
          <w:ilvl w:val="0"/>
          <w:numId w:val="8"/>
        </w:numPr>
      </w:pPr>
      <w:r>
        <w:t>Źródłem pochodzenia Pani/Pana danych osobowych jest wniosek o wydanie decyzji</w:t>
      </w:r>
      <w:r w:rsidR="00702D27">
        <w:t xml:space="preserve"> </w:t>
      </w:r>
      <w:r>
        <w:t>o środowiskowych uwarunkowaniach, a gdy ma to zastosowanie – pochodzą one ze</w:t>
      </w:r>
      <w:r w:rsidR="00702D27">
        <w:t xml:space="preserve"> </w:t>
      </w:r>
      <w:r>
        <w:t>źródeł publicznie dostępnych.</w:t>
      </w:r>
    </w:p>
    <w:p w14:paraId="20B39211" w14:textId="26409C54" w:rsidR="003C2606" w:rsidRPr="00EC29C3" w:rsidRDefault="00DA4D54" w:rsidP="00DA4D54">
      <w:pPr>
        <w:pStyle w:val="Akapitzlist"/>
        <w:numPr>
          <w:ilvl w:val="0"/>
          <w:numId w:val="8"/>
        </w:numPr>
      </w:pPr>
      <w:r>
        <w:t>Dane udostępnione przez Panią/Pana nie będą podlegały profilowaniu i nie będą</w:t>
      </w:r>
      <w:r w:rsidR="00702D27">
        <w:t xml:space="preserve"> </w:t>
      </w:r>
      <w:r>
        <w:t>przetwarzane w sposób zautomatyzowany.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5757"/>
    <w:multiLevelType w:val="hybridMultilevel"/>
    <w:tmpl w:val="B7ACC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09766C"/>
    <w:multiLevelType w:val="hybridMultilevel"/>
    <w:tmpl w:val="4BC07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C691F"/>
    <w:multiLevelType w:val="hybridMultilevel"/>
    <w:tmpl w:val="4F2E0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7"/>
  </w:num>
  <w:num w:numId="4" w16cid:durableId="376391452">
    <w:abstractNumId w:val="4"/>
  </w:num>
  <w:num w:numId="5" w16cid:durableId="2107920999">
    <w:abstractNumId w:val="8"/>
  </w:num>
  <w:num w:numId="6" w16cid:durableId="2063671967">
    <w:abstractNumId w:val="6"/>
  </w:num>
  <w:num w:numId="7" w16cid:durableId="545484081">
    <w:abstractNumId w:val="3"/>
  </w:num>
  <w:num w:numId="8" w16cid:durableId="658072847">
    <w:abstractNumId w:val="5"/>
  </w:num>
  <w:num w:numId="9" w16cid:durableId="463624978">
    <w:abstractNumId w:val="9"/>
  </w:num>
  <w:num w:numId="10" w16cid:durableId="21300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02D27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3B98"/>
    <w:rsid w:val="008F2500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A4D54"/>
    <w:rsid w:val="00DE6EDC"/>
    <w:rsid w:val="00DF7298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WSTE.420.4.2025.BW.9</vt:lpstr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WSTE.420.1.2026.BW.2</dc:title>
  <dc:subject/>
  <dc:creator>Iwona Bobek</dc:creator>
  <cp:keywords/>
  <dc:description/>
  <cp:lastModifiedBy>Iwona Bobek</cp:lastModifiedBy>
  <cp:revision>5</cp:revision>
  <dcterms:created xsi:type="dcterms:W3CDTF">2026-01-02T11:53:00Z</dcterms:created>
  <dcterms:modified xsi:type="dcterms:W3CDTF">2026-01-23T12:45:00Z</dcterms:modified>
</cp:coreProperties>
</file>