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1E0EE88" w14:textId="77777777" w:rsidR="00296B82" w:rsidRDefault="00296B82" w:rsidP="00296B82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541AC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Komenda Powiatowa</w:t>
      </w:r>
    </w:p>
    <w:p w14:paraId="4D2B8BB5" w14:textId="77777777" w:rsidR="00296B82" w:rsidRPr="00541ACE" w:rsidRDefault="00296B82" w:rsidP="00296B82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541AC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1A9B705A" w14:textId="77777777" w:rsidR="00296B82" w:rsidRPr="00541ACE" w:rsidRDefault="00296B82" w:rsidP="00296B82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541AC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w Lublińcu </w:t>
      </w:r>
    </w:p>
    <w:p w14:paraId="5831FF1E" w14:textId="77777777" w:rsidR="00296B82" w:rsidRPr="00541ACE" w:rsidRDefault="00296B82" w:rsidP="00296B82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541AC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ul. PCK 10</w:t>
      </w:r>
    </w:p>
    <w:p w14:paraId="0DF38BCC" w14:textId="1114F43F" w:rsidR="00DA7835" w:rsidRPr="00DA7835" w:rsidRDefault="00296B82" w:rsidP="00296B82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541AC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42-700 Lubliniec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2C659273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</w:t>
      </w:r>
      <w:r w:rsidR="00296B82" w:rsidRPr="00296B82">
        <w:rPr>
          <w:rFonts w:cstheme="minorHAnsi"/>
          <w:kern w:val="0"/>
          <w:sz w:val="24"/>
          <w:szCs w:val="24"/>
          <w14:ligatures w14:val="none"/>
        </w:rPr>
        <w:t>Dz. U. z 2024 r. poz. 1411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B222E2" w14:textId="35036EC8" w:rsidR="00DA7835" w:rsidRPr="00BA30EE" w:rsidRDefault="00DA7835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BA30EE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405DFBBE" w14:textId="77777777" w:rsidR="00BA30EE" w:rsidRPr="00BA30EE" w:rsidRDefault="00BA30EE" w:rsidP="00BA30E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Zgodnie z art. 13 ust. 1 i 2, art. 14 ust. 1 i 2 ogólnego Rozporządzenia Parlamentu Europejskiego i Rady (UE) 2016/679 z dnia 27 kwietnia 2016 r. w sprawie ochrony osób fizycznych w związku z przetwarzaniem danych osobowych i w sprawie swobodnego przepływu takich danych oraz uchylenia dyrektywy 95/46/WE (RODO), informuję, że:</w:t>
      </w:r>
    </w:p>
    <w:p w14:paraId="708F8E39" w14:textId="77777777" w:rsidR="00BA30EE" w:rsidRPr="00BA30EE" w:rsidRDefault="00BA30EE" w:rsidP="00BA30E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Administratorem przetwarzającym Pani/Pana dane osobowe jest: Komendant Powiatowy Państwowej Straży Pożarnej w Lublińcu (42-700 Lubliniec, ul. PCK 10,tel. </w:t>
      </w:r>
      <w:hyperlink r:id="rId5" w:history="1">
        <w:r w:rsidRPr="00BA30EE">
          <w:rPr>
            <w:rFonts w:eastAsia="Times New Roman" w:cstheme="minorHAnsi"/>
            <w:color w:val="0052A5"/>
            <w:kern w:val="0"/>
            <w:sz w:val="20"/>
            <w:szCs w:val="20"/>
            <w:u w:val="single"/>
            <w:shd w:val="clear" w:color="auto" w:fill="FFFFFF"/>
            <w:lang w:eastAsia="pl-PL"/>
            <w14:ligatures w14:val="none"/>
          </w:rPr>
          <w:t>34 351 07 30</w:t>
        </w:r>
      </w:hyperlink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, fax </w:t>
      </w:r>
      <w:hyperlink r:id="rId6" w:history="1">
        <w:r w:rsidRPr="00BA30EE">
          <w:rPr>
            <w:rFonts w:eastAsia="Times New Roman" w:cstheme="minorHAnsi"/>
            <w:color w:val="0052A5"/>
            <w:kern w:val="0"/>
            <w:sz w:val="20"/>
            <w:szCs w:val="20"/>
            <w:u w:val="single"/>
            <w:shd w:val="clear" w:color="auto" w:fill="FFFFFF"/>
            <w:lang w:eastAsia="pl-PL"/>
            <w14:ligatures w14:val="none"/>
          </w:rPr>
          <w:t>34 351 07 32</w:t>
        </w:r>
      </w:hyperlink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, e-mail: </w:t>
      </w:r>
      <w:hyperlink r:id="rId7" w:history="1">
        <w:r w:rsidRPr="00BA30EE">
          <w:rPr>
            <w:rFonts w:eastAsia="Times New Roman" w:cstheme="minorHAnsi"/>
            <w:color w:val="D72F22"/>
            <w:kern w:val="0"/>
            <w:sz w:val="20"/>
            <w:szCs w:val="20"/>
            <w:u w:val="single"/>
            <w:shd w:val="clear" w:color="auto" w:fill="FFFFFF"/>
            <w:lang w:eastAsia="pl-PL"/>
            <w14:ligatures w14:val="none"/>
          </w:rPr>
          <w:t>sekretariat@straz-lubliniec.pl</w:t>
        </w:r>
      </w:hyperlink>
    </w:p>
    <w:p w14:paraId="4E50179E" w14:textId="19873157" w:rsidR="00BA30EE" w:rsidRPr="00BA30EE" w:rsidRDefault="00BA30EE" w:rsidP="00BA30E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W Komendzie Powiatowej Państwowej Straży Pożarnej w Lublińcu wyznaczony został Inspektor Ochrony Danych</w:t>
      </w:r>
      <w:r w:rsidRPr="008425B2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- Renata Białas</w:t>
      </w:r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oraz Zastępca Inspektora Ochrony Danych</w:t>
      </w:r>
      <w:r w:rsidRPr="008425B2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- Aleksandra </w:t>
      </w:r>
      <w:proofErr w:type="spellStart"/>
      <w:r w:rsidRPr="008425B2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Albera</w:t>
      </w:r>
      <w:proofErr w:type="spellEnd"/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(tel. </w:t>
      </w:r>
      <w:hyperlink r:id="rId8" w:history="1">
        <w:r w:rsidRPr="00BA30EE">
          <w:rPr>
            <w:rFonts w:eastAsia="Times New Roman" w:cstheme="minorHAnsi"/>
            <w:color w:val="0052A5"/>
            <w:kern w:val="0"/>
            <w:sz w:val="20"/>
            <w:szCs w:val="20"/>
            <w:u w:val="single"/>
            <w:shd w:val="clear" w:color="auto" w:fill="FFFFFF"/>
            <w:lang w:eastAsia="pl-PL"/>
            <w14:ligatures w14:val="none"/>
          </w:rPr>
          <w:t>47 851 51 80</w:t>
        </w:r>
      </w:hyperlink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), email: </w:t>
      </w:r>
      <w:hyperlink r:id="rId9" w:history="1">
        <w:r w:rsidRPr="00BA30EE">
          <w:rPr>
            <w:rFonts w:eastAsia="Times New Roman" w:cstheme="minorHAnsi"/>
            <w:color w:val="D72F22"/>
            <w:kern w:val="0"/>
            <w:sz w:val="20"/>
            <w:szCs w:val="20"/>
            <w:u w:val="single"/>
            <w:shd w:val="clear" w:color="auto" w:fill="FFFFFF"/>
            <w:lang w:eastAsia="pl-PL"/>
            <w14:ligatures w14:val="none"/>
          </w:rPr>
          <w:t>iod@katowice.kwpsp.gov.pl</w:t>
        </w:r>
      </w:hyperlink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 ) zgodnie z zarządzeniem Komendanta Powiatowego PSP w Lublińcu Nr 17/2023/PF z dnia 30 czerwca 2023 roku.</w:t>
      </w:r>
    </w:p>
    <w:p w14:paraId="71A6EC6D" w14:textId="77777777" w:rsidR="00BA30EE" w:rsidRPr="00BA30EE" w:rsidRDefault="00BA30EE" w:rsidP="00BA30E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Pani/Pana dane osobowe są przetwarzane na podstawie art. 6 ust 1 lit c, d i e RODO, w tym także w związku z obsługą zgłoszenia alarmowego o </w:t>
      </w:r>
      <w:proofErr w:type="spellStart"/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zdarzeniuoraz</w:t>
      </w:r>
      <w:proofErr w:type="spellEnd"/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prowadzenia działań ratowniczych w celu ochrony życia, zdrowia, mienia lub środowiska przed pożarem, klęską żywiołową lub innym miejscowym zagrożeniem.</w:t>
      </w:r>
    </w:p>
    <w:p w14:paraId="2BC8FE3F" w14:textId="77777777" w:rsidR="00BA30EE" w:rsidRPr="00BA30EE" w:rsidRDefault="00BA30EE" w:rsidP="00BA30E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Administrator przetwarza dane osobowe osoby zgłaszającej, osób poszkodowanych, właścicieli lub zarządców obiektów, wobec których prowadzone są działania jednostek ochrony przeciwpożarowej. Pani/Pana dane osobowe przetwarzane są adekwatnie do celu realizacji zadań wynikających z przepisów prawa.</w:t>
      </w:r>
    </w:p>
    <w:p w14:paraId="58CE790C" w14:textId="77777777" w:rsidR="00BA30EE" w:rsidRPr="00BA30EE" w:rsidRDefault="00BA30EE" w:rsidP="00BA30E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Odbiorcami danych są jednostki organizacyjne PSP oraz inne organy na mocy przepisów odrębnych ustaw.</w:t>
      </w:r>
    </w:p>
    <w:p w14:paraId="0406AA1D" w14:textId="77777777" w:rsidR="00BA30EE" w:rsidRPr="00BA30EE" w:rsidRDefault="00BA30EE" w:rsidP="00BA30E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Dane osobowe podlegają przeglądowi, nie rzadziej, niż co 5 lat od dnia ich uzyskania, a także są przechowywane wyłącznie przez okres niezbędny do realizacji zadań wynikających z ustawy oraz przepisów kancelaryjnych.</w:t>
      </w:r>
    </w:p>
    <w:p w14:paraId="0EB8CB77" w14:textId="77777777" w:rsidR="00BA30EE" w:rsidRPr="00BA30EE" w:rsidRDefault="00BA30EE" w:rsidP="00BA30E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Przysługuje Pani/Panu prawo do:</w:t>
      </w:r>
    </w:p>
    <w:p w14:paraId="62625F28" w14:textId="77777777" w:rsidR="00BA30EE" w:rsidRPr="00BA30EE" w:rsidRDefault="00BA30EE" w:rsidP="00A44D25">
      <w:pPr>
        <w:numPr>
          <w:ilvl w:val="1"/>
          <w:numId w:val="5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ind w:left="851" w:hanging="284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żądania od administratora dostępu do treści swoich danych poprzez podanie informacji o okolicznościach zdarzenia, którego żądanie dotyczy, w tym daty i miejsca zdarzenia oraz numeru telefonu, z którego zostało wykonane połączenie dotyczące powiadomienia o zdarzeniu.</w:t>
      </w:r>
    </w:p>
    <w:p w14:paraId="72E973F2" w14:textId="77777777" w:rsidR="00BA30EE" w:rsidRPr="00BA30EE" w:rsidRDefault="00BA30EE" w:rsidP="00A44D25">
      <w:pPr>
        <w:numPr>
          <w:ilvl w:val="1"/>
          <w:numId w:val="5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ind w:left="851" w:hanging="284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sprostowania, usunięcia lub ograniczenia przetwarzania swoich danych wniesienia sprzeciwu wobec przetwarzania, przenoszenia, cofnięcia zgody na przetwarzanie w dowolnym momencie bez wpływu na zgodność z prawem przetwarzania, którego dokonano na podstawie zgody przed jej cofnięciem</w:t>
      </w:r>
    </w:p>
    <w:p w14:paraId="0111F2C5" w14:textId="77777777" w:rsidR="00BA30EE" w:rsidRPr="00BA30EE" w:rsidRDefault="00BA30EE" w:rsidP="00A44D25">
      <w:pPr>
        <w:numPr>
          <w:ilvl w:val="1"/>
          <w:numId w:val="5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ind w:left="851" w:hanging="284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lastRenderedPageBreak/>
        <w:t>wniesienia skargi do organu nadzorczego, którym jest Urząd Ochrony Danych Osobowych (00-193 Warszawa, ul. Stawki 2, tel. </w:t>
      </w:r>
      <w:hyperlink r:id="rId10" w:history="1">
        <w:r w:rsidRPr="00BA30EE">
          <w:rPr>
            <w:rFonts w:eastAsia="Times New Roman" w:cstheme="minorHAnsi"/>
            <w:color w:val="0052A5"/>
            <w:kern w:val="0"/>
            <w:sz w:val="20"/>
            <w:szCs w:val="20"/>
            <w:u w:val="single"/>
            <w:shd w:val="clear" w:color="auto" w:fill="FFFFFF"/>
            <w:lang w:eastAsia="pl-PL"/>
            <w14:ligatures w14:val="none"/>
          </w:rPr>
          <w:t>22 531 03 00</w:t>
        </w:r>
      </w:hyperlink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, fax. </w:t>
      </w:r>
      <w:hyperlink r:id="rId11" w:history="1">
        <w:r w:rsidRPr="00BA30EE">
          <w:rPr>
            <w:rFonts w:eastAsia="Times New Roman" w:cstheme="minorHAnsi"/>
            <w:color w:val="0052A5"/>
            <w:kern w:val="0"/>
            <w:sz w:val="20"/>
            <w:szCs w:val="20"/>
            <w:u w:val="single"/>
            <w:shd w:val="clear" w:color="auto" w:fill="FFFFFF"/>
            <w:lang w:eastAsia="pl-PL"/>
            <w14:ligatures w14:val="none"/>
          </w:rPr>
          <w:t>22 531 03 01</w:t>
        </w:r>
      </w:hyperlink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, e-mail: </w:t>
      </w:r>
      <w:hyperlink r:id="rId12" w:history="1">
        <w:r w:rsidRPr="00BA30EE">
          <w:rPr>
            <w:rFonts w:eastAsia="Times New Roman" w:cstheme="minorHAnsi"/>
            <w:color w:val="D72F22"/>
            <w:kern w:val="0"/>
            <w:sz w:val="20"/>
            <w:szCs w:val="20"/>
            <w:u w:val="single"/>
            <w:shd w:val="clear" w:color="auto" w:fill="FFFFFF"/>
            <w:lang w:eastAsia="pl-PL"/>
            <w14:ligatures w14:val="none"/>
          </w:rPr>
          <w:t>kancelaria@uodo.gov.pl</w:t>
        </w:r>
      </w:hyperlink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) jeżeli uzna Pani/Pan, że przetwarzanie narusza przepisy RODO.</w:t>
      </w:r>
    </w:p>
    <w:p w14:paraId="289B19C1" w14:textId="77777777" w:rsidR="00BA30EE" w:rsidRPr="00BA30EE" w:rsidRDefault="00BA30EE" w:rsidP="00BA30E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Pani/Pana dane osobowe nie będą przekazywane do państwa trzeciego lub organizacji międzynarodowej.</w:t>
      </w:r>
    </w:p>
    <w:p w14:paraId="6137BEB4" w14:textId="77777777" w:rsidR="00BA30EE" w:rsidRPr="00BA30EE" w:rsidRDefault="00BA30EE" w:rsidP="00BA30E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20"/>
          <w:szCs w:val="20"/>
          <w:lang w:eastAsia="pl-PL"/>
          <w14:ligatures w14:val="none"/>
        </w:rPr>
      </w:pPr>
      <w:r w:rsidRPr="00BA30EE">
        <w:rPr>
          <w:rFonts w:eastAsia="Times New Roman" w:cstheme="minorHAnsi"/>
          <w:color w:val="444444"/>
          <w:kern w:val="0"/>
          <w:sz w:val="20"/>
          <w:szCs w:val="20"/>
          <w:shd w:val="clear" w:color="auto" w:fill="FFFFFF"/>
          <w:lang w:eastAsia="pl-PL"/>
          <w14:ligatures w14:val="none"/>
        </w:rPr>
        <w:t>Podanie danych osobowych jest wymogiem ustawowym i jest obowiązkowe. Przetwarzanie podanych przez Panią/Pana danych osobowych nie będzie podlegało zautomatyzowanemu podejmowaniu decyzji, w tym profilowaniu, o którym mowa w art. 22 ust. 1 i 4 RODO.</w:t>
      </w:r>
    </w:p>
    <w:p w14:paraId="02B36D0B" w14:textId="77777777" w:rsidR="00AB64B3" w:rsidRPr="00BA30EE" w:rsidRDefault="00AB64B3" w:rsidP="00BA30EE">
      <w:pPr>
        <w:spacing w:after="0" w:line="240" w:lineRule="auto"/>
        <w:jc w:val="center"/>
        <w:rPr>
          <w:rFonts w:cstheme="minorHAnsi"/>
        </w:rPr>
      </w:pPr>
    </w:p>
    <w:sectPr w:rsidR="00AB64B3" w:rsidRPr="00BA30EE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7C14A2"/>
    <w:multiLevelType w:val="multilevel"/>
    <w:tmpl w:val="8190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3"/>
  </w:num>
  <w:num w:numId="2" w16cid:durableId="726689818">
    <w:abstractNumId w:val="0"/>
  </w:num>
  <w:num w:numId="3" w16cid:durableId="1827278610">
    <w:abstractNumId w:val="4"/>
  </w:num>
  <w:num w:numId="4" w16cid:durableId="1584488507">
    <w:abstractNumId w:val="2"/>
  </w:num>
  <w:num w:numId="5" w16cid:durableId="1382896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025A81"/>
    <w:rsid w:val="00070546"/>
    <w:rsid w:val="00125B5B"/>
    <w:rsid w:val="00230D10"/>
    <w:rsid w:val="00295512"/>
    <w:rsid w:val="00296B82"/>
    <w:rsid w:val="00742DF3"/>
    <w:rsid w:val="00776CA8"/>
    <w:rsid w:val="00782478"/>
    <w:rsid w:val="008425B2"/>
    <w:rsid w:val="009A6194"/>
    <w:rsid w:val="009D5426"/>
    <w:rsid w:val="00A44D25"/>
    <w:rsid w:val="00A72F15"/>
    <w:rsid w:val="00AB64B3"/>
    <w:rsid w:val="00BA30EE"/>
    <w:rsid w:val="00CC794E"/>
    <w:rsid w:val="00D5544D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4785151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traz-lubliniec.pl" TargetMode="External"/><Relationship Id="rId12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34%C2%A0351%2007%2032" TargetMode="External"/><Relationship Id="rId11" Type="http://schemas.openxmlformats.org/officeDocument/2006/relationships/hyperlink" Target="tel:22%20531%2003%2001" TargetMode="External"/><Relationship Id="rId5" Type="http://schemas.openxmlformats.org/officeDocument/2006/relationships/hyperlink" Target="tel:34%20351%2007%2030" TargetMode="External"/><Relationship Id="rId10" Type="http://schemas.openxmlformats.org/officeDocument/2006/relationships/hyperlink" Target="tel:22%20531%2003%2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atowice.kwps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686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Dawid Jagieła</cp:lastModifiedBy>
  <cp:revision>6</cp:revision>
  <dcterms:created xsi:type="dcterms:W3CDTF">2025-03-12T09:45:00Z</dcterms:created>
  <dcterms:modified xsi:type="dcterms:W3CDTF">2025-03-12T10:42:00Z</dcterms:modified>
</cp:coreProperties>
</file>