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73F10" w14:textId="57D71D56" w:rsidR="003846EC" w:rsidRPr="00D07C8B" w:rsidRDefault="003846EC" w:rsidP="003846EC">
      <w:pPr>
        <w:jc w:val="both"/>
        <w:rPr>
          <w:rFonts w:ascii="Arial" w:hAnsi="Arial" w:cs="Arial"/>
        </w:rPr>
      </w:pPr>
      <w:r w:rsidRPr="00D07C8B">
        <w:rPr>
          <w:rFonts w:ascii="Arial" w:hAnsi="Arial" w:cs="Arial"/>
        </w:rPr>
        <w:t xml:space="preserve">Katowice, </w:t>
      </w:r>
      <w:r w:rsidRPr="00B06013">
        <w:rPr>
          <w:rFonts w:ascii="Arial" w:hAnsi="Arial" w:cs="Arial"/>
        </w:rPr>
        <w:t xml:space="preserve">25 października 2023 </w:t>
      </w:r>
      <w:r w:rsidRPr="00A73867">
        <w:rPr>
          <w:rFonts w:ascii="Arial" w:hAnsi="Arial" w:cs="Arial"/>
        </w:rPr>
        <w:t xml:space="preserve"> </w:t>
      </w:r>
    </w:p>
    <w:p w14:paraId="77FF9963" w14:textId="44C8E6A2" w:rsidR="00000000" w:rsidRPr="00D07C8B" w:rsidRDefault="00000000" w:rsidP="00DF06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WOOŚ.420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44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D07C8B">
        <w:rPr>
          <w:rFonts w:ascii="Arial" w:hAnsi="Arial" w:cs="Arial"/>
        </w:rPr>
        <w:t>.JB</w:t>
      </w:r>
      <w:r>
        <w:rPr>
          <w:rFonts w:ascii="Arial" w:hAnsi="Arial" w:cs="Arial"/>
        </w:rPr>
        <w:t>.4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E22CD1" w14:paraId="5B8F7BFD" w14:textId="77777777" w:rsidTr="00066F3B">
        <w:tc>
          <w:tcPr>
            <w:tcW w:w="5147" w:type="dxa"/>
          </w:tcPr>
          <w:p w14:paraId="23AC724A" w14:textId="77777777" w:rsidR="00000000" w:rsidRPr="00A54049" w:rsidRDefault="00000000" w:rsidP="00066F3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139" w:type="dxa"/>
          </w:tcPr>
          <w:p w14:paraId="29A93629" w14:textId="77777777" w:rsidR="00000000" w:rsidRPr="00A54049" w:rsidRDefault="00000000" w:rsidP="00DF0697">
            <w:pPr>
              <w:ind w:left="-3641" w:right="8503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2A94827C" w14:textId="77777777" w:rsidR="00000000" w:rsidRPr="009F2C1A" w:rsidRDefault="00000000" w:rsidP="003846EC">
      <w:pPr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1E5EA644" w14:textId="77777777" w:rsidR="00000000" w:rsidRPr="0045647C" w:rsidRDefault="00000000" w:rsidP="0042164D">
      <w:pPr>
        <w:autoSpaceDE w:val="0"/>
        <w:autoSpaceDN w:val="0"/>
        <w:adjustRightInd w:val="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r., poz. 7</w:t>
      </w:r>
      <w:r>
        <w:rPr>
          <w:rFonts w:ascii="Arial" w:hAnsi="Arial" w:cs="Arial"/>
        </w:rPr>
        <w:t>75</w:t>
      </w:r>
      <w:r>
        <w:rPr>
          <w:rFonts w:ascii="Arial" w:hAnsi="Arial" w:cs="Arial"/>
        </w:rPr>
        <w:t xml:space="preserve"> ze zm. – cyt. dalej jako „k.p.a.”) w związku z art. 74 ust. 3 </w:t>
      </w:r>
      <w:r w:rsidRPr="00FF3CEC">
        <w:rPr>
          <w:rFonts w:ascii="Arial" w:hAnsi="Arial" w:cs="Arial"/>
        </w:rPr>
        <w:t>ustawy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 xml:space="preserve">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(Dz. U.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094</w:t>
      </w:r>
      <w:r w:rsidRPr="00FF3CEC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FF3CEC">
        <w:rPr>
          <w:rFonts w:ascii="Arial" w:hAnsi="Arial" w:cs="Arial"/>
        </w:rPr>
        <w:t xml:space="preserve"> zm. – cyt. dalej jako „UUOŚ”), Regionalny Dyrektor Ochrony Środowiska w Katowicach zawiadamia strony</w:t>
      </w:r>
      <w:r>
        <w:rPr>
          <w:rFonts w:ascii="Arial" w:hAnsi="Arial" w:cs="Arial"/>
        </w:rPr>
        <w:t xml:space="preserve"> postępowania, że </w:t>
      </w:r>
      <w:bookmarkStart w:id="0" w:name="_Hlk520289827"/>
      <w:r>
        <w:rPr>
          <w:rFonts w:ascii="Arial" w:hAnsi="Arial" w:cs="Arial"/>
        </w:rPr>
        <w:t>Stowarzyszenie na Rzecz Zrównoważonego Rozwoju Nowej Wsi Tworoskiej „Villa Nova” wystąpił</w:t>
      </w:r>
      <w:r>
        <w:rPr>
          <w:rFonts w:ascii="Arial" w:hAnsi="Arial" w:cs="Arial"/>
        </w:rPr>
        <w:t>o z wnioskiem</w:t>
      </w:r>
      <w:r w:rsidRPr="0045647C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> </w:t>
      </w:r>
      <w:r w:rsidRPr="0045647C">
        <w:rPr>
          <w:rFonts w:ascii="Arial" w:hAnsi="Arial" w:cs="Arial"/>
        </w:rPr>
        <w:t>dopuszczenie do udziału w postępowaniu w sprawie wydania decyzji o</w:t>
      </w:r>
      <w:r>
        <w:rPr>
          <w:rFonts w:ascii="Arial" w:hAnsi="Arial" w:cs="Arial"/>
        </w:rPr>
        <w:t> </w:t>
      </w:r>
      <w:r w:rsidRPr="0045647C">
        <w:rPr>
          <w:rFonts w:ascii="Arial" w:hAnsi="Arial" w:cs="Arial"/>
        </w:rPr>
        <w:t>środowiskowych uwarunkowaniach dla przedsięwzięcia pn.: „</w:t>
      </w:r>
      <w:r w:rsidRPr="0045647C">
        <w:rPr>
          <w:rFonts w:ascii="Arial" w:eastAsia="Andale Sans UI" w:hAnsi="Arial" w:cs="Arial"/>
          <w:kern w:val="3"/>
          <w:lang w:eastAsia="ja-JP" w:bidi="fa-IR"/>
        </w:rPr>
        <w:t>Budowa drogi S 11 w</w:t>
      </w:r>
      <w:r>
        <w:rPr>
          <w:rFonts w:ascii="Arial" w:eastAsia="Andale Sans UI" w:hAnsi="Arial" w:cs="Arial"/>
          <w:kern w:val="3"/>
          <w:lang w:eastAsia="ja-JP" w:bidi="fa-IR"/>
        </w:rPr>
        <w:t> </w:t>
      </w:r>
      <w:r w:rsidRPr="0045647C">
        <w:rPr>
          <w:rFonts w:ascii="Arial" w:eastAsia="Andale Sans UI" w:hAnsi="Arial" w:cs="Arial"/>
          <w:kern w:val="3"/>
          <w:lang w:eastAsia="ja-JP" w:bidi="fa-IR"/>
        </w:rPr>
        <w:t xml:space="preserve">województwie śląskim, odcinek </w:t>
      </w:r>
      <w:r>
        <w:rPr>
          <w:rFonts w:ascii="Arial" w:eastAsia="Andale Sans UI" w:hAnsi="Arial" w:cs="Arial"/>
          <w:kern w:val="3"/>
          <w:lang w:eastAsia="ja-JP" w:bidi="fa-IR"/>
        </w:rPr>
        <w:t>2</w:t>
      </w:r>
      <w:r w:rsidRPr="0045647C">
        <w:rPr>
          <w:rFonts w:ascii="Arial" w:eastAsia="Andale Sans UI" w:hAnsi="Arial" w:cs="Arial"/>
          <w:kern w:val="3"/>
          <w:lang w:eastAsia="ja-JP" w:bidi="fa-IR"/>
        </w:rPr>
        <w:t>, obwodnic</w:t>
      </w:r>
      <w:r>
        <w:rPr>
          <w:rFonts w:ascii="Arial" w:eastAsia="Andale Sans UI" w:hAnsi="Arial" w:cs="Arial"/>
          <w:kern w:val="3"/>
          <w:lang w:eastAsia="ja-JP" w:bidi="fa-IR"/>
        </w:rPr>
        <w:t>a</w:t>
      </w:r>
      <w:r w:rsidRPr="0045647C">
        <w:rPr>
          <w:rFonts w:ascii="Arial" w:eastAsia="Andale Sans UI" w:hAnsi="Arial" w:cs="Arial"/>
          <w:kern w:val="3"/>
          <w:lang w:eastAsia="ja-JP" w:bidi="fa-IR"/>
        </w:rPr>
        <w:t xml:space="preserve"> Tarnowskich Gór, wg wariantu </w:t>
      </w:r>
      <w:r>
        <w:rPr>
          <w:rFonts w:ascii="Arial" w:eastAsia="Andale Sans UI" w:hAnsi="Arial" w:cs="Arial"/>
          <w:kern w:val="3"/>
          <w:lang w:eastAsia="ja-JP" w:bidi="fa-IR"/>
        </w:rPr>
        <w:t>II</w:t>
      </w:r>
      <w:r w:rsidRPr="0045647C">
        <w:rPr>
          <w:rFonts w:ascii="Arial" w:hAnsi="Arial" w:cs="Arial"/>
        </w:rPr>
        <w:t>” na prawach strony.</w:t>
      </w:r>
    </w:p>
    <w:p w14:paraId="301D42AA" w14:textId="77777777" w:rsidR="00000000" w:rsidRDefault="00000000" w:rsidP="00B95332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 xml:space="preserve">W związku z art. 44 </w:t>
      </w:r>
      <w:r w:rsidRPr="00FF3CEC">
        <w:rPr>
          <w:rFonts w:ascii="Arial" w:hAnsi="Arial" w:cs="Arial"/>
        </w:rPr>
        <w:t>UUOŚ</w:t>
      </w:r>
      <w:r>
        <w:rPr>
          <w:rFonts w:ascii="Arial" w:hAnsi="Arial" w:cs="Arial"/>
        </w:rPr>
        <w:t xml:space="preserve"> Regionalny Dyrektor Ochrony Środowiska w Katowicach dopuścił ww. Stowarzyszeni</w:t>
      </w:r>
      <w:r>
        <w:rPr>
          <w:rFonts w:ascii="Arial" w:hAnsi="Arial" w:cs="Arial"/>
        </w:rPr>
        <w:t>e do udziału w postępowaniu administracyjnym w sprawie wydania decyzji o</w:t>
      </w:r>
      <w:r>
        <w:rPr>
          <w:rFonts w:ascii="Arial" w:hAnsi="Arial" w:cs="Arial"/>
        </w:rPr>
        <w:t> środowiskowych uwarunkowaniach dla ww. przedsięwzięcia, postanowieni</w:t>
      </w:r>
      <w:r>
        <w:rPr>
          <w:rFonts w:ascii="Arial" w:hAnsi="Arial" w:cs="Arial"/>
        </w:rPr>
        <w:t>em z</w:t>
      </w:r>
      <w:r>
        <w:rPr>
          <w:rFonts w:ascii="Arial" w:hAnsi="Arial" w:cs="Arial"/>
        </w:rPr>
        <w:t> 2</w:t>
      </w:r>
      <w:r>
        <w:rPr>
          <w:rFonts w:ascii="Arial" w:hAnsi="Arial" w:cs="Arial"/>
        </w:rPr>
        <w:t>4 października 2023</w:t>
      </w:r>
      <w:r>
        <w:rPr>
          <w:rFonts w:ascii="Arial" w:hAnsi="Arial" w:cs="Arial"/>
        </w:rPr>
        <w:t> r.</w:t>
      </w:r>
      <w:r>
        <w:rPr>
          <w:rFonts w:ascii="Arial" w:hAnsi="Arial" w:cs="Arial"/>
        </w:rPr>
        <w:t xml:space="preserve"> znak WOOŚ.420.</w:t>
      </w:r>
      <w:r>
        <w:rPr>
          <w:rFonts w:ascii="Arial" w:hAnsi="Arial" w:cs="Arial"/>
        </w:rPr>
        <w:t>44.2023.JB</w:t>
      </w:r>
      <w:r>
        <w:rPr>
          <w:rFonts w:ascii="Arial" w:hAnsi="Arial" w:cs="Arial"/>
        </w:rPr>
        <w:t>.3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Na postanowieni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nie służy stronom zażalenie.</w:t>
      </w:r>
    </w:p>
    <w:p w14:paraId="6D9343EE" w14:textId="77777777" w:rsidR="00000000" w:rsidRPr="000C5035" w:rsidRDefault="00000000" w:rsidP="000C5035">
      <w:pPr>
        <w:spacing w:before="120" w:after="0"/>
        <w:rPr>
          <w:rFonts w:ascii="Arial" w:hAnsi="Arial" w:cs="Arial"/>
        </w:rPr>
      </w:pPr>
      <w:r w:rsidRPr="000C5035">
        <w:rPr>
          <w:rFonts w:ascii="Arial" w:hAnsi="Arial" w:cs="Arial"/>
        </w:rPr>
        <w:t>Doręczenie uważa się za dokonane po upływie czternastu dni od dnia, w którym nastąpiło</w:t>
      </w:r>
    </w:p>
    <w:p w14:paraId="45A1E8F0" w14:textId="77777777" w:rsidR="00000000" w:rsidRDefault="00000000" w:rsidP="0042164D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publiczne obwieszczenie</w:t>
      </w:r>
      <w:r>
        <w:rPr>
          <w:rFonts w:ascii="Arial" w:hAnsi="Arial" w:cs="Arial"/>
        </w:rPr>
        <w:t xml:space="preserve">. </w:t>
      </w:r>
    </w:p>
    <w:bookmarkEnd w:id="0"/>
    <w:p w14:paraId="6F72132E" w14:textId="77777777" w:rsidR="00000000" w:rsidRDefault="00000000" w:rsidP="000C5035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0656BD4E" w14:textId="77777777" w:rsidR="00000000" w:rsidRDefault="00000000" w:rsidP="00085B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14:paraId="48A91AE6" w14:textId="77777777" w:rsidR="00000000" w:rsidRPr="00FF3CEC" w:rsidRDefault="00000000" w:rsidP="00C2680C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>
        <w:rPr>
          <w:rFonts w:ascii="Arial" w:hAnsi="Arial" w:cs="Arial"/>
        </w:rPr>
        <w:t>podpisano elektronicznie/</w:t>
      </w:r>
    </w:p>
    <w:p w14:paraId="1A79C0EC" w14:textId="57A2AC91" w:rsidR="00000000" w:rsidRPr="002959F3" w:rsidRDefault="00000000" w:rsidP="002959F3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>w dniach: od</w:t>
      </w:r>
      <w:r w:rsidR="003846EC">
        <w:rPr>
          <w:rFonts w:ascii="Arial" w:eastAsia="Times New Roman" w:hAnsi="Arial" w:cs="Arial"/>
        </w:rPr>
        <w:t xml:space="preserve"> 26.10.2023 r.</w:t>
      </w:r>
      <w:r w:rsidRPr="002959F3">
        <w:rPr>
          <w:rFonts w:ascii="Arial" w:eastAsia="Times New Roman" w:hAnsi="Arial" w:cs="Arial"/>
        </w:rPr>
        <w:t xml:space="preserve"> do </w:t>
      </w:r>
      <w:r w:rsidR="003846EC">
        <w:rPr>
          <w:rFonts w:ascii="Arial" w:eastAsia="Times New Roman" w:hAnsi="Arial" w:cs="Arial"/>
        </w:rPr>
        <w:t>09.11.2023 r.</w:t>
      </w:r>
    </w:p>
    <w:p w14:paraId="4BEAEFA1" w14:textId="77777777" w:rsidR="00000000" w:rsidRPr="000C5035" w:rsidRDefault="00000000" w:rsidP="00877F52">
      <w:pPr>
        <w:spacing w:before="1560" w:after="0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Otrzymują: </w:t>
      </w:r>
    </w:p>
    <w:p w14:paraId="0EF7E1C9" w14:textId="77777777" w:rsidR="00000000" w:rsidRPr="000C5035" w:rsidRDefault="00000000" w:rsidP="000C5035">
      <w:pPr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Pełnomocnik </w:t>
      </w:r>
      <w:r w:rsidRPr="000C5035">
        <w:rPr>
          <w:rFonts w:ascii="Arial" w:hAnsi="Arial" w:cs="Arial"/>
        </w:rPr>
        <w:t>Generaln</w:t>
      </w:r>
      <w:r>
        <w:rPr>
          <w:rFonts w:ascii="Arial" w:hAnsi="Arial" w:cs="Arial"/>
        </w:rPr>
        <w:t>ej</w:t>
      </w:r>
      <w:r w:rsidRPr="000C5035">
        <w:rPr>
          <w:rFonts w:ascii="Arial" w:hAnsi="Arial" w:cs="Arial"/>
        </w:rPr>
        <w:t xml:space="preserve"> Dyrekcj</w:t>
      </w:r>
      <w:r>
        <w:rPr>
          <w:rFonts w:ascii="Arial" w:hAnsi="Arial" w:cs="Arial"/>
        </w:rPr>
        <w:t xml:space="preserve">i </w:t>
      </w:r>
      <w:r w:rsidRPr="000C5035">
        <w:rPr>
          <w:rFonts w:ascii="Arial" w:hAnsi="Arial" w:cs="Arial"/>
        </w:rPr>
        <w:t>Dróg Krajowych i Autostrad</w:t>
      </w:r>
    </w:p>
    <w:p w14:paraId="569D9DE1" w14:textId="77777777" w:rsidR="00000000" w:rsidRPr="000C5035" w:rsidRDefault="00000000" w:rsidP="000C5035">
      <w:pPr>
        <w:spacing w:after="0"/>
        <w:ind w:left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>40-</w:t>
      </w:r>
      <w:r w:rsidRPr="000C5035">
        <w:rPr>
          <w:rFonts w:ascii="Arial" w:hAnsi="Arial" w:cs="Arial"/>
        </w:rPr>
        <w:t>017 Katowice, ul. Myśliwska 5</w:t>
      </w:r>
    </w:p>
    <w:p w14:paraId="77BEB3FA" w14:textId="77777777" w:rsidR="00000000" w:rsidRPr="000C5035" w:rsidRDefault="00000000" w:rsidP="000C5035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Pozostałe strony postępowania zawiadamiane w trybie art. 49 k.p.a.</w:t>
      </w:r>
    </w:p>
    <w:p w14:paraId="6A0B6598" w14:textId="77777777" w:rsidR="00000000" w:rsidRPr="000C5035" w:rsidRDefault="00000000" w:rsidP="000C5035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WOOŚ a/a</w:t>
      </w:r>
    </w:p>
    <w:p w14:paraId="52456816" w14:textId="77777777" w:rsidR="00000000" w:rsidRPr="0083136B" w:rsidRDefault="00000000" w:rsidP="0009795D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74 ust. 3 UUOŚ „Jeżeli liczba stron postępowania w sprawie wydania decyzji o</w:t>
      </w:r>
      <w:r w:rsidRPr="0083136B">
        <w:rPr>
          <w:rFonts w:ascii="Arial" w:hAnsi="Arial" w:cs="Arial"/>
          <w:sz w:val="20"/>
          <w:szCs w:val="20"/>
        </w:rPr>
        <w:t> środowiskowych uwarunkowaniach lub innego postępowania dotyczącego tej decyzji przekracza 10, stosuje się art. 49 Kodeksu postępowania administracyjnego”.</w:t>
      </w:r>
    </w:p>
    <w:p w14:paraId="4BB6F519" w14:textId="77777777" w:rsidR="00000000" w:rsidRPr="0083136B" w:rsidRDefault="00000000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1 k.p.a. „</w:t>
      </w:r>
      <w:r w:rsidRPr="0083136B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</w:t>
      </w:r>
      <w:r w:rsidRPr="0083136B">
        <w:rPr>
          <w:rFonts w:ascii="Arial" w:hAnsi="Arial" w:cs="Arial"/>
          <w:color w:val="000000"/>
          <w:sz w:val="20"/>
          <w:szCs w:val="20"/>
        </w:rPr>
        <w:t xml:space="preserve"> innych czynnościach organu administracji publicznej może nastąpić w formie publicznego obwieszczenia, </w:t>
      </w:r>
      <w:r w:rsidRPr="0083136B">
        <w:rPr>
          <w:rFonts w:ascii="Arial" w:hAnsi="Arial" w:cs="Arial"/>
          <w:color w:val="000000"/>
          <w:sz w:val="20"/>
          <w:szCs w:val="20"/>
        </w:rPr>
        <w:lastRenderedPageBreak/>
        <w:t>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publicznej”</w:t>
      </w:r>
      <w:r w:rsidRPr="0083136B">
        <w:rPr>
          <w:rFonts w:ascii="Arial" w:hAnsi="Arial" w:cs="Arial"/>
          <w:sz w:val="20"/>
          <w:szCs w:val="20"/>
        </w:rPr>
        <w:t xml:space="preserve">. </w:t>
      </w:r>
    </w:p>
    <w:p w14:paraId="44E5A982" w14:textId="77777777" w:rsidR="00000000" w:rsidRPr="0083136B" w:rsidRDefault="00000000" w:rsidP="002959F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D62AD4" w:rsidRPr="0083136B" w:rsidSect="00507D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E8727" w14:textId="77777777" w:rsidR="00C13778" w:rsidRDefault="00C13778">
      <w:pPr>
        <w:spacing w:after="0" w:line="240" w:lineRule="auto"/>
      </w:pPr>
      <w:r>
        <w:separator/>
      </w:r>
    </w:p>
  </w:endnote>
  <w:endnote w:type="continuationSeparator" w:id="0">
    <w:p w14:paraId="0FCBC44C" w14:textId="77777777" w:rsidR="00C13778" w:rsidRDefault="00C13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D2276" w14:textId="77777777" w:rsidR="00F733ED" w:rsidRDefault="00F733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55828" w14:textId="77777777" w:rsidR="00F733ED" w:rsidRDefault="00F733E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7920" w14:textId="77777777" w:rsidR="00000000" w:rsidRPr="001125F4" w:rsidRDefault="00000000" w:rsidP="00037978">
    <w:pPr>
      <w:pStyle w:val="Stopka"/>
      <w:jc w:val="center"/>
      <w:rPr>
        <w:b/>
        <w:sz w:val="18"/>
      </w:rPr>
    </w:pPr>
  </w:p>
  <w:p w14:paraId="6C59C131" w14:textId="7423CFB1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6DB30" w14:textId="77777777" w:rsidR="00C13778" w:rsidRDefault="00C13778">
      <w:pPr>
        <w:spacing w:after="0" w:line="240" w:lineRule="auto"/>
      </w:pPr>
      <w:r>
        <w:separator/>
      </w:r>
    </w:p>
  </w:footnote>
  <w:footnote w:type="continuationSeparator" w:id="0">
    <w:p w14:paraId="6CBF1BC4" w14:textId="77777777" w:rsidR="00C13778" w:rsidRDefault="00C13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36549" w14:textId="77777777" w:rsidR="00F733ED" w:rsidRDefault="00F733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8F84E" w14:textId="77777777" w:rsidR="00F733ED" w:rsidRDefault="00F733E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1446E" w14:textId="77777777" w:rsidR="00000000" w:rsidRPr="00507D3E" w:rsidRDefault="00000000" w:rsidP="00507D3E">
    <w:pPr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 w:rsidRPr="00507D3E">
      <w:rPr>
        <w:rFonts w:ascii="Times New Roman" w:hAnsi="Times New Roman" w:cs="Times New Roman"/>
        <w:b/>
        <w:sz w:val="28"/>
        <w:szCs w:val="28"/>
      </w:rPr>
      <w:t>REGIONALNY DYREKTOR</w:t>
    </w:r>
  </w:p>
  <w:p w14:paraId="3EFB0EAC" w14:textId="77777777" w:rsidR="00000000" w:rsidRPr="00507D3E" w:rsidRDefault="00000000" w:rsidP="00507D3E">
    <w:pPr>
      <w:keepNext/>
      <w:spacing w:after="0" w:line="240" w:lineRule="auto"/>
      <w:outlineLvl w:val="1"/>
      <w:rPr>
        <w:rFonts w:ascii="Times New Roman" w:hAnsi="Times New Roman" w:cs="Times New Roman"/>
        <w:b/>
        <w:sz w:val="28"/>
        <w:szCs w:val="28"/>
      </w:rPr>
    </w:pPr>
    <w:r w:rsidRPr="00507D3E">
      <w:rPr>
        <w:rFonts w:ascii="Times New Roman" w:hAnsi="Times New Roman" w:cs="Times New Roman"/>
        <w:b/>
        <w:sz w:val="28"/>
        <w:szCs w:val="28"/>
      </w:rPr>
      <w:t>OCHRONY ŚRODOWISKA</w:t>
    </w:r>
  </w:p>
  <w:p w14:paraId="406EA6BD" w14:textId="456919EA" w:rsidR="00000000" w:rsidRPr="00507D3E" w:rsidRDefault="00000000" w:rsidP="00FF3CEC">
    <w:pPr>
      <w:keepNext/>
      <w:spacing w:after="0" w:line="240" w:lineRule="auto"/>
      <w:outlineLvl w:val="1"/>
      <w:rPr>
        <w:rFonts w:ascii="Times New Roman" w:hAnsi="Times New Roman" w:cs="Times New Roman"/>
        <w:b/>
        <w:smallCaps/>
        <w:sz w:val="28"/>
        <w:szCs w:val="28"/>
      </w:rPr>
    </w:pPr>
    <w:r w:rsidRPr="00507D3E">
      <w:rPr>
        <w:rFonts w:ascii="Times New Roman" w:hAnsi="Times New Roman" w:cs="Times New Roman"/>
        <w:b/>
        <w:sz w:val="28"/>
        <w:szCs w:val="28"/>
      </w:rPr>
      <w:t xml:space="preserve">W </w:t>
    </w:r>
    <w:r>
      <w:rPr>
        <w:rFonts w:ascii="Times New Roman" w:hAnsi="Times New Roman" w:cs="Times New Roman"/>
        <w:b/>
        <w:sz w:val="28"/>
        <w:szCs w:val="28"/>
      </w:rPr>
      <w:t>KATOWICACH</w:t>
    </w:r>
  </w:p>
  <w:p w14:paraId="6FFF7AB9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A28C55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F7ACE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AE0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97270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D5203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02CC9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1346D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6E612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236C9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1584DD0E">
      <w:start w:val="1"/>
      <w:numFmt w:val="decimal"/>
      <w:lvlText w:val="%1."/>
      <w:lvlJc w:val="left"/>
      <w:pPr>
        <w:ind w:left="360" w:hanging="360"/>
      </w:pPr>
    </w:lvl>
    <w:lvl w:ilvl="1" w:tplc="F6EEA6B6" w:tentative="1">
      <w:start w:val="1"/>
      <w:numFmt w:val="lowerLetter"/>
      <w:lvlText w:val="%2."/>
      <w:lvlJc w:val="left"/>
      <w:pPr>
        <w:ind w:left="1080" w:hanging="360"/>
      </w:pPr>
    </w:lvl>
    <w:lvl w:ilvl="2" w:tplc="46E2AD8E" w:tentative="1">
      <w:start w:val="1"/>
      <w:numFmt w:val="lowerRoman"/>
      <w:lvlText w:val="%3."/>
      <w:lvlJc w:val="right"/>
      <w:pPr>
        <w:ind w:left="1800" w:hanging="180"/>
      </w:pPr>
    </w:lvl>
    <w:lvl w:ilvl="3" w:tplc="C46883F4" w:tentative="1">
      <w:start w:val="1"/>
      <w:numFmt w:val="decimal"/>
      <w:lvlText w:val="%4."/>
      <w:lvlJc w:val="left"/>
      <w:pPr>
        <w:ind w:left="2520" w:hanging="360"/>
      </w:pPr>
    </w:lvl>
    <w:lvl w:ilvl="4" w:tplc="AB80C008" w:tentative="1">
      <w:start w:val="1"/>
      <w:numFmt w:val="lowerLetter"/>
      <w:lvlText w:val="%5."/>
      <w:lvlJc w:val="left"/>
      <w:pPr>
        <w:ind w:left="3240" w:hanging="360"/>
      </w:pPr>
    </w:lvl>
    <w:lvl w:ilvl="5" w:tplc="9618A9A6" w:tentative="1">
      <w:start w:val="1"/>
      <w:numFmt w:val="lowerRoman"/>
      <w:lvlText w:val="%6."/>
      <w:lvlJc w:val="right"/>
      <w:pPr>
        <w:ind w:left="3960" w:hanging="180"/>
      </w:pPr>
    </w:lvl>
    <w:lvl w:ilvl="6" w:tplc="D79C2F60" w:tentative="1">
      <w:start w:val="1"/>
      <w:numFmt w:val="decimal"/>
      <w:lvlText w:val="%7."/>
      <w:lvlJc w:val="left"/>
      <w:pPr>
        <w:ind w:left="4680" w:hanging="360"/>
      </w:pPr>
    </w:lvl>
    <w:lvl w:ilvl="7" w:tplc="FFA4BBAA" w:tentative="1">
      <w:start w:val="1"/>
      <w:numFmt w:val="lowerLetter"/>
      <w:lvlText w:val="%8."/>
      <w:lvlJc w:val="left"/>
      <w:pPr>
        <w:ind w:left="5400" w:hanging="360"/>
      </w:pPr>
    </w:lvl>
    <w:lvl w:ilvl="8" w:tplc="F73EA9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216A40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1E264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8C429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0E2C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B0C0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5A675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A0C71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0D623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9D00E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1A1C027E">
      <w:start w:val="1"/>
      <w:numFmt w:val="decimal"/>
      <w:lvlText w:val="%1."/>
      <w:lvlJc w:val="left"/>
      <w:pPr>
        <w:ind w:left="360" w:hanging="360"/>
      </w:pPr>
    </w:lvl>
    <w:lvl w:ilvl="1" w:tplc="D2F21D60" w:tentative="1">
      <w:start w:val="1"/>
      <w:numFmt w:val="lowerLetter"/>
      <w:lvlText w:val="%2."/>
      <w:lvlJc w:val="left"/>
      <w:pPr>
        <w:ind w:left="1080" w:hanging="360"/>
      </w:pPr>
    </w:lvl>
    <w:lvl w:ilvl="2" w:tplc="5CC20CDE" w:tentative="1">
      <w:start w:val="1"/>
      <w:numFmt w:val="lowerRoman"/>
      <w:lvlText w:val="%3."/>
      <w:lvlJc w:val="right"/>
      <w:pPr>
        <w:ind w:left="1800" w:hanging="180"/>
      </w:pPr>
    </w:lvl>
    <w:lvl w:ilvl="3" w:tplc="FC2E00C8" w:tentative="1">
      <w:start w:val="1"/>
      <w:numFmt w:val="decimal"/>
      <w:lvlText w:val="%4."/>
      <w:lvlJc w:val="left"/>
      <w:pPr>
        <w:ind w:left="2520" w:hanging="360"/>
      </w:pPr>
    </w:lvl>
    <w:lvl w:ilvl="4" w:tplc="4940A53A" w:tentative="1">
      <w:start w:val="1"/>
      <w:numFmt w:val="lowerLetter"/>
      <w:lvlText w:val="%5."/>
      <w:lvlJc w:val="left"/>
      <w:pPr>
        <w:ind w:left="3240" w:hanging="360"/>
      </w:pPr>
    </w:lvl>
    <w:lvl w:ilvl="5" w:tplc="4372F0F4" w:tentative="1">
      <w:start w:val="1"/>
      <w:numFmt w:val="lowerRoman"/>
      <w:lvlText w:val="%6."/>
      <w:lvlJc w:val="right"/>
      <w:pPr>
        <w:ind w:left="3960" w:hanging="180"/>
      </w:pPr>
    </w:lvl>
    <w:lvl w:ilvl="6" w:tplc="667C246A" w:tentative="1">
      <w:start w:val="1"/>
      <w:numFmt w:val="decimal"/>
      <w:lvlText w:val="%7."/>
      <w:lvlJc w:val="left"/>
      <w:pPr>
        <w:ind w:left="4680" w:hanging="360"/>
      </w:pPr>
    </w:lvl>
    <w:lvl w:ilvl="7" w:tplc="7A022BBC" w:tentative="1">
      <w:start w:val="1"/>
      <w:numFmt w:val="lowerLetter"/>
      <w:lvlText w:val="%8."/>
      <w:lvlJc w:val="left"/>
      <w:pPr>
        <w:ind w:left="5400" w:hanging="360"/>
      </w:pPr>
    </w:lvl>
    <w:lvl w:ilvl="8" w:tplc="1C0AF8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4CD615A8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2352476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5CC0D9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2F6EFA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F3C44D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8F2AE34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BE2227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3500A7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67C727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8FCC3252">
      <w:start w:val="1"/>
      <w:numFmt w:val="upperRoman"/>
      <w:lvlText w:val="%1."/>
      <w:lvlJc w:val="right"/>
      <w:pPr>
        <w:ind w:left="720" w:hanging="360"/>
      </w:pPr>
    </w:lvl>
    <w:lvl w:ilvl="1" w:tplc="C23E5408" w:tentative="1">
      <w:start w:val="1"/>
      <w:numFmt w:val="lowerLetter"/>
      <w:lvlText w:val="%2."/>
      <w:lvlJc w:val="left"/>
      <w:pPr>
        <w:ind w:left="1440" w:hanging="360"/>
      </w:pPr>
    </w:lvl>
    <w:lvl w:ilvl="2" w:tplc="0D8C3406" w:tentative="1">
      <w:start w:val="1"/>
      <w:numFmt w:val="lowerRoman"/>
      <w:lvlText w:val="%3."/>
      <w:lvlJc w:val="right"/>
      <w:pPr>
        <w:ind w:left="2160" w:hanging="180"/>
      </w:pPr>
    </w:lvl>
    <w:lvl w:ilvl="3" w:tplc="34286FB8" w:tentative="1">
      <w:start w:val="1"/>
      <w:numFmt w:val="decimal"/>
      <w:lvlText w:val="%4."/>
      <w:lvlJc w:val="left"/>
      <w:pPr>
        <w:ind w:left="2880" w:hanging="360"/>
      </w:pPr>
    </w:lvl>
    <w:lvl w:ilvl="4" w:tplc="7F485004" w:tentative="1">
      <w:start w:val="1"/>
      <w:numFmt w:val="lowerLetter"/>
      <w:lvlText w:val="%5."/>
      <w:lvlJc w:val="left"/>
      <w:pPr>
        <w:ind w:left="3600" w:hanging="360"/>
      </w:pPr>
    </w:lvl>
    <w:lvl w:ilvl="5" w:tplc="0BB47C8C" w:tentative="1">
      <w:start w:val="1"/>
      <w:numFmt w:val="lowerRoman"/>
      <w:lvlText w:val="%6."/>
      <w:lvlJc w:val="right"/>
      <w:pPr>
        <w:ind w:left="4320" w:hanging="180"/>
      </w:pPr>
    </w:lvl>
    <w:lvl w:ilvl="6" w:tplc="8A3EE24E" w:tentative="1">
      <w:start w:val="1"/>
      <w:numFmt w:val="decimal"/>
      <w:lvlText w:val="%7."/>
      <w:lvlJc w:val="left"/>
      <w:pPr>
        <w:ind w:left="5040" w:hanging="360"/>
      </w:pPr>
    </w:lvl>
    <w:lvl w:ilvl="7" w:tplc="577A74DE" w:tentative="1">
      <w:start w:val="1"/>
      <w:numFmt w:val="lowerLetter"/>
      <w:lvlText w:val="%8."/>
      <w:lvlJc w:val="left"/>
      <w:pPr>
        <w:ind w:left="5760" w:hanging="360"/>
      </w:pPr>
    </w:lvl>
    <w:lvl w:ilvl="8" w:tplc="C4801D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32125A22">
      <w:start w:val="1"/>
      <w:numFmt w:val="upperRoman"/>
      <w:lvlText w:val="%1."/>
      <w:lvlJc w:val="right"/>
      <w:pPr>
        <w:ind w:left="360" w:hanging="360"/>
      </w:pPr>
    </w:lvl>
    <w:lvl w:ilvl="1" w:tplc="484E64FC" w:tentative="1">
      <w:start w:val="1"/>
      <w:numFmt w:val="lowerLetter"/>
      <w:lvlText w:val="%2."/>
      <w:lvlJc w:val="left"/>
      <w:pPr>
        <w:ind w:left="1080" w:hanging="360"/>
      </w:pPr>
    </w:lvl>
    <w:lvl w:ilvl="2" w:tplc="9F1EAE02" w:tentative="1">
      <w:start w:val="1"/>
      <w:numFmt w:val="lowerRoman"/>
      <w:lvlText w:val="%3."/>
      <w:lvlJc w:val="right"/>
      <w:pPr>
        <w:ind w:left="1800" w:hanging="180"/>
      </w:pPr>
    </w:lvl>
    <w:lvl w:ilvl="3" w:tplc="F98C20CE" w:tentative="1">
      <w:start w:val="1"/>
      <w:numFmt w:val="decimal"/>
      <w:lvlText w:val="%4."/>
      <w:lvlJc w:val="left"/>
      <w:pPr>
        <w:ind w:left="2520" w:hanging="360"/>
      </w:pPr>
    </w:lvl>
    <w:lvl w:ilvl="4" w:tplc="E15E5AD2" w:tentative="1">
      <w:start w:val="1"/>
      <w:numFmt w:val="lowerLetter"/>
      <w:lvlText w:val="%5."/>
      <w:lvlJc w:val="left"/>
      <w:pPr>
        <w:ind w:left="3240" w:hanging="360"/>
      </w:pPr>
    </w:lvl>
    <w:lvl w:ilvl="5" w:tplc="8A02D962" w:tentative="1">
      <w:start w:val="1"/>
      <w:numFmt w:val="lowerRoman"/>
      <w:lvlText w:val="%6."/>
      <w:lvlJc w:val="right"/>
      <w:pPr>
        <w:ind w:left="3960" w:hanging="180"/>
      </w:pPr>
    </w:lvl>
    <w:lvl w:ilvl="6" w:tplc="0B867B96" w:tentative="1">
      <w:start w:val="1"/>
      <w:numFmt w:val="decimal"/>
      <w:lvlText w:val="%7."/>
      <w:lvlJc w:val="left"/>
      <w:pPr>
        <w:ind w:left="4680" w:hanging="360"/>
      </w:pPr>
    </w:lvl>
    <w:lvl w:ilvl="7" w:tplc="9E96749E" w:tentative="1">
      <w:start w:val="1"/>
      <w:numFmt w:val="lowerLetter"/>
      <w:lvlText w:val="%8."/>
      <w:lvlJc w:val="left"/>
      <w:pPr>
        <w:ind w:left="5400" w:hanging="360"/>
      </w:pPr>
    </w:lvl>
    <w:lvl w:ilvl="8" w:tplc="3B1645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8AF4475E">
      <w:start w:val="1"/>
      <w:numFmt w:val="decimal"/>
      <w:lvlText w:val="%1."/>
      <w:lvlJc w:val="left"/>
      <w:pPr>
        <w:ind w:left="1287" w:hanging="360"/>
      </w:pPr>
    </w:lvl>
    <w:lvl w:ilvl="1" w:tplc="30F0F5DE" w:tentative="1">
      <w:start w:val="1"/>
      <w:numFmt w:val="lowerLetter"/>
      <w:lvlText w:val="%2."/>
      <w:lvlJc w:val="left"/>
      <w:pPr>
        <w:ind w:left="2007" w:hanging="360"/>
      </w:pPr>
    </w:lvl>
    <w:lvl w:ilvl="2" w:tplc="CC1CFEA4" w:tentative="1">
      <w:start w:val="1"/>
      <w:numFmt w:val="lowerRoman"/>
      <w:lvlText w:val="%3."/>
      <w:lvlJc w:val="right"/>
      <w:pPr>
        <w:ind w:left="2727" w:hanging="180"/>
      </w:pPr>
    </w:lvl>
    <w:lvl w:ilvl="3" w:tplc="847AE33E" w:tentative="1">
      <w:start w:val="1"/>
      <w:numFmt w:val="decimal"/>
      <w:lvlText w:val="%4."/>
      <w:lvlJc w:val="left"/>
      <w:pPr>
        <w:ind w:left="3447" w:hanging="360"/>
      </w:pPr>
    </w:lvl>
    <w:lvl w:ilvl="4" w:tplc="833C0DF0" w:tentative="1">
      <w:start w:val="1"/>
      <w:numFmt w:val="lowerLetter"/>
      <w:lvlText w:val="%5."/>
      <w:lvlJc w:val="left"/>
      <w:pPr>
        <w:ind w:left="4167" w:hanging="360"/>
      </w:pPr>
    </w:lvl>
    <w:lvl w:ilvl="5" w:tplc="1B889850" w:tentative="1">
      <w:start w:val="1"/>
      <w:numFmt w:val="lowerRoman"/>
      <w:lvlText w:val="%6."/>
      <w:lvlJc w:val="right"/>
      <w:pPr>
        <w:ind w:left="4887" w:hanging="180"/>
      </w:pPr>
    </w:lvl>
    <w:lvl w:ilvl="6" w:tplc="DB1C73E2" w:tentative="1">
      <w:start w:val="1"/>
      <w:numFmt w:val="decimal"/>
      <w:lvlText w:val="%7."/>
      <w:lvlJc w:val="left"/>
      <w:pPr>
        <w:ind w:left="5607" w:hanging="360"/>
      </w:pPr>
    </w:lvl>
    <w:lvl w:ilvl="7" w:tplc="466E7296" w:tentative="1">
      <w:start w:val="1"/>
      <w:numFmt w:val="lowerLetter"/>
      <w:lvlText w:val="%8."/>
      <w:lvlJc w:val="left"/>
      <w:pPr>
        <w:ind w:left="6327" w:hanging="360"/>
      </w:pPr>
    </w:lvl>
    <w:lvl w:ilvl="8" w:tplc="3EB4EE0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7E2AB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4C467C5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114EAE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54A48E2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858549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3F04F2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0A2C4D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346AE4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BC480B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C78CD86E">
      <w:start w:val="1"/>
      <w:numFmt w:val="decimal"/>
      <w:lvlText w:val="%1."/>
      <w:lvlJc w:val="left"/>
      <w:pPr>
        <w:ind w:left="360" w:hanging="360"/>
      </w:pPr>
    </w:lvl>
    <w:lvl w:ilvl="1" w:tplc="870C64F4" w:tentative="1">
      <w:start w:val="1"/>
      <w:numFmt w:val="lowerLetter"/>
      <w:lvlText w:val="%2."/>
      <w:lvlJc w:val="left"/>
      <w:pPr>
        <w:ind w:left="1080" w:hanging="360"/>
      </w:pPr>
    </w:lvl>
    <w:lvl w:ilvl="2" w:tplc="6576BD20" w:tentative="1">
      <w:start w:val="1"/>
      <w:numFmt w:val="lowerRoman"/>
      <w:lvlText w:val="%3."/>
      <w:lvlJc w:val="right"/>
      <w:pPr>
        <w:ind w:left="1800" w:hanging="180"/>
      </w:pPr>
    </w:lvl>
    <w:lvl w:ilvl="3" w:tplc="F2AAEADE" w:tentative="1">
      <w:start w:val="1"/>
      <w:numFmt w:val="decimal"/>
      <w:lvlText w:val="%4."/>
      <w:lvlJc w:val="left"/>
      <w:pPr>
        <w:ind w:left="2520" w:hanging="360"/>
      </w:pPr>
    </w:lvl>
    <w:lvl w:ilvl="4" w:tplc="D8DAB508" w:tentative="1">
      <w:start w:val="1"/>
      <w:numFmt w:val="lowerLetter"/>
      <w:lvlText w:val="%5."/>
      <w:lvlJc w:val="left"/>
      <w:pPr>
        <w:ind w:left="3240" w:hanging="360"/>
      </w:pPr>
    </w:lvl>
    <w:lvl w:ilvl="5" w:tplc="66AA1322" w:tentative="1">
      <w:start w:val="1"/>
      <w:numFmt w:val="lowerRoman"/>
      <w:lvlText w:val="%6."/>
      <w:lvlJc w:val="right"/>
      <w:pPr>
        <w:ind w:left="3960" w:hanging="180"/>
      </w:pPr>
    </w:lvl>
    <w:lvl w:ilvl="6" w:tplc="874CFD86" w:tentative="1">
      <w:start w:val="1"/>
      <w:numFmt w:val="decimal"/>
      <w:lvlText w:val="%7."/>
      <w:lvlJc w:val="left"/>
      <w:pPr>
        <w:ind w:left="4680" w:hanging="360"/>
      </w:pPr>
    </w:lvl>
    <w:lvl w:ilvl="7" w:tplc="C0C6248C" w:tentative="1">
      <w:start w:val="1"/>
      <w:numFmt w:val="lowerLetter"/>
      <w:lvlText w:val="%8."/>
      <w:lvlJc w:val="left"/>
      <w:pPr>
        <w:ind w:left="5400" w:hanging="360"/>
      </w:pPr>
    </w:lvl>
    <w:lvl w:ilvl="8" w:tplc="9C62EB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21E22864">
      <w:start w:val="1"/>
      <w:numFmt w:val="upperRoman"/>
      <w:lvlText w:val="%1."/>
      <w:lvlJc w:val="right"/>
      <w:pPr>
        <w:ind w:left="360" w:hanging="360"/>
      </w:pPr>
    </w:lvl>
    <w:lvl w:ilvl="1" w:tplc="F0BC232A" w:tentative="1">
      <w:start w:val="1"/>
      <w:numFmt w:val="lowerLetter"/>
      <w:lvlText w:val="%2."/>
      <w:lvlJc w:val="left"/>
      <w:pPr>
        <w:ind w:left="1080" w:hanging="360"/>
      </w:pPr>
    </w:lvl>
    <w:lvl w:ilvl="2" w:tplc="78A23952" w:tentative="1">
      <w:start w:val="1"/>
      <w:numFmt w:val="lowerRoman"/>
      <w:lvlText w:val="%3."/>
      <w:lvlJc w:val="right"/>
      <w:pPr>
        <w:ind w:left="1800" w:hanging="180"/>
      </w:pPr>
    </w:lvl>
    <w:lvl w:ilvl="3" w:tplc="5DA4F764" w:tentative="1">
      <w:start w:val="1"/>
      <w:numFmt w:val="decimal"/>
      <w:lvlText w:val="%4."/>
      <w:lvlJc w:val="left"/>
      <w:pPr>
        <w:ind w:left="2520" w:hanging="360"/>
      </w:pPr>
    </w:lvl>
    <w:lvl w:ilvl="4" w:tplc="77F42D2A" w:tentative="1">
      <w:start w:val="1"/>
      <w:numFmt w:val="lowerLetter"/>
      <w:lvlText w:val="%5."/>
      <w:lvlJc w:val="left"/>
      <w:pPr>
        <w:ind w:left="3240" w:hanging="360"/>
      </w:pPr>
    </w:lvl>
    <w:lvl w:ilvl="5" w:tplc="281AB92E" w:tentative="1">
      <w:start w:val="1"/>
      <w:numFmt w:val="lowerRoman"/>
      <w:lvlText w:val="%6."/>
      <w:lvlJc w:val="right"/>
      <w:pPr>
        <w:ind w:left="3960" w:hanging="180"/>
      </w:pPr>
    </w:lvl>
    <w:lvl w:ilvl="6" w:tplc="92B0F2B0" w:tentative="1">
      <w:start w:val="1"/>
      <w:numFmt w:val="decimal"/>
      <w:lvlText w:val="%7."/>
      <w:lvlJc w:val="left"/>
      <w:pPr>
        <w:ind w:left="4680" w:hanging="360"/>
      </w:pPr>
    </w:lvl>
    <w:lvl w:ilvl="7" w:tplc="D5164E20" w:tentative="1">
      <w:start w:val="1"/>
      <w:numFmt w:val="lowerLetter"/>
      <w:lvlText w:val="%8."/>
      <w:lvlJc w:val="left"/>
      <w:pPr>
        <w:ind w:left="5400" w:hanging="360"/>
      </w:pPr>
    </w:lvl>
    <w:lvl w:ilvl="8" w:tplc="894221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AFBEBC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BE0EC624" w:tentative="1">
      <w:start w:val="1"/>
      <w:numFmt w:val="lowerLetter"/>
      <w:lvlText w:val="%2."/>
      <w:lvlJc w:val="left"/>
      <w:pPr>
        <w:ind w:left="1440" w:hanging="360"/>
      </w:pPr>
    </w:lvl>
    <w:lvl w:ilvl="2" w:tplc="FA30C9C8" w:tentative="1">
      <w:start w:val="1"/>
      <w:numFmt w:val="lowerRoman"/>
      <w:lvlText w:val="%3."/>
      <w:lvlJc w:val="right"/>
      <w:pPr>
        <w:ind w:left="2160" w:hanging="180"/>
      </w:pPr>
    </w:lvl>
    <w:lvl w:ilvl="3" w:tplc="B7C23DB8" w:tentative="1">
      <w:start w:val="1"/>
      <w:numFmt w:val="decimal"/>
      <w:lvlText w:val="%4."/>
      <w:lvlJc w:val="left"/>
      <w:pPr>
        <w:ind w:left="2880" w:hanging="360"/>
      </w:pPr>
    </w:lvl>
    <w:lvl w:ilvl="4" w:tplc="3AB23914" w:tentative="1">
      <w:start w:val="1"/>
      <w:numFmt w:val="lowerLetter"/>
      <w:lvlText w:val="%5."/>
      <w:lvlJc w:val="left"/>
      <w:pPr>
        <w:ind w:left="3600" w:hanging="360"/>
      </w:pPr>
    </w:lvl>
    <w:lvl w:ilvl="5" w:tplc="2C2AC2C0" w:tentative="1">
      <w:start w:val="1"/>
      <w:numFmt w:val="lowerRoman"/>
      <w:lvlText w:val="%6."/>
      <w:lvlJc w:val="right"/>
      <w:pPr>
        <w:ind w:left="4320" w:hanging="180"/>
      </w:pPr>
    </w:lvl>
    <w:lvl w:ilvl="6" w:tplc="F9BE6F56" w:tentative="1">
      <w:start w:val="1"/>
      <w:numFmt w:val="decimal"/>
      <w:lvlText w:val="%7."/>
      <w:lvlJc w:val="left"/>
      <w:pPr>
        <w:ind w:left="5040" w:hanging="360"/>
      </w:pPr>
    </w:lvl>
    <w:lvl w:ilvl="7" w:tplc="D91EF42A" w:tentative="1">
      <w:start w:val="1"/>
      <w:numFmt w:val="lowerLetter"/>
      <w:lvlText w:val="%8."/>
      <w:lvlJc w:val="left"/>
      <w:pPr>
        <w:ind w:left="5760" w:hanging="360"/>
      </w:pPr>
    </w:lvl>
    <w:lvl w:ilvl="8" w:tplc="A724A7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31B6A080">
      <w:start w:val="1"/>
      <w:numFmt w:val="decimal"/>
      <w:lvlText w:val="%1."/>
      <w:lvlJc w:val="left"/>
      <w:pPr>
        <w:ind w:left="720" w:hanging="360"/>
      </w:pPr>
    </w:lvl>
    <w:lvl w:ilvl="1" w:tplc="F112E706" w:tentative="1">
      <w:start w:val="1"/>
      <w:numFmt w:val="lowerLetter"/>
      <w:lvlText w:val="%2."/>
      <w:lvlJc w:val="left"/>
      <w:pPr>
        <w:ind w:left="1440" w:hanging="360"/>
      </w:pPr>
    </w:lvl>
    <w:lvl w:ilvl="2" w:tplc="8180AA94" w:tentative="1">
      <w:start w:val="1"/>
      <w:numFmt w:val="lowerRoman"/>
      <w:lvlText w:val="%3."/>
      <w:lvlJc w:val="right"/>
      <w:pPr>
        <w:ind w:left="2160" w:hanging="180"/>
      </w:pPr>
    </w:lvl>
    <w:lvl w:ilvl="3" w:tplc="61C64A76" w:tentative="1">
      <w:start w:val="1"/>
      <w:numFmt w:val="decimal"/>
      <w:lvlText w:val="%4."/>
      <w:lvlJc w:val="left"/>
      <w:pPr>
        <w:ind w:left="2880" w:hanging="360"/>
      </w:pPr>
    </w:lvl>
    <w:lvl w:ilvl="4" w:tplc="068C8EE0" w:tentative="1">
      <w:start w:val="1"/>
      <w:numFmt w:val="lowerLetter"/>
      <w:lvlText w:val="%5."/>
      <w:lvlJc w:val="left"/>
      <w:pPr>
        <w:ind w:left="3600" w:hanging="360"/>
      </w:pPr>
    </w:lvl>
    <w:lvl w:ilvl="5" w:tplc="BE24E6EA" w:tentative="1">
      <w:start w:val="1"/>
      <w:numFmt w:val="lowerRoman"/>
      <w:lvlText w:val="%6."/>
      <w:lvlJc w:val="right"/>
      <w:pPr>
        <w:ind w:left="4320" w:hanging="180"/>
      </w:pPr>
    </w:lvl>
    <w:lvl w:ilvl="6" w:tplc="2346B6E2" w:tentative="1">
      <w:start w:val="1"/>
      <w:numFmt w:val="decimal"/>
      <w:lvlText w:val="%7."/>
      <w:lvlJc w:val="left"/>
      <w:pPr>
        <w:ind w:left="5040" w:hanging="360"/>
      </w:pPr>
    </w:lvl>
    <w:lvl w:ilvl="7" w:tplc="70864BFE" w:tentative="1">
      <w:start w:val="1"/>
      <w:numFmt w:val="lowerLetter"/>
      <w:lvlText w:val="%8."/>
      <w:lvlJc w:val="left"/>
      <w:pPr>
        <w:ind w:left="5760" w:hanging="360"/>
      </w:pPr>
    </w:lvl>
    <w:lvl w:ilvl="8" w:tplc="DD4EAF0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515242">
    <w:abstractNumId w:val="0"/>
  </w:num>
  <w:num w:numId="2" w16cid:durableId="303778556">
    <w:abstractNumId w:val="8"/>
  </w:num>
  <w:num w:numId="3" w16cid:durableId="451946753">
    <w:abstractNumId w:val="1"/>
  </w:num>
  <w:num w:numId="4" w16cid:durableId="150215557">
    <w:abstractNumId w:val="10"/>
  </w:num>
  <w:num w:numId="5" w16cid:durableId="50158913">
    <w:abstractNumId w:val="4"/>
  </w:num>
  <w:num w:numId="6" w16cid:durableId="1933902178">
    <w:abstractNumId w:val="11"/>
  </w:num>
  <w:num w:numId="7" w16cid:durableId="1315376012">
    <w:abstractNumId w:val="13"/>
  </w:num>
  <w:num w:numId="8" w16cid:durableId="14926023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2812657">
    <w:abstractNumId w:val="7"/>
  </w:num>
  <w:num w:numId="10" w16cid:durableId="1403213757">
    <w:abstractNumId w:val="3"/>
  </w:num>
  <w:num w:numId="11" w16cid:durableId="1390500343">
    <w:abstractNumId w:val="5"/>
  </w:num>
  <w:num w:numId="12" w16cid:durableId="451486698">
    <w:abstractNumId w:val="2"/>
  </w:num>
  <w:num w:numId="13" w16cid:durableId="1605454063">
    <w:abstractNumId w:val="6"/>
  </w:num>
  <w:num w:numId="14" w16cid:durableId="830023276">
    <w:abstractNumId w:val="12"/>
  </w:num>
  <w:num w:numId="15" w16cid:durableId="1521129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CD1"/>
    <w:rsid w:val="003846EC"/>
    <w:rsid w:val="00C13778"/>
    <w:rsid w:val="00E22CD1"/>
    <w:rsid w:val="00F7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4D7EE"/>
  <w15:docId w15:val="{0B2339A1-E539-4EF4-B537-93026A78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5</cp:revision>
  <dcterms:created xsi:type="dcterms:W3CDTF">2023-10-25T07:20:00Z</dcterms:created>
  <dcterms:modified xsi:type="dcterms:W3CDTF">2023-10-26T10:57:00Z</dcterms:modified>
</cp:coreProperties>
</file>