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2DCF" w14:textId="4BF0F27E" w:rsidR="00E82D40" w:rsidRDefault="00E82D40">
      <w:pPr>
        <w:pStyle w:val="Tytu"/>
      </w:pPr>
      <w:r>
        <w:t xml:space="preserve">Załącznik nr 5 do zapytania Ofertowego nr 5/2023 </w:t>
      </w:r>
    </w:p>
    <w:p w14:paraId="122C9E46" w14:textId="5618E0AD" w:rsidR="005B47E2" w:rsidRPr="009119D1" w:rsidRDefault="00E46F65">
      <w:pPr>
        <w:pStyle w:val="Tytu"/>
      </w:pPr>
      <w:r w:rsidRPr="009119D1">
        <w:t xml:space="preserve">INFORMACJA </w:t>
      </w:r>
      <w:r w:rsidR="00F30121">
        <w:t>DOTYCZĄCA</w:t>
      </w:r>
      <w:r w:rsidRPr="009119D1">
        <w:t xml:space="preserve"> PRZETWARZANI</w:t>
      </w:r>
      <w:r w:rsidR="00F30121">
        <w:t>A</w:t>
      </w:r>
      <w:r w:rsidRPr="009119D1">
        <w:t xml:space="preserve"> DANYCH OSOBOWYCH</w:t>
      </w:r>
    </w:p>
    <w:p w14:paraId="54C08BAA" w14:textId="77777777" w:rsidR="005B47E2" w:rsidRDefault="00E46F65">
      <w:pPr>
        <w:spacing w:line="224" w:lineRule="exact"/>
        <w:ind w:left="1455" w:right="2010"/>
        <w:jc w:val="center"/>
        <w:rPr>
          <w:sz w:val="20"/>
        </w:rPr>
      </w:pPr>
      <w:r w:rsidRPr="009119D1">
        <w:rPr>
          <w:sz w:val="20"/>
        </w:rPr>
        <w:t>- realizacja zamówień publicznych, relacje handlowo-usługowe-</w:t>
      </w:r>
    </w:p>
    <w:p w14:paraId="4DEB473D" w14:textId="77777777" w:rsidR="00E82D40" w:rsidRDefault="00E82D40">
      <w:pPr>
        <w:spacing w:line="224" w:lineRule="exact"/>
        <w:ind w:left="1455" w:right="2010"/>
        <w:jc w:val="center"/>
        <w:rPr>
          <w:sz w:val="20"/>
        </w:rPr>
      </w:pPr>
    </w:p>
    <w:p w14:paraId="35221CF4" w14:textId="77777777" w:rsidR="00F30121" w:rsidRDefault="00F30121">
      <w:pPr>
        <w:spacing w:line="224" w:lineRule="exact"/>
        <w:ind w:left="1455" w:right="2010"/>
        <w:jc w:val="center"/>
        <w:rPr>
          <w:sz w:val="20"/>
        </w:rPr>
      </w:pPr>
    </w:p>
    <w:p w14:paraId="17C9D560" w14:textId="77777777" w:rsidR="008E5603" w:rsidRPr="009119D1" w:rsidRDefault="008E5603" w:rsidP="00D205EC">
      <w:pPr>
        <w:spacing w:line="224" w:lineRule="exact"/>
        <w:ind w:right="2010"/>
        <w:rPr>
          <w:sz w:val="20"/>
        </w:rPr>
      </w:pPr>
    </w:p>
    <w:p w14:paraId="46566FCB" w14:textId="77777777" w:rsidR="005B47E2" w:rsidRPr="009119D1" w:rsidRDefault="005B47E2">
      <w:pPr>
        <w:spacing w:before="11"/>
        <w:rPr>
          <w:b/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8037"/>
      </w:tblGrid>
      <w:tr w:rsidR="00BD7418" w:rsidRPr="009119D1" w14:paraId="39637374" w14:textId="77777777" w:rsidTr="00F30121">
        <w:trPr>
          <w:trHeight w:val="696"/>
        </w:trPr>
        <w:tc>
          <w:tcPr>
            <w:tcW w:w="1575" w:type="dxa"/>
            <w:vAlign w:val="center"/>
          </w:tcPr>
          <w:p w14:paraId="3E853FB6" w14:textId="2BA6FBB4" w:rsidR="007877C5" w:rsidRPr="009119D1" w:rsidRDefault="007877C5" w:rsidP="00BD7418">
            <w:pPr>
              <w:pStyle w:val="TableParagraph"/>
              <w:spacing w:line="230" w:lineRule="auto"/>
              <w:ind w:left="171" w:right="113"/>
              <w:rPr>
                <w:b/>
                <w:sz w:val="18"/>
              </w:rPr>
            </w:pPr>
            <w:r w:rsidRPr="009119D1">
              <w:rPr>
                <w:b/>
                <w:sz w:val="18"/>
              </w:rPr>
              <w:t>Administrator danych</w:t>
            </w:r>
          </w:p>
        </w:tc>
        <w:tc>
          <w:tcPr>
            <w:tcW w:w="8037" w:type="dxa"/>
          </w:tcPr>
          <w:p w14:paraId="21EBEF94" w14:textId="34E34347" w:rsidR="00F30121" w:rsidRDefault="007877C5" w:rsidP="00BD7418">
            <w:pPr>
              <w:pStyle w:val="TableParagraph"/>
              <w:spacing w:before="1" w:line="230" w:lineRule="auto"/>
              <w:ind w:left="170" w:right="365"/>
              <w:jc w:val="both"/>
              <w:rPr>
                <w:sz w:val="18"/>
              </w:rPr>
            </w:pPr>
            <w:r w:rsidRPr="009119D1">
              <w:rPr>
                <w:sz w:val="18"/>
              </w:rPr>
              <w:t xml:space="preserve">Administratorem </w:t>
            </w:r>
            <w:r w:rsidR="00F30121">
              <w:rPr>
                <w:sz w:val="18"/>
              </w:rPr>
              <w:t>Państwa</w:t>
            </w:r>
            <w:r w:rsidRPr="009119D1">
              <w:rPr>
                <w:sz w:val="18"/>
              </w:rPr>
              <w:t xml:space="preserve"> danych jest Państwowy Powiatowy Inspektor Sanitarny</w:t>
            </w:r>
            <w:r w:rsidR="00F30121">
              <w:rPr>
                <w:sz w:val="18"/>
              </w:rPr>
              <w:t xml:space="preserve"> </w:t>
            </w:r>
            <w:r w:rsidRPr="009119D1">
              <w:rPr>
                <w:sz w:val="18"/>
              </w:rPr>
              <w:t xml:space="preserve">w </w:t>
            </w:r>
            <w:r w:rsidR="00CD0CF0">
              <w:rPr>
                <w:sz w:val="18"/>
              </w:rPr>
              <w:t>Lipnie</w:t>
            </w:r>
            <w:r w:rsidR="00F30121">
              <w:rPr>
                <w:sz w:val="18"/>
              </w:rPr>
              <w:t>.</w:t>
            </w:r>
          </w:p>
          <w:p w14:paraId="1632784A" w14:textId="67F205A2" w:rsidR="00BD7418" w:rsidRPr="009119D1" w:rsidRDefault="00F30121" w:rsidP="00BD7418">
            <w:pPr>
              <w:pStyle w:val="TableParagraph"/>
              <w:spacing w:before="1" w:line="230" w:lineRule="auto"/>
              <w:ind w:left="170" w:right="365"/>
              <w:jc w:val="both"/>
              <w:rPr>
                <w:sz w:val="18"/>
              </w:rPr>
            </w:pPr>
            <w:r>
              <w:rPr>
                <w:sz w:val="18"/>
              </w:rPr>
              <w:t>Można się z nami kontaktować w następujący sposób</w:t>
            </w:r>
            <w:r w:rsidR="007877C5" w:rsidRPr="009119D1">
              <w:rPr>
                <w:sz w:val="18"/>
              </w:rPr>
              <w:t>:</w:t>
            </w:r>
          </w:p>
          <w:p w14:paraId="79550638" w14:textId="6BD9BD73" w:rsidR="007877C5" w:rsidRPr="00F30121" w:rsidRDefault="007A3217" w:rsidP="00BD7418">
            <w:pPr>
              <w:pStyle w:val="TableParagraph"/>
              <w:spacing w:before="1" w:line="230" w:lineRule="auto"/>
              <w:ind w:left="170" w:right="36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1. </w:t>
            </w:r>
            <w:r w:rsidR="007877C5" w:rsidRPr="00F30121">
              <w:rPr>
                <w:sz w:val="18"/>
                <w:lang w:val="en-US"/>
              </w:rPr>
              <w:t>e-mail: sekretariat.psse.</w:t>
            </w:r>
            <w:r w:rsidR="00CD0CF0">
              <w:rPr>
                <w:sz w:val="18"/>
                <w:lang w:val="en-US"/>
              </w:rPr>
              <w:t>lipn</w:t>
            </w:r>
            <w:r w:rsidR="00BD7418" w:rsidRPr="00F30121">
              <w:rPr>
                <w:sz w:val="18"/>
                <w:lang w:val="en-US"/>
              </w:rPr>
              <w:t>o</w:t>
            </w:r>
            <w:r w:rsidR="007877C5" w:rsidRPr="00F30121">
              <w:rPr>
                <w:sz w:val="18"/>
                <w:lang w:val="en-US"/>
              </w:rPr>
              <w:t>@sanepid.gov.pl</w:t>
            </w:r>
          </w:p>
          <w:p w14:paraId="56748B2B" w14:textId="5A2C22F8" w:rsidR="007877C5" w:rsidRDefault="007A3217" w:rsidP="007877C5">
            <w:pPr>
              <w:pStyle w:val="TableParagraph"/>
              <w:spacing w:before="2" w:line="228" w:lineRule="auto"/>
              <w:ind w:left="141" w:right="1701"/>
              <w:rPr>
                <w:sz w:val="18"/>
              </w:rPr>
            </w:pPr>
            <w:r>
              <w:rPr>
                <w:sz w:val="18"/>
              </w:rPr>
              <w:t xml:space="preserve"> 2. </w:t>
            </w:r>
            <w:r w:rsidR="007877C5" w:rsidRPr="009119D1">
              <w:rPr>
                <w:sz w:val="18"/>
              </w:rPr>
              <w:t xml:space="preserve">adres: </w:t>
            </w:r>
            <w:r w:rsidR="00BD7418" w:rsidRPr="009119D1">
              <w:rPr>
                <w:sz w:val="18"/>
              </w:rPr>
              <w:t xml:space="preserve">ul. </w:t>
            </w:r>
            <w:r w:rsidR="00CD0CF0">
              <w:rPr>
                <w:sz w:val="18"/>
              </w:rPr>
              <w:t>Kościuszki 18/20</w:t>
            </w:r>
            <w:r w:rsidR="00BD7418" w:rsidRPr="009119D1">
              <w:rPr>
                <w:sz w:val="18"/>
              </w:rPr>
              <w:t>, 8</w:t>
            </w:r>
            <w:r w:rsidR="00CD0CF0">
              <w:rPr>
                <w:sz w:val="18"/>
              </w:rPr>
              <w:t>7-600</w:t>
            </w:r>
            <w:r w:rsidR="00BD7418" w:rsidRPr="009119D1">
              <w:rPr>
                <w:sz w:val="18"/>
              </w:rPr>
              <w:t xml:space="preserve"> </w:t>
            </w:r>
            <w:r w:rsidR="00CD0CF0">
              <w:rPr>
                <w:sz w:val="18"/>
              </w:rPr>
              <w:t>Lip</w:t>
            </w:r>
            <w:r w:rsidR="00BD7418" w:rsidRPr="009119D1">
              <w:rPr>
                <w:sz w:val="18"/>
              </w:rPr>
              <w:t>no</w:t>
            </w:r>
            <w:r w:rsidR="007877C5" w:rsidRPr="009119D1">
              <w:rPr>
                <w:sz w:val="18"/>
              </w:rPr>
              <w:t>.</w:t>
            </w:r>
          </w:p>
          <w:p w14:paraId="63C28B36" w14:textId="5B9BDC06" w:rsidR="00147B39" w:rsidRPr="009119D1" w:rsidRDefault="00147B39" w:rsidP="007877C5">
            <w:pPr>
              <w:pStyle w:val="TableParagraph"/>
              <w:spacing w:before="2" w:line="228" w:lineRule="auto"/>
              <w:ind w:left="141" w:right="1701"/>
              <w:rPr>
                <w:sz w:val="18"/>
              </w:rPr>
            </w:pPr>
          </w:p>
        </w:tc>
      </w:tr>
      <w:tr w:rsidR="00BD7418" w:rsidRPr="009119D1" w14:paraId="79817193" w14:textId="77777777" w:rsidTr="00F30121">
        <w:trPr>
          <w:trHeight w:val="729"/>
        </w:trPr>
        <w:tc>
          <w:tcPr>
            <w:tcW w:w="1575" w:type="dxa"/>
            <w:vAlign w:val="center"/>
          </w:tcPr>
          <w:p w14:paraId="3A39C55D" w14:textId="1334AC58" w:rsidR="007877C5" w:rsidRPr="009119D1" w:rsidRDefault="00F30121" w:rsidP="007C5EA4">
            <w:pPr>
              <w:pStyle w:val="TableParagraph"/>
              <w:spacing w:line="228" w:lineRule="auto"/>
              <w:ind w:left="154" w:right="486"/>
              <w:rPr>
                <w:b/>
                <w:sz w:val="18"/>
              </w:rPr>
            </w:pPr>
            <w:r>
              <w:rPr>
                <w:b/>
                <w:sz w:val="18"/>
              </w:rPr>
              <w:t>Inspektor Ochrony Danych</w:t>
            </w:r>
          </w:p>
        </w:tc>
        <w:tc>
          <w:tcPr>
            <w:tcW w:w="8037" w:type="dxa"/>
          </w:tcPr>
          <w:p w14:paraId="4703D7FA" w14:textId="4250F6E2" w:rsidR="007877C5" w:rsidRPr="009119D1" w:rsidRDefault="00F30121" w:rsidP="00587D23">
            <w:pPr>
              <w:pStyle w:val="TableParagraph"/>
              <w:ind w:left="170" w:right="365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Inspektorem Ochrony Danych (IOD) jest </w:t>
            </w:r>
            <w:r w:rsidR="00CD0CF0">
              <w:rPr>
                <w:sz w:val="18"/>
              </w:rPr>
              <w:t>Sylwia Paśniewska</w:t>
            </w:r>
            <w:r>
              <w:rPr>
                <w:sz w:val="18"/>
              </w:rPr>
              <w:t xml:space="preserve">. Z IOD można się kontaktować we wszystkich sprawach dotyczących </w:t>
            </w:r>
            <w:r w:rsidR="00587D23">
              <w:rPr>
                <w:sz w:val="18"/>
              </w:rPr>
              <w:t>przetwarzania danych osób fizycznych pod adresem e-mail:</w:t>
            </w:r>
            <w:r w:rsidR="007877C5" w:rsidRPr="009119D1">
              <w:rPr>
                <w:sz w:val="18"/>
              </w:rPr>
              <w:t xml:space="preserve"> </w:t>
            </w:r>
            <w:r w:rsidR="00CD0CF0">
              <w:rPr>
                <w:sz w:val="18"/>
              </w:rPr>
              <w:t>sylwia.pasniewska</w:t>
            </w:r>
            <w:r w:rsidR="007877C5" w:rsidRPr="009119D1">
              <w:rPr>
                <w:sz w:val="18"/>
              </w:rPr>
              <w:t xml:space="preserve">@sanepid.gov.pl </w:t>
            </w:r>
          </w:p>
        </w:tc>
      </w:tr>
      <w:tr w:rsidR="00BD7418" w:rsidRPr="00B577CB" w14:paraId="443EFC1C" w14:textId="77777777" w:rsidTr="00F30121">
        <w:trPr>
          <w:trHeight w:val="1407"/>
        </w:trPr>
        <w:tc>
          <w:tcPr>
            <w:tcW w:w="1575" w:type="dxa"/>
            <w:vAlign w:val="center"/>
          </w:tcPr>
          <w:p w14:paraId="70BF8700" w14:textId="7F117582" w:rsidR="005B47E2" w:rsidRPr="009119D1" w:rsidRDefault="00E46F65" w:rsidP="007C5EA4">
            <w:pPr>
              <w:pStyle w:val="TableParagraph"/>
              <w:spacing w:before="167" w:line="228" w:lineRule="auto"/>
              <w:ind w:left="154" w:right="113"/>
              <w:rPr>
                <w:b/>
                <w:sz w:val="18"/>
              </w:rPr>
            </w:pPr>
            <w:r w:rsidRPr="009119D1">
              <w:rPr>
                <w:b/>
                <w:sz w:val="18"/>
              </w:rPr>
              <w:t xml:space="preserve">Cele </w:t>
            </w:r>
            <w:r w:rsidR="00587D23">
              <w:rPr>
                <w:b/>
                <w:sz w:val="18"/>
              </w:rPr>
              <w:t xml:space="preserve">i </w:t>
            </w:r>
            <w:r w:rsidRPr="009119D1">
              <w:rPr>
                <w:b/>
                <w:sz w:val="18"/>
              </w:rPr>
              <w:t>podstaw</w:t>
            </w:r>
            <w:r w:rsidR="00587D23">
              <w:rPr>
                <w:b/>
                <w:sz w:val="18"/>
              </w:rPr>
              <w:t>y</w:t>
            </w:r>
            <w:r w:rsidRPr="009119D1">
              <w:rPr>
                <w:b/>
                <w:sz w:val="18"/>
              </w:rPr>
              <w:t xml:space="preserve"> przetwarzania</w:t>
            </w:r>
          </w:p>
        </w:tc>
        <w:tc>
          <w:tcPr>
            <w:tcW w:w="8037" w:type="dxa"/>
          </w:tcPr>
          <w:p w14:paraId="049A17F1" w14:textId="77777777" w:rsidR="005B47E2" w:rsidRDefault="00B577CB" w:rsidP="00BD7418">
            <w:pPr>
              <w:pStyle w:val="TableParagraph"/>
              <w:spacing w:before="3" w:line="228" w:lineRule="auto"/>
              <w:ind w:left="570" w:right="365" w:hanging="360"/>
              <w:jc w:val="both"/>
              <w:rPr>
                <w:sz w:val="18"/>
              </w:rPr>
            </w:pPr>
            <w:r>
              <w:rPr>
                <w:sz w:val="18"/>
              </w:rPr>
              <w:t>Będziemy przetwarzać Państwa dane w związku z:</w:t>
            </w:r>
          </w:p>
          <w:p w14:paraId="7EE5919C" w14:textId="398AB33E" w:rsidR="00B577CB" w:rsidRDefault="00B577CB" w:rsidP="00B577CB">
            <w:pPr>
              <w:pStyle w:val="TableParagraph"/>
              <w:spacing w:before="3" w:line="228" w:lineRule="auto"/>
              <w:ind w:left="431" w:right="365" w:hanging="221"/>
              <w:jc w:val="both"/>
              <w:rPr>
                <w:sz w:val="18"/>
              </w:rPr>
            </w:pPr>
            <w:r w:rsidRPr="00B577CB">
              <w:rPr>
                <w:sz w:val="18"/>
              </w:rPr>
              <w:t>1. (art. 6 ust</w:t>
            </w:r>
            <w:r>
              <w:rPr>
                <w:sz w:val="18"/>
              </w:rPr>
              <w:t>.</w:t>
            </w:r>
            <w:r w:rsidRPr="00B577CB">
              <w:rPr>
                <w:sz w:val="18"/>
              </w:rPr>
              <w:t xml:space="preserve"> 1 lit a RODO) zgod</w:t>
            </w:r>
            <w:r>
              <w:rPr>
                <w:sz w:val="18"/>
              </w:rPr>
              <w:t>ą wyrażoną przez akt uczestnictwa w postępowaniu o zamówienia publiczne;</w:t>
            </w:r>
          </w:p>
          <w:p w14:paraId="74E4B760" w14:textId="77777777" w:rsidR="00B577CB" w:rsidRDefault="00B577CB" w:rsidP="00B577CB">
            <w:pPr>
              <w:pStyle w:val="TableParagraph"/>
              <w:spacing w:before="3" w:line="228" w:lineRule="auto"/>
              <w:ind w:left="431" w:right="365" w:hanging="221"/>
              <w:jc w:val="both"/>
              <w:rPr>
                <w:sz w:val="18"/>
              </w:rPr>
            </w:pPr>
            <w:r w:rsidRPr="00B577CB">
              <w:rPr>
                <w:sz w:val="18"/>
              </w:rPr>
              <w:t>2. (art. 6 ust. 1 lit c RODO) realizacj</w:t>
            </w:r>
            <w:r>
              <w:rPr>
                <w:sz w:val="18"/>
              </w:rPr>
              <w:t>ą obowiązku prawnego w oparciu o przepisy prawa:</w:t>
            </w:r>
          </w:p>
          <w:p w14:paraId="2A04BB72" w14:textId="77777777" w:rsidR="00B577CB" w:rsidRDefault="00B577CB" w:rsidP="00B577CB">
            <w:pPr>
              <w:pStyle w:val="TableParagraph"/>
              <w:spacing w:before="3" w:line="228" w:lineRule="auto"/>
              <w:ind w:left="431" w:right="365"/>
              <w:jc w:val="both"/>
              <w:rPr>
                <w:sz w:val="18"/>
              </w:rPr>
            </w:pPr>
            <w:r>
              <w:rPr>
                <w:sz w:val="18"/>
              </w:rPr>
              <w:t>2.1 Ustawa z dnia 11 września 2019 r. Prawo zamówień pu</w:t>
            </w:r>
            <w:r w:rsidR="00EB6FC7">
              <w:rPr>
                <w:sz w:val="18"/>
              </w:rPr>
              <w:t>blicznych;</w:t>
            </w:r>
          </w:p>
          <w:p w14:paraId="12252BC4" w14:textId="4536AEFB" w:rsidR="00EB6FC7" w:rsidRDefault="00EB6FC7" w:rsidP="00EB6FC7">
            <w:pPr>
              <w:pStyle w:val="TableParagraph"/>
              <w:spacing w:before="3" w:line="228" w:lineRule="auto"/>
              <w:ind w:left="714" w:right="365" w:hanging="283"/>
              <w:jc w:val="both"/>
              <w:rPr>
                <w:sz w:val="18"/>
              </w:rPr>
            </w:pPr>
            <w:r>
              <w:rPr>
                <w:sz w:val="18"/>
              </w:rPr>
              <w:t xml:space="preserve">2.2 Rozporządzenie Ministra Rozwoju, Pracy i Technologii z dnia 23 grudnia 2020 </w:t>
            </w:r>
            <w:proofErr w:type="spellStart"/>
            <w:r>
              <w:rPr>
                <w:sz w:val="18"/>
              </w:rPr>
              <w:t>r.w</w:t>
            </w:r>
            <w:proofErr w:type="spellEnd"/>
            <w:r>
              <w:rPr>
                <w:sz w:val="18"/>
              </w:rPr>
              <w:t xml:space="preserve"> sprawie podmiotowych środków dowodowych oraz innych dokumentów lub oświadczeń, jakich może żądać Zamawiający od Wykonawcy;</w:t>
            </w:r>
          </w:p>
          <w:p w14:paraId="1AC18099" w14:textId="77777777" w:rsidR="00EB6FC7" w:rsidRDefault="00EB6FC7" w:rsidP="00EB6FC7">
            <w:pPr>
              <w:pStyle w:val="TableParagraph"/>
              <w:spacing w:before="3" w:line="228" w:lineRule="auto"/>
              <w:ind w:left="714" w:right="365" w:hanging="283"/>
              <w:jc w:val="both"/>
              <w:rPr>
                <w:sz w:val="18"/>
              </w:rPr>
            </w:pPr>
            <w:r>
              <w:rPr>
                <w:sz w:val="18"/>
              </w:rPr>
              <w:t>2.3 Ustawa z dnia 14 lipca 1983 r. o narodowym zasobie archiwalnym i archiwach;</w:t>
            </w:r>
          </w:p>
          <w:p w14:paraId="09F1251A" w14:textId="77777777" w:rsidR="00EB6FC7" w:rsidRDefault="00EB6FC7" w:rsidP="00EB6FC7">
            <w:pPr>
              <w:pStyle w:val="TableParagraph"/>
              <w:spacing w:before="3" w:line="228" w:lineRule="auto"/>
              <w:ind w:left="714" w:right="365" w:hanging="283"/>
              <w:jc w:val="both"/>
              <w:rPr>
                <w:sz w:val="18"/>
              </w:rPr>
            </w:pPr>
            <w:r>
              <w:rPr>
                <w:sz w:val="18"/>
              </w:rPr>
              <w:t>2.4 Inne akty Unii Europejskiej, na podstawie których określa się poziom dofinansowania projektów dla jednostek sektora finansów publicznych.</w:t>
            </w:r>
          </w:p>
          <w:p w14:paraId="00D9F2A9" w14:textId="517A0118" w:rsidR="00147B39" w:rsidRPr="00B577CB" w:rsidRDefault="00147B39" w:rsidP="00EB6FC7">
            <w:pPr>
              <w:pStyle w:val="TableParagraph"/>
              <w:spacing w:before="3" w:line="228" w:lineRule="auto"/>
              <w:ind w:left="714" w:right="365" w:hanging="283"/>
              <w:jc w:val="both"/>
              <w:rPr>
                <w:sz w:val="18"/>
              </w:rPr>
            </w:pPr>
          </w:p>
        </w:tc>
      </w:tr>
      <w:tr w:rsidR="00BD7418" w:rsidRPr="009119D1" w14:paraId="43D1F295" w14:textId="77777777" w:rsidTr="00F30121">
        <w:trPr>
          <w:trHeight w:val="534"/>
        </w:trPr>
        <w:tc>
          <w:tcPr>
            <w:tcW w:w="1575" w:type="dxa"/>
            <w:vAlign w:val="center"/>
          </w:tcPr>
          <w:p w14:paraId="3F5A9949" w14:textId="6F26453A" w:rsidR="005B47E2" w:rsidRPr="009119D1" w:rsidRDefault="00E46F65" w:rsidP="00BD7418">
            <w:pPr>
              <w:pStyle w:val="TableParagraph"/>
              <w:spacing w:before="112" w:line="230" w:lineRule="auto"/>
              <w:ind w:left="143" w:right="337" w:hanging="10"/>
              <w:rPr>
                <w:b/>
                <w:sz w:val="18"/>
              </w:rPr>
            </w:pPr>
            <w:r w:rsidRPr="009119D1">
              <w:rPr>
                <w:b/>
                <w:sz w:val="18"/>
              </w:rPr>
              <w:t>Okres</w:t>
            </w:r>
            <w:r w:rsidR="00EB6FC7">
              <w:rPr>
                <w:b/>
                <w:sz w:val="18"/>
              </w:rPr>
              <w:t xml:space="preserve"> przechowywania danych</w:t>
            </w:r>
          </w:p>
        </w:tc>
        <w:tc>
          <w:tcPr>
            <w:tcW w:w="8037" w:type="dxa"/>
          </w:tcPr>
          <w:p w14:paraId="03153F74" w14:textId="77777777" w:rsidR="005B47E2" w:rsidRDefault="00EB6FC7" w:rsidP="00BD7418">
            <w:pPr>
              <w:pStyle w:val="TableParagraph"/>
              <w:ind w:left="141" w:right="365" w:hanging="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Dane pozyskane w związku z postępowaniem o udzielenie zamówienia publicznego </w:t>
            </w:r>
            <w:r w:rsidR="0018068D">
              <w:rPr>
                <w:sz w:val="18"/>
              </w:rPr>
              <w:t>(dokumenty</w:t>
            </w:r>
            <w:r>
              <w:rPr>
                <w:sz w:val="18"/>
              </w:rPr>
              <w:t xml:space="preserve"> dołączone do wniosku, oświadczenia, protokoły oraz decyzje) przetwarzane będą przez okres 5 lat od dnia </w:t>
            </w:r>
            <w:r w:rsidR="0018068D">
              <w:rPr>
                <w:sz w:val="18"/>
              </w:rPr>
              <w:t>zakończenia postępowania o udzielenie zamówienia, a w przypadku postępowań o udzielenie zamówienia publicznego realizowanego w ramach projektów z finansowaniem z UE 5 lat od dokonania płatności końcowej.</w:t>
            </w:r>
          </w:p>
          <w:p w14:paraId="11B76608" w14:textId="519956F2" w:rsidR="00147B39" w:rsidRPr="009119D1" w:rsidRDefault="00147B39" w:rsidP="00BD7418">
            <w:pPr>
              <w:pStyle w:val="TableParagraph"/>
              <w:ind w:left="141" w:right="365" w:hanging="10"/>
              <w:jc w:val="both"/>
              <w:rPr>
                <w:sz w:val="18"/>
              </w:rPr>
            </w:pPr>
          </w:p>
        </w:tc>
      </w:tr>
      <w:tr w:rsidR="00BD7418" w:rsidRPr="009119D1" w14:paraId="10F417C9" w14:textId="77777777" w:rsidTr="00F30121">
        <w:trPr>
          <w:trHeight w:val="810"/>
        </w:trPr>
        <w:tc>
          <w:tcPr>
            <w:tcW w:w="1575" w:type="dxa"/>
            <w:vAlign w:val="center"/>
          </w:tcPr>
          <w:p w14:paraId="371486C2" w14:textId="7BF8CEF7" w:rsidR="007877C5" w:rsidRPr="009119D1" w:rsidRDefault="0018068D" w:rsidP="007C5EA4">
            <w:pPr>
              <w:pStyle w:val="TableParagraph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>Odbiorcy danych</w:t>
            </w:r>
          </w:p>
        </w:tc>
        <w:tc>
          <w:tcPr>
            <w:tcW w:w="8037" w:type="dxa"/>
          </w:tcPr>
          <w:p w14:paraId="1DC0AF41" w14:textId="77777777" w:rsidR="007877C5" w:rsidRDefault="0018068D" w:rsidP="00147B39">
            <w:pPr>
              <w:pStyle w:val="TableParagraph"/>
              <w:spacing w:line="188" w:lineRule="exact"/>
              <w:ind w:left="289" w:hanging="151"/>
              <w:jc w:val="both"/>
              <w:rPr>
                <w:sz w:val="18"/>
              </w:rPr>
            </w:pPr>
            <w:r>
              <w:rPr>
                <w:sz w:val="18"/>
              </w:rPr>
              <w:t>1. Państwa dane pozyskane w związku z uczestnictwem w postępowaniu o zamówienia publiczne przekazywane będą wszystkim zainteresowanym podmiotom i osobom, gdyż co do zasady postępowanie o zamówienie publiczne jest jawne.</w:t>
            </w:r>
          </w:p>
          <w:p w14:paraId="484631E0" w14:textId="77777777" w:rsidR="0018068D" w:rsidRDefault="0018068D" w:rsidP="00147B39">
            <w:pPr>
              <w:pStyle w:val="TableParagraph"/>
              <w:spacing w:line="188" w:lineRule="exact"/>
              <w:ind w:left="289" w:hanging="151"/>
              <w:jc w:val="both"/>
              <w:rPr>
                <w:sz w:val="18"/>
              </w:rPr>
            </w:pPr>
            <w:r>
              <w:rPr>
                <w:sz w:val="18"/>
              </w:rPr>
              <w:t>2. Ograniczenie dostępu do Państwa danych, o których mowa powyżej może wystąpić jedynie w szczególnych przypadkach, jeśli jest to uzasadnione ochroną prywatności lub tajemnicą przedsiębiorstwa zgodnie z:</w:t>
            </w:r>
          </w:p>
          <w:p w14:paraId="25F07BD9" w14:textId="77777777" w:rsidR="0018068D" w:rsidRDefault="0018068D" w:rsidP="00147B39">
            <w:pPr>
              <w:pStyle w:val="TableParagraph"/>
              <w:spacing w:line="188" w:lineRule="exact"/>
              <w:ind w:left="289"/>
              <w:jc w:val="both"/>
              <w:rPr>
                <w:sz w:val="18"/>
              </w:rPr>
            </w:pPr>
            <w:r>
              <w:rPr>
                <w:sz w:val="18"/>
              </w:rPr>
              <w:t>2.1 art. 18 ust 5 pkt 1 Ustawy z dnia 11 września 2019 r. Prawo zamówień publicznych;</w:t>
            </w:r>
          </w:p>
          <w:p w14:paraId="149AA058" w14:textId="77777777" w:rsidR="0018068D" w:rsidRDefault="0018068D" w:rsidP="00147B39">
            <w:pPr>
              <w:pStyle w:val="TableParagraph"/>
              <w:spacing w:line="188" w:lineRule="exact"/>
              <w:ind w:left="289"/>
              <w:jc w:val="both"/>
              <w:rPr>
                <w:sz w:val="18"/>
              </w:rPr>
            </w:pPr>
            <w:r>
              <w:rPr>
                <w:sz w:val="18"/>
              </w:rPr>
              <w:t>2.2 art. 18 ust 6 Ustawy z dnia 11 września 2019 r. Prawo zamówień publicznych;</w:t>
            </w:r>
          </w:p>
          <w:p w14:paraId="591DC2BC" w14:textId="77777777" w:rsidR="0018068D" w:rsidRDefault="0018068D" w:rsidP="00147B39">
            <w:pPr>
              <w:pStyle w:val="TableParagraph"/>
              <w:spacing w:line="188" w:lineRule="exact"/>
              <w:ind w:left="289"/>
              <w:jc w:val="both"/>
              <w:rPr>
                <w:sz w:val="18"/>
              </w:rPr>
            </w:pPr>
            <w:r>
              <w:rPr>
                <w:sz w:val="18"/>
              </w:rPr>
              <w:t>2.3 art. 74 ust 4 Ustawy z dnia 11 września 2019 r. Prawo zamówień publicznych.</w:t>
            </w:r>
          </w:p>
          <w:p w14:paraId="72766144" w14:textId="4BD08178" w:rsidR="0018068D" w:rsidRDefault="0018068D" w:rsidP="00147B39">
            <w:pPr>
              <w:pStyle w:val="TableParagraph"/>
              <w:spacing w:line="188" w:lineRule="exact"/>
              <w:ind w:left="289" w:hanging="142"/>
              <w:jc w:val="both"/>
              <w:rPr>
                <w:sz w:val="18"/>
              </w:rPr>
            </w:pPr>
            <w:r>
              <w:rPr>
                <w:sz w:val="18"/>
              </w:rPr>
              <w:t xml:space="preserve">3. Ponadto odbiorcą danych zawartych w dokumentach związanych z postępowaniem </w:t>
            </w:r>
            <w:r w:rsidR="00147B39">
              <w:rPr>
                <w:sz w:val="18"/>
              </w:rPr>
              <w:t xml:space="preserve">o zamówienia publiczne mogą być podmioty z którymi </w:t>
            </w:r>
            <w:r w:rsidR="00147B39" w:rsidRPr="009119D1">
              <w:rPr>
                <w:sz w:val="18"/>
              </w:rPr>
              <w:t>Państwowy Powiatowy Inspektor Sanitarny</w:t>
            </w:r>
            <w:r w:rsidR="00147B39">
              <w:rPr>
                <w:sz w:val="18"/>
              </w:rPr>
              <w:t xml:space="preserve"> </w:t>
            </w:r>
            <w:r w:rsidR="00147B39" w:rsidRPr="009119D1">
              <w:rPr>
                <w:sz w:val="18"/>
              </w:rPr>
              <w:t xml:space="preserve">w </w:t>
            </w:r>
            <w:r w:rsidR="00B67BFD">
              <w:rPr>
                <w:sz w:val="18"/>
              </w:rPr>
              <w:t>Lipnie</w:t>
            </w:r>
            <w:r w:rsidR="00147B39">
              <w:rPr>
                <w:sz w:val="18"/>
              </w:rPr>
              <w:t xml:space="preserve"> zawarł umowy o współpracy. Zakres przekazania danych tym odbiorcom ograniczony jest wyłącznie do możliwości zapoznania się z tymi danymi w związku ze świadczeniem usług wsparcia technicznego, usuwania awarii, kontroli lub archiwizacji. Odbiorcy zawarli stosowne umowy, natomiast pracowników obowiązuje klauzula o zachowaniu poufności.</w:t>
            </w:r>
          </w:p>
          <w:p w14:paraId="298290A7" w14:textId="57FEEE21" w:rsidR="00147B39" w:rsidRPr="009119D1" w:rsidRDefault="00147B39" w:rsidP="0018068D">
            <w:pPr>
              <w:pStyle w:val="TableParagraph"/>
              <w:spacing w:line="188" w:lineRule="exact"/>
              <w:ind w:left="289" w:hanging="142"/>
              <w:rPr>
                <w:sz w:val="18"/>
              </w:rPr>
            </w:pPr>
          </w:p>
        </w:tc>
      </w:tr>
      <w:tr w:rsidR="00BD7418" w:rsidRPr="009119D1" w14:paraId="0E1B414B" w14:textId="77777777" w:rsidTr="00F30121">
        <w:trPr>
          <w:trHeight w:val="923"/>
        </w:trPr>
        <w:tc>
          <w:tcPr>
            <w:tcW w:w="1575" w:type="dxa"/>
            <w:vAlign w:val="center"/>
          </w:tcPr>
          <w:p w14:paraId="65D20CA5" w14:textId="1AC182D7" w:rsidR="005B47E2" w:rsidRPr="009119D1" w:rsidRDefault="00147B39" w:rsidP="007C5EA4">
            <w:pPr>
              <w:pStyle w:val="TableParagraph"/>
              <w:spacing w:before="1" w:line="228" w:lineRule="auto"/>
              <w:ind w:left="154" w:right="120"/>
              <w:rPr>
                <w:b/>
                <w:sz w:val="18"/>
              </w:rPr>
            </w:pPr>
            <w:r>
              <w:rPr>
                <w:b/>
                <w:sz w:val="18"/>
              </w:rPr>
              <w:t>Przekazywanie danych poza EOG</w:t>
            </w:r>
          </w:p>
        </w:tc>
        <w:tc>
          <w:tcPr>
            <w:tcW w:w="8037" w:type="dxa"/>
          </w:tcPr>
          <w:p w14:paraId="66DB821B" w14:textId="4730F465" w:rsidR="005B47E2" w:rsidRPr="009119D1" w:rsidRDefault="00147B39" w:rsidP="00147B39">
            <w:pPr>
              <w:pStyle w:val="TableParagraph"/>
              <w:tabs>
                <w:tab w:val="left" w:pos="815"/>
                <w:tab w:val="left" w:pos="816"/>
              </w:tabs>
              <w:spacing w:before="2"/>
              <w:ind w:left="147" w:right="232"/>
              <w:jc w:val="both"/>
              <w:rPr>
                <w:sz w:val="18"/>
              </w:rPr>
            </w:pPr>
            <w:r>
              <w:rPr>
                <w:sz w:val="18"/>
              </w:rPr>
              <w:t>Państwa dane mogą być przekazywane do Państw poza EOG. Transfer danych niezbędnych do świadczenia usług odbywa się na podstawie zatwierdzonych przez Komisję Europejską standardowych klauzul umownych, potwierdzających poziom bezpieczeństwa i poufności danych.</w:t>
            </w:r>
          </w:p>
        </w:tc>
      </w:tr>
      <w:tr w:rsidR="008E5603" w:rsidRPr="009119D1" w14:paraId="17808173" w14:textId="77777777" w:rsidTr="00F30121">
        <w:trPr>
          <w:trHeight w:val="648"/>
        </w:trPr>
        <w:tc>
          <w:tcPr>
            <w:tcW w:w="1575" w:type="dxa"/>
            <w:vAlign w:val="center"/>
          </w:tcPr>
          <w:p w14:paraId="6DF4C3FE" w14:textId="486C69E4" w:rsidR="008E5603" w:rsidRPr="009119D1" w:rsidRDefault="008E5603" w:rsidP="00E4002F">
            <w:pPr>
              <w:pStyle w:val="TableParagraph"/>
              <w:spacing w:before="1" w:line="228" w:lineRule="auto"/>
              <w:ind w:left="143" w:right="161" w:hanging="10"/>
              <w:rPr>
                <w:b/>
                <w:sz w:val="18"/>
              </w:rPr>
            </w:pPr>
            <w:r w:rsidRPr="009119D1">
              <w:rPr>
                <w:b/>
                <w:sz w:val="18"/>
              </w:rPr>
              <w:t>Prawa o</w:t>
            </w:r>
            <w:r>
              <w:rPr>
                <w:b/>
                <w:sz w:val="18"/>
              </w:rPr>
              <w:t>sób</w:t>
            </w:r>
            <w:r w:rsidRPr="009119D1">
              <w:rPr>
                <w:b/>
                <w:sz w:val="18"/>
              </w:rPr>
              <w:t>, któr</w:t>
            </w:r>
            <w:r>
              <w:rPr>
                <w:b/>
                <w:sz w:val="18"/>
              </w:rPr>
              <w:t>ych</w:t>
            </w:r>
            <w:r w:rsidRPr="009119D1">
              <w:rPr>
                <w:b/>
                <w:sz w:val="18"/>
              </w:rPr>
              <w:t xml:space="preserve"> dane dotyczą</w:t>
            </w:r>
          </w:p>
        </w:tc>
        <w:tc>
          <w:tcPr>
            <w:tcW w:w="8037" w:type="dxa"/>
          </w:tcPr>
          <w:p w14:paraId="084D7F02" w14:textId="613852DE" w:rsidR="008E5603" w:rsidRDefault="008E5603" w:rsidP="00554CCB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sz w:val="18"/>
              </w:rPr>
            </w:pPr>
            <w:r>
              <w:rPr>
                <w:sz w:val="18"/>
              </w:rPr>
              <w:t>W związku z przetwarzaniem danych przez Administratora, przysługuję Państwu:</w:t>
            </w:r>
          </w:p>
          <w:p w14:paraId="7E3A9CC5" w14:textId="6465223B" w:rsidR="008E5603" w:rsidRDefault="008E5603" w:rsidP="00554CCB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sz w:val="18"/>
              </w:rPr>
            </w:pPr>
            <w:r>
              <w:rPr>
                <w:sz w:val="18"/>
              </w:rPr>
              <w:t>1.Prawo dostępu do swoich danych oraz otrzymania ich kopii.</w:t>
            </w:r>
          </w:p>
          <w:p w14:paraId="79337CDA" w14:textId="77777777" w:rsidR="008E5603" w:rsidRDefault="008E5603" w:rsidP="00554CCB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sz w:val="18"/>
              </w:rPr>
            </w:pPr>
            <w:r>
              <w:rPr>
                <w:sz w:val="18"/>
              </w:rPr>
              <w:t>2. Prawo do sprostowania (poprawiania) swoich danych, jeżeli są błędne lub nieaktualne.</w:t>
            </w:r>
          </w:p>
          <w:p w14:paraId="77E9E0DC" w14:textId="77777777" w:rsidR="008E5603" w:rsidRDefault="008E5603" w:rsidP="008E5603">
            <w:pPr>
              <w:pStyle w:val="TableParagraph"/>
              <w:spacing w:before="126" w:line="230" w:lineRule="auto"/>
              <w:ind w:left="289" w:right="378" w:hanging="194"/>
              <w:jc w:val="both"/>
              <w:rPr>
                <w:sz w:val="18"/>
              </w:rPr>
            </w:pPr>
            <w:r>
              <w:rPr>
                <w:sz w:val="18"/>
              </w:rPr>
              <w:t>3. Prawo do usunięcia danych w sytuacji, gdy przetwarzanie danych nie następuje w celu wywiązania się z obowiązku wynikającego z przepisu prawa lub w interesie publicznym.</w:t>
            </w:r>
          </w:p>
          <w:p w14:paraId="589E8899" w14:textId="77777777" w:rsidR="008E5603" w:rsidRDefault="008E5603" w:rsidP="008E5603">
            <w:pPr>
              <w:pStyle w:val="TableParagraph"/>
              <w:spacing w:before="126" w:line="230" w:lineRule="auto"/>
              <w:ind w:left="289" w:right="378" w:hanging="142"/>
              <w:jc w:val="both"/>
              <w:rPr>
                <w:sz w:val="18"/>
              </w:rPr>
            </w:pPr>
            <w:r>
              <w:rPr>
                <w:sz w:val="18"/>
              </w:rPr>
              <w:t>4. Prawo do ograniczenia przetwarzania danych, przy czym zapisy ustawy mogą w zastrzeżonych przypadkach wyłączyć możliwość skorzystania z tego prawa.</w:t>
            </w:r>
          </w:p>
          <w:p w14:paraId="569608E5" w14:textId="77777777" w:rsidR="008E5603" w:rsidRDefault="008E5603" w:rsidP="008E5603">
            <w:pPr>
              <w:pStyle w:val="TableParagraph"/>
              <w:spacing w:before="126" w:line="230" w:lineRule="auto"/>
              <w:ind w:left="289" w:right="378" w:hanging="194"/>
              <w:jc w:val="both"/>
              <w:rPr>
                <w:sz w:val="18"/>
              </w:rPr>
            </w:pPr>
            <w:r>
              <w:rPr>
                <w:sz w:val="18"/>
              </w:rPr>
              <w:t>5. Prawo wniesienia skargi do Prezesa UODO (na adres Urzędu Ochrony Danych Osobowych ul. Stawki 2, 00-193 Warszawa).</w:t>
            </w:r>
          </w:p>
          <w:p w14:paraId="620FE992" w14:textId="4D817985" w:rsidR="00A86E79" w:rsidRPr="009119D1" w:rsidRDefault="00A86E79" w:rsidP="008E5603">
            <w:pPr>
              <w:pStyle w:val="TableParagraph"/>
              <w:spacing w:before="126" w:line="230" w:lineRule="auto"/>
              <w:ind w:left="289" w:right="378" w:hanging="194"/>
              <w:jc w:val="both"/>
              <w:rPr>
                <w:sz w:val="18"/>
              </w:rPr>
            </w:pPr>
          </w:p>
        </w:tc>
      </w:tr>
      <w:tr w:rsidR="00E4002F" w:rsidRPr="009119D1" w14:paraId="4004C5B0" w14:textId="77777777" w:rsidTr="00F30121">
        <w:trPr>
          <w:trHeight w:val="648"/>
        </w:trPr>
        <w:tc>
          <w:tcPr>
            <w:tcW w:w="1575" w:type="dxa"/>
            <w:vAlign w:val="center"/>
          </w:tcPr>
          <w:p w14:paraId="6BAE9ACA" w14:textId="2B8841D1" w:rsidR="005B47E2" w:rsidRPr="009119D1" w:rsidRDefault="008E5603" w:rsidP="00E4002F">
            <w:pPr>
              <w:pStyle w:val="TableParagraph"/>
              <w:spacing w:before="1" w:line="228" w:lineRule="auto"/>
              <w:ind w:left="143" w:right="161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Obowiązek podania danych</w:t>
            </w:r>
          </w:p>
        </w:tc>
        <w:tc>
          <w:tcPr>
            <w:tcW w:w="8037" w:type="dxa"/>
          </w:tcPr>
          <w:p w14:paraId="0B6661A1" w14:textId="77777777" w:rsidR="005B47E2" w:rsidRDefault="008E5603" w:rsidP="00554CCB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Udział w postępowaniu o zamówienia publiczne nie jest obowiązkowy, ale warunkiem koniecznym </w:t>
            </w:r>
            <w:r w:rsidR="00A86E79">
              <w:rPr>
                <w:sz w:val="18"/>
              </w:rPr>
              <w:t>do wzięcia w nim udziału jest podanie danych wskazanych w Ustawie Prawo zamówień publicznych oraz wydanych do niej przepisów wykonawczych, które wskazują zakres danych jakich może wymagać Zamawiający od Wykonawcy</w:t>
            </w:r>
            <w:r w:rsidR="00E46F65" w:rsidRPr="009119D1">
              <w:rPr>
                <w:sz w:val="18"/>
              </w:rPr>
              <w:t>.</w:t>
            </w:r>
          </w:p>
          <w:p w14:paraId="2475387C" w14:textId="4F5549DE" w:rsidR="00A86E79" w:rsidRPr="009119D1" w:rsidRDefault="00A86E79" w:rsidP="00554CCB">
            <w:pPr>
              <w:pStyle w:val="TableParagraph"/>
              <w:spacing w:before="126" w:line="230" w:lineRule="auto"/>
              <w:ind w:left="105" w:right="378" w:hanging="10"/>
              <w:jc w:val="both"/>
              <w:rPr>
                <w:sz w:val="18"/>
              </w:rPr>
            </w:pPr>
          </w:p>
        </w:tc>
      </w:tr>
    </w:tbl>
    <w:p w14:paraId="1220C636" w14:textId="77777777" w:rsidR="00E46F65" w:rsidRDefault="00E46F65"/>
    <w:p w14:paraId="11ACE17A" w14:textId="11805860" w:rsidR="00D205EC" w:rsidRPr="00D205EC" w:rsidRDefault="00D205EC" w:rsidP="00D205EC">
      <w:pPr>
        <w:tabs>
          <w:tab w:val="left" w:pos="2250"/>
        </w:tabs>
      </w:pPr>
    </w:p>
    <w:sectPr w:rsidR="00D205EC" w:rsidRPr="00D205EC" w:rsidSect="00D205EC">
      <w:footerReference w:type="default" r:id="rId10"/>
      <w:type w:val="continuous"/>
      <w:pgSz w:w="11910" w:h="16840"/>
      <w:pgMar w:top="142" w:right="760" w:bottom="1134" w:left="130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7995" w14:textId="77777777" w:rsidR="009769AF" w:rsidRDefault="009769AF" w:rsidP="00D205EC">
      <w:r>
        <w:separator/>
      </w:r>
    </w:p>
  </w:endnote>
  <w:endnote w:type="continuationSeparator" w:id="0">
    <w:p w14:paraId="2453CF0B" w14:textId="77777777" w:rsidR="009769AF" w:rsidRDefault="009769AF" w:rsidP="00D2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B76A" w14:textId="764F280E" w:rsidR="00D205EC" w:rsidRPr="00A30D3B" w:rsidRDefault="00D205EC" w:rsidP="00D205EC">
    <w:pPr>
      <w:pStyle w:val="Stopka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14C6E7F7" wp14:editId="674FAA8F">
          <wp:extent cx="4552950" cy="666750"/>
          <wp:effectExtent l="0" t="0" r="0" b="0"/>
          <wp:docPr id="1110468795" name="Obraz 1110468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>S</w:t>
    </w:r>
    <w:r w:rsidRPr="000C0310">
      <w:rPr>
        <w:sz w:val="18"/>
        <w:szCs w:val="18"/>
      </w:rPr>
      <w:t xml:space="preserve">trona </w:t>
    </w:r>
    <w:r w:rsidRPr="000C0310">
      <w:rPr>
        <w:sz w:val="18"/>
        <w:szCs w:val="18"/>
      </w:rPr>
      <w:fldChar w:fldCharType="begin"/>
    </w:r>
    <w:r w:rsidRPr="000C0310">
      <w:rPr>
        <w:sz w:val="18"/>
        <w:szCs w:val="18"/>
      </w:rPr>
      <w:instrText>PAGE</w:instrText>
    </w:r>
    <w:r w:rsidRPr="000C031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0C0310">
      <w:rPr>
        <w:sz w:val="18"/>
        <w:szCs w:val="18"/>
      </w:rPr>
      <w:fldChar w:fldCharType="end"/>
    </w:r>
    <w:r w:rsidRPr="000C0310">
      <w:rPr>
        <w:sz w:val="18"/>
        <w:szCs w:val="18"/>
      </w:rPr>
      <w:t xml:space="preserve"> z </w:t>
    </w:r>
    <w:r w:rsidRPr="000C0310">
      <w:rPr>
        <w:sz w:val="18"/>
        <w:szCs w:val="18"/>
      </w:rPr>
      <w:fldChar w:fldCharType="begin"/>
    </w:r>
    <w:r w:rsidRPr="000C0310">
      <w:rPr>
        <w:sz w:val="18"/>
        <w:szCs w:val="18"/>
      </w:rPr>
      <w:instrText>NUMPAGES</w:instrText>
    </w:r>
    <w:r w:rsidRPr="000C0310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0C0310">
      <w:rPr>
        <w:sz w:val="18"/>
        <w:szCs w:val="18"/>
      </w:rPr>
      <w:fldChar w:fldCharType="end"/>
    </w:r>
  </w:p>
  <w:p w14:paraId="1254BDF5" w14:textId="77777777" w:rsidR="00D205EC" w:rsidRPr="00D205EC" w:rsidRDefault="00D205EC" w:rsidP="00D20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3EAF" w14:textId="77777777" w:rsidR="009769AF" w:rsidRDefault="009769AF" w:rsidP="00D205EC">
      <w:r>
        <w:separator/>
      </w:r>
    </w:p>
  </w:footnote>
  <w:footnote w:type="continuationSeparator" w:id="0">
    <w:p w14:paraId="136A92B2" w14:textId="77777777" w:rsidR="009769AF" w:rsidRDefault="009769AF" w:rsidP="00D2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3154A"/>
    <w:multiLevelType w:val="hybridMultilevel"/>
    <w:tmpl w:val="F842BD56"/>
    <w:lvl w:ilvl="0" w:tplc="06205D7C">
      <w:start w:val="1"/>
      <w:numFmt w:val="lowerLetter"/>
      <w:lvlText w:val="%1."/>
      <w:lvlJc w:val="left"/>
      <w:pPr>
        <w:ind w:left="400" w:hanging="262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pl-PL" w:eastAsia="en-US" w:bidi="ar-SA"/>
      </w:rPr>
    </w:lvl>
    <w:lvl w:ilvl="1" w:tplc="FB9059D6">
      <w:numFmt w:val="bullet"/>
      <w:lvlText w:val="•"/>
      <w:lvlJc w:val="left"/>
      <w:pPr>
        <w:ind w:left="1078" w:hanging="262"/>
      </w:pPr>
      <w:rPr>
        <w:rFonts w:hint="default"/>
        <w:lang w:val="pl-PL" w:eastAsia="en-US" w:bidi="ar-SA"/>
      </w:rPr>
    </w:lvl>
    <w:lvl w:ilvl="2" w:tplc="D8F4B3DC">
      <w:numFmt w:val="bullet"/>
      <w:lvlText w:val="•"/>
      <w:lvlJc w:val="left"/>
      <w:pPr>
        <w:ind w:left="1756" w:hanging="262"/>
      </w:pPr>
      <w:rPr>
        <w:rFonts w:hint="default"/>
        <w:lang w:val="pl-PL" w:eastAsia="en-US" w:bidi="ar-SA"/>
      </w:rPr>
    </w:lvl>
    <w:lvl w:ilvl="3" w:tplc="8ECC9D5A">
      <w:numFmt w:val="bullet"/>
      <w:lvlText w:val="•"/>
      <w:lvlJc w:val="left"/>
      <w:pPr>
        <w:ind w:left="2434" w:hanging="262"/>
      </w:pPr>
      <w:rPr>
        <w:rFonts w:hint="default"/>
        <w:lang w:val="pl-PL" w:eastAsia="en-US" w:bidi="ar-SA"/>
      </w:rPr>
    </w:lvl>
    <w:lvl w:ilvl="4" w:tplc="1E02B82C">
      <w:numFmt w:val="bullet"/>
      <w:lvlText w:val="•"/>
      <w:lvlJc w:val="left"/>
      <w:pPr>
        <w:ind w:left="3112" w:hanging="262"/>
      </w:pPr>
      <w:rPr>
        <w:rFonts w:hint="default"/>
        <w:lang w:val="pl-PL" w:eastAsia="en-US" w:bidi="ar-SA"/>
      </w:rPr>
    </w:lvl>
    <w:lvl w:ilvl="5" w:tplc="2020CAB2">
      <w:numFmt w:val="bullet"/>
      <w:lvlText w:val="•"/>
      <w:lvlJc w:val="left"/>
      <w:pPr>
        <w:ind w:left="3790" w:hanging="262"/>
      </w:pPr>
      <w:rPr>
        <w:rFonts w:hint="default"/>
        <w:lang w:val="pl-PL" w:eastAsia="en-US" w:bidi="ar-SA"/>
      </w:rPr>
    </w:lvl>
    <w:lvl w:ilvl="6" w:tplc="8B364260">
      <w:numFmt w:val="bullet"/>
      <w:lvlText w:val="•"/>
      <w:lvlJc w:val="left"/>
      <w:pPr>
        <w:ind w:left="4468" w:hanging="262"/>
      </w:pPr>
      <w:rPr>
        <w:rFonts w:hint="default"/>
        <w:lang w:val="pl-PL" w:eastAsia="en-US" w:bidi="ar-SA"/>
      </w:rPr>
    </w:lvl>
    <w:lvl w:ilvl="7" w:tplc="B2EA2CF0">
      <w:numFmt w:val="bullet"/>
      <w:lvlText w:val="•"/>
      <w:lvlJc w:val="left"/>
      <w:pPr>
        <w:ind w:left="5146" w:hanging="262"/>
      </w:pPr>
      <w:rPr>
        <w:rFonts w:hint="default"/>
        <w:lang w:val="pl-PL" w:eastAsia="en-US" w:bidi="ar-SA"/>
      </w:rPr>
    </w:lvl>
    <w:lvl w:ilvl="8" w:tplc="6E30851A">
      <w:numFmt w:val="bullet"/>
      <w:lvlText w:val="•"/>
      <w:lvlJc w:val="left"/>
      <w:pPr>
        <w:ind w:left="5824" w:hanging="262"/>
      </w:pPr>
      <w:rPr>
        <w:rFonts w:hint="default"/>
        <w:lang w:val="pl-PL" w:eastAsia="en-US" w:bidi="ar-SA"/>
      </w:rPr>
    </w:lvl>
  </w:abstractNum>
  <w:abstractNum w:abstractNumId="1" w15:restartNumberingAfterBreak="0">
    <w:nsid w:val="44A652B2"/>
    <w:multiLevelType w:val="hybridMultilevel"/>
    <w:tmpl w:val="7C16FA8C"/>
    <w:lvl w:ilvl="0" w:tplc="7C08D4B0">
      <w:numFmt w:val="bullet"/>
      <w:lvlText w:val="-"/>
      <w:lvlJc w:val="left"/>
      <w:pPr>
        <w:ind w:left="851" w:hanging="360"/>
      </w:pPr>
      <w:rPr>
        <w:rFonts w:ascii="Arial" w:eastAsia="Arial" w:hAnsi="Arial" w:cs="Arial" w:hint="default"/>
        <w:color w:val="050003"/>
        <w:w w:val="100"/>
        <w:sz w:val="22"/>
        <w:szCs w:val="22"/>
        <w:lang w:val="pl-PL" w:eastAsia="en-US" w:bidi="ar-SA"/>
      </w:rPr>
    </w:lvl>
    <w:lvl w:ilvl="1" w:tplc="0A268FC0">
      <w:numFmt w:val="bullet"/>
      <w:lvlText w:val="•"/>
      <w:lvlJc w:val="left"/>
      <w:pPr>
        <w:ind w:left="1578" w:hanging="360"/>
      </w:pPr>
      <w:rPr>
        <w:rFonts w:hint="default"/>
        <w:lang w:val="pl-PL" w:eastAsia="en-US" w:bidi="ar-SA"/>
      </w:rPr>
    </w:lvl>
    <w:lvl w:ilvl="2" w:tplc="5462CC3A">
      <w:numFmt w:val="bullet"/>
      <w:lvlText w:val="•"/>
      <w:lvlJc w:val="left"/>
      <w:pPr>
        <w:ind w:left="2296" w:hanging="360"/>
      </w:pPr>
      <w:rPr>
        <w:rFonts w:hint="default"/>
        <w:lang w:val="pl-PL" w:eastAsia="en-US" w:bidi="ar-SA"/>
      </w:rPr>
    </w:lvl>
    <w:lvl w:ilvl="3" w:tplc="4ED6F4D0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8D324FC6">
      <w:numFmt w:val="bullet"/>
      <w:lvlText w:val="•"/>
      <w:lvlJc w:val="left"/>
      <w:pPr>
        <w:ind w:left="3732" w:hanging="360"/>
      </w:pPr>
      <w:rPr>
        <w:rFonts w:hint="default"/>
        <w:lang w:val="pl-PL" w:eastAsia="en-US" w:bidi="ar-SA"/>
      </w:rPr>
    </w:lvl>
    <w:lvl w:ilvl="5" w:tplc="DE58503E">
      <w:numFmt w:val="bullet"/>
      <w:lvlText w:val="•"/>
      <w:lvlJc w:val="left"/>
      <w:pPr>
        <w:ind w:left="4451" w:hanging="360"/>
      </w:pPr>
      <w:rPr>
        <w:rFonts w:hint="default"/>
        <w:lang w:val="pl-PL" w:eastAsia="en-US" w:bidi="ar-SA"/>
      </w:rPr>
    </w:lvl>
    <w:lvl w:ilvl="6" w:tplc="DA966242">
      <w:numFmt w:val="bullet"/>
      <w:lvlText w:val="•"/>
      <w:lvlJc w:val="left"/>
      <w:pPr>
        <w:ind w:left="5169" w:hanging="360"/>
      </w:pPr>
      <w:rPr>
        <w:rFonts w:hint="default"/>
        <w:lang w:val="pl-PL" w:eastAsia="en-US" w:bidi="ar-SA"/>
      </w:rPr>
    </w:lvl>
    <w:lvl w:ilvl="7" w:tplc="0048160E">
      <w:numFmt w:val="bullet"/>
      <w:lvlText w:val="•"/>
      <w:lvlJc w:val="left"/>
      <w:pPr>
        <w:ind w:left="5887" w:hanging="360"/>
      </w:pPr>
      <w:rPr>
        <w:rFonts w:hint="default"/>
        <w:lang w:val="pl-PL" w:eastAsia="en-US" w:bidi="ar-SA"/>
      </w:rPr>
    </w:lvl>
    <w:lvl w:ilvl="8" w:tplc="87CE8ABE">
      <w:numFmt w:val="bullet"/>
      <w:lvlText w:val="•"/>
      <w:lvlJc w:val="left"/>
      <w:pPr>
        <w:ind w:left="660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C104277"/>
    <w:multiLevelType w:val="hybridMultilevel"/>
    <w:tmpl w:val="6B566446"/>
    <w:lvl w:ilvl="0" w:tplc="6CAA5276">
      <w:start w:val="1"/>
      <w:numFmt w:val="decimal"/>
      <w:lvlText w:val="%1."/>
      <w:lvlJc w:val="left"/>
      <w:pPr>
        <w:ind w:left="815" w:hanging="360"/>
      </w:pPr>
      <w:rPr>
        <w:rFonts w:ascii="Arial" w:eastAsia="Arial" w:hAnsi="Arial" w:cs="Arial" w:hint="default"/>
        <w:color w:val="050003"/>
        <w:spacing w:val="-4"/>
        <w:w w:val="100"/>
        <w:sz w:val="16"/>
        <w:szCs w:val="16"/>
        <w:lang w:val="pl-PL" w:eastAsia="en-US" w:bidi="ar-SA"/>
      </w:rPr>
    </w:lvl>
    <w:lvl w:ilvl="1" w:tplc="6B62FE7A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519636AC">
      <w:numFmt w:val="bullet"/>
      <w:lvlText w:val="•"/>
      <w:lvlJc w:val="left"/>
      <w:pPr>
        <w:ind w:left="2264" w:hanging="360"/>
      </w:pPr>
      <w:rPr>
        <w:rFonts w:hint="default"/>
        <w:lang w:val="pl-PL" w:eastAsia="en-US" w:bidi="ar-SA"/>
      </w:rPr>
    </w:lvl>
    <w:lvl w:ilvl="3" w:tplc="D728A096">
      <w:numFmt w:val="bullet"/>
      <w:lvlText w:val="•"/>
      <w:lvlJc w:val="left"/>
      <w:pPr>
        <w:ind w:left="2986" w:hanging="360"/>
      </w:pPr>
      <w:rPr>
        <w:rFonts w:hint="default"/>
        <w:lang w:val="pl-PL" w:eastAsia="en-US" w:bidi="ar-SA"/>
      </w:rPr>
    </w:lvl>
    <w:lvl w:ilvl="4" w:tplc="1F3A7D14">
      <w:numFmt w:val="bullet"/>
      <w:lvlText w:val="•"/>
      <w:lvlJc w:val="left"/>
      <w:pPr>
        <w:ind w:left="3708" w:hanging="360"/>
      </w:pPr>
      <w:rPr>
        <w:rFonts w:hint="default"/>
        <w:lang w:val="pl-PL" w:eastAsia="en-US" w:bidi="ar-SA"/>
      </w:rPr>
    </w:lvl>
    <w:lvl w:ilvl="5" w:tplc="F320C114">
      <w:numFmt w:val="bullet"/>
      <w:lvlText w:val="•"/>
      <w:lvlJc w:val="left"/>
      <w:pPr>
        <w:ind w:left="4431" w:hanging="360"/>
      </w:pPr>
      <w:rPr>
        <w:rFonts w:hint="default"/>
        <w:lang w:val="pl-PL" w:eastAsia="en-US" w:bidi="ar-SA"/>
      </w:rPr>
    </w:lvl>
    <w:lvl w:ilvl="6" w:tplc="9236ABA0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7" w:tplc="939EBE4E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8" w:tplc="576EA576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</w:abstractNum>
  <w:num w:numId="1" w16cid:durableId="230847959">
    <w:abstractNumId w:val="1"/>
  </w:num>
  <w:num w:numId="2" w16cid:durableId="1861043494">
    <w:abstractNumId w:val="2"/>
  </w:num>
  <w:num w:numId="3" w16cid:durableId="132122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E2"/>
    <w:rsid w:val="00147B39"/>
    <w:rsid w:val="00176A4F"/>
    <w:rsid w:val="0018068D"/>
    <w:rsid w:val="002E6E40"/>
    <w:rsid w:val="00554CCB"/>
    <w:rsid w:val="00587D23"/>
    <w:rsid w:val="005B47E2"/>
    <w:rsid w:val="00667FAD"/>
    <w:rsid w:val="007877C5"/>
    <w:rsid w:val="007A3217"/>
    <w:rsid w:val="007C5EA4"/>
    <w:rsid w:val="008E5603"/>
    <w:rsid w:val="009119D1"/>
    <w:rsid w:val="009769AF"/>
    <w:rsid w:val="00A86E79"/>
    <w:rsid w:val="00B577CB"/>
    <w:rsid w:val="00B67BFD"/>
    <w:rsid w:val="00B84558"/>
    <w:rsid w:val="00BD7418"/>
    <w:rsid w:val="00CD0CF0"/>
    <w:rsid w:val="00D205EC"/>
    <w:rsid w:val="00E4002F"/>
    <w:rsid w:val="00E46F65"/>
    <w:rsid w:val="00E82D40"/>
    <w:rsid w:val="00EB6FC7"/>
    <w:rsid w:val="00F30121"/>
    <w:rsid w:val="00F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72CA"/>
  <w15:docId w15:val="{85705CED-AB47-48E9-9B90-80ED6A0F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6"/>
      <w:szCs w:val="16"/>
    </w:rPr>
  </w:style>
  <w:style w:type="paragraph" w:styleId="Tytu">
    <w:name w:val="Title"/>
    <w:basedOn w:val="Normalny"/>
    <w:uiPriority w:val="10"/>
    <w:qFormat/>
    <w:pPr>
      <w:spacing w:before="79" w:line="247" w:lineRule="exact"/>
      <w:ind w:left="1468" w:right="201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20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05E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0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5E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AA6CB0FD9BA844815EBF197D66B83D" ma:contentTypeVersion="16" ma:contentTypeDescription="Utwórz nowy dokument." ma:contentTypeScope="" ma:versionID="84a454e016e948866b0fcd93c21719d5">
  <xsd:schema xmlns:xsd="http://www.w3.org/2001/XMLSchema" xmlns:xs="http://www.w3.org/2001/XMLSchema" xmlns:p="http://schemas.microsoft.com/office/2006/metadata/properties" xmlns:ns2="303f171e-9ea8-4549-9187-d32f3f7f2f5e" xmlns:ns3="e5eb59ec-f0f9-4140-9607-e33b6671f9f2" targetNamespace="http://schemas.microsoft.com/office/2006/metadata/properties" ma:root="true" ma:fieldsID="ceeeef536a49630752e031e8fa330862" ns2:_="" ns3:_="">
    <xsd:import namespace="303f171e-9ea8-4549-9187-d32f3f7f2f5e"/>
    <xsd:import namespace="e5eb59ec-f0f9-4140-9607-e33b6671f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f171e-9ea8-4549-9187-d32f3f7f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b881cb26-b287-4b37-b7cd-2a3ac0171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b59ec-f0f9-4140-9607-e33b6671f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6f5f0e-dadb-4d59-b63b-8653f4b61ca1}" ma:internalName="TaxCatchAll" ma:showField="CatchAllData" ma:web="e5eb59ec-f0f9-4140-9607-e33b6671f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3f171e-9ea8-4549-9187-d32f3f7f2f5e">
      <Terms xmlns="http://schemas.microsoft.com/office/infopath/2007/PartnerControls"/>
    </lcf76f155ced4ddcb4097134ff3c332f>
    <TaxCatchAll xmlns="e5eb59ec-f0f9-4140-9607-e33b6671f9f2" xsi:nil="true"/>
  </documentManagement>
</p:properties>
</file>

<file path=customXml/itemProps1.xml><?xml version="1.0" encoding="utf-8"?>
<ds:datastoreItem xmlns:ds="http://schemas.openxmlformats.org/officeDocument/2006/customXml" ds:itemID="{0B05C2C7-C23D-4818-B536-44300968A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009AD-963E-4635-BF13-26BC41F1A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3f171e-9ea8-4549-9187-d32f3f7f2f5e"/>
    <ds:schemaRef ds:uri="e5eb59ec-f0f9-4140-9607-e33b6671f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88760-7389-47B2-B9F0-265F222BA404}">
  <ds:schemaRefs>
    <ds:schemaRef ds:uri="http://schemas.microsoft.com/office/2006/metadata/properties"/>
    <ds:schemaRef ds:uri="http://schemas.microsoft.com/office/infopath/2007/PartnerControls"/>
    <ds:schemaRef ds:uri="303f171e-9ea8-4549-9187-d32f3f7f2f5e"/>
    <ds:schemaRef ds:uri="e5eb59ec-f0f9-4140-9607-e33b6671f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realizacja zamówieD publicznych i relacje handlowo-usBugowe</vt:lpstr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realizacja zamówieD publicznych i relacje handlowo-usBugowe</dc:title>
  <dc:creator>LENOVO</dc:creator>
  <cp:lastModifiedBy>PSSE Lipno - Ewelina Gajewska</cp:lastModifiedBy>
  <cp:revision>6</cp:revision>
  <dcterms:created xsi:type="dcterms:W3CDTF">2023-08-07T08:19:00Z</dcterms:created>
  <dcterms:modified xsi:type="dcterms:W3CDTF">2023-10-03T12:24:00Z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LastSaved">
    <vt:filetime>2022-06-24T00:00:00Z</vt:filetime>
  </property>
  <property fmtid="{D5CDD505-2E9C-101B-9397-08002B2CF9AE}" pid="4" name="ContentTypeId">
    <vt:lpwstr>0x010100BEAA6CB0FD9BA844815EBF197D66B83D</vt:lpwstr>
  </property>
</Properties>
</file>