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0439EF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>znych zachowań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0439EF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0439EF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</w:t>
      </w:r>
      <w:r w:rsidR="000439EF">
        <w:t>Żyję bezpiecznie</w:t>
      </w:r>
      <w:bookmarkStart w:id="0" w:name="_GoBack"/>
      <w:bookmarkEnd w:id="0"/>
      <w:r w:rsidR="00CC62AB">
        <w:t>”.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/>
  <w:rsids>
    <w:rsidRoot w:val="00A20E9E"/>
    <w:rsid w:val="000439EF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961480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16322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39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bbednarz_my</cp:lastModifiedBy>
  <cp:revision>2</cp:revision>
  <cp:lastPrinted>2018-03-28T07:30:00Z</cp:lastPrinted>
  <dcterms:created xsi:type="dcterms:W3CDTF">2023-02-09T12:25:00Z</dcterms:created>
  <dcterms:modified xsi:type="dcterms:W3CDTF">2023-02-09T12:25:00Z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