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82C81" w14:textId="6CD3EFC4" w:rsidR="007D588B" w:rsidRPr="00653228" w:rsidRDefault="00330704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F6B52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FF6B52">
        <w:rPr>
          <w:rFonts w:asciiTheme="minorHAnsi" w:hAnsiTheme="minorHAnsi" w:cstheme="minorHAnsi"/>
          <w:sz w:val="22"/>
          <w:szCs w:val="22"/>
        </w:rPr>
        <w:t>2</w:t>
      </w:r>
      <w:r w:rsidR="0088233C">
        <w:rPr>
          <w:rFonts w:asciiTheme="minorHAnsi" w:hAnsiTheme="minorHAnsi" w:cstheme="minorHAnsi"/>
          <w:sz w:val="22"/>
          <w:szCs w:val="22"/>
        </w:rPr>
        <w:t xml:space="preserve"> do Zapy</w:t>
      </w:r>
      <w:r w:rsidR="00F72BF6">
        <w:rPr>
          <w:rFonts w:asciiTheme="minorHAnsi" w:hAnsiTheme="minorHAnsi" w:cstheme="minorHAnsi"/>
          <w:sz w:val="22"/>
          <w:szCs w:val="22"/>
        </w:rPr>
        <w:t xml:space="preserve">tania ofertowego </w:t>
      </w:r>
      <w:r w:rsidR="00F8664A">
        <w:rPr>
          <w:rFonts w:asciiTheme="minorHAnsi" w:hAnsiTheme="minorHAnsi" w:cstheme="minorHAnsi"/>
          <w:sz w:val="22"/>
          <w:szCs w:val="22"/>
        </w:rPr>
        <w:t>ZR.082.1.</w:t>
      </w:r>
      <w:r w:rsidR="002A6A17">
        <w:rPr>
          <w:rFonts w:asciiTheme="minorHAnsi" w:hAnsiTheme="minorHAnsi" w:cstheme="minorHAnsi"/>
          <w:sz w:val="22"/>
          <w:szCs w:val="22"/>
        </w:rPr>
        <w:t>5</w:t>
      </w:r>
      <w:r w:rsidR="00F8664A">
        <w:rPr>
          <w:rFonts w:asciiTheme="minorHAnsi" w:hAnsiTheme="minorHAnsi" w:cstheme="minorHAnsi"/>
          <w:sz w:val="22"/>
          <w:szCs w:val="22"/>
        </w:rPr>
        <w:t>.</w:t>
      </w:r>
      <w:r w:rsidR="00F72BF6">
        <w:rPr>
          <w:rFonts w:asciiTheme="minorHAnsi" w:hAnsiTheme="minorHAnsi" w:cstheme="minorHAnsi"/>
          <w:sz w:val="22"/>
          <w:szCs w:val="22"/>
        </w:rPr>
        <w:t>2024</w:t>
      </w:r>
    </w:p>
    <w:p w14:paraId="39418340" w14:textId="77777777" w:rsidR="00351E3E" w:rsidRDefault="00351E3E" w:rsidP="00C06430">
      <w:pPr>
        <w:spacing w:before="60" w:after="60"/>
        <w:jc w:val="right"/>
        <w:rPr>
          <w:rFonts w:cs="Calibri"/>
        </w:rPr>
      </w:pPr>
    </w:p>
    <w:p w14:paraId="5618292A" w14:textId="05B62F4E"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</w:t>
      </w:r>
      <w:r w:rsidR="00F72BF6">
        <w:rPr>
          <w:rFonts w:cs="Calibri"/>
        </w:rPr>
        <w:t>________, dnia ____________ 2024</w:t>
      </w:r>
      <w:r>
        <w:rPr>
          <w:rFonts w:cs="Calibri"/>
        </w:rPr>
        <w:t xml:space="preserve"> r.</w:t>
      </w:r>
    </w:p>
    <w:p w14:paraId="77F020DF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522A0B70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3205AE6A" w14:textId="77777777"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1F00F379" w14:textId="77777777"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02893011" w14:textId="77777777"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6405BE1C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4B5B3262" w14:textId="77777777" w:rsidR="0088233C" w:rsidRDefault="0088233C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LASY PAŃSTWOWE</w:t>
      </w:r>
    </w:p>
    <w:p w14:paraId="04A8ADE6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5624114B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40B841B0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77BCD5CD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226303A6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4B8FB99E" w14:textId="77777777" w:rsidR="00EE7EC9" w:rsidRPr="00653228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14:paraId="63D0B2B8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58653241" w14:textId="413A69E7" w:rsidR="00870173" w:rsidRDefault="00F160CC" w:rsidP="00EE7DA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F160C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„</w:t>
      </w:r>
      <w:hyperlink r:id="rId8" w:tgtFrame="_blank" w:history="1">
        <w:r w:rsidRPr="00F612C7">
          <w:rPr>
            <w:rFonts w:asciiTheme="minorHAnsi" w:hAnsiTheme="minorHAnsi" w:cstheme="minorHAnsi"/>
            <w:b/>
            <w:bCs/>
            <w:sz w:val="24"/>
            <w:szCs w:val="24"/>
          </w:rPr>
          <w:t xml:space="preserve">Kompleksowa produkcja materiału edukacyjnego VR realizowana </w:t>
        </w:r>
        <w:r w:rsidRPr="00F612C7">
          <w:rPr>
            <w:rFonts w:asciiTheme="minorHAnsi" w:hAnsiTheme="minorHAnsi" w:cstheme="minorHAnsi"/>
            <w:b/>
            <w:bCs/>
            <w:sz w:val="24"/>
            <w:szCs w:val="24"/>
          </w:rPr>
          <w:br/>
          <w:t>w wybranych lokalizacjach w Polsce wraz z aplikacją</w:t>
        </w:r>
      </w:hyperlink>
      <w:r w:rsidRPr="00F612C7">
        <w:rPr>
          <w:rFonts w:asciiTheme="minorHAnsi" w:hAnsiTheme="minorHAnsi" w:cstheme="minorHAnsi"/>
          <w:b/>
          <w:bCs/>
          <w:sz w:val="24"/>
          <w:szCs w:val="24"/>
        </w:rPr>
        <w:t xml:space="preserve"> – II etap</w:t>
      </w:r>
      <w:r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3D45D9A8" w14:textId="77777777" w:rsidR="00F72BF6" w:rsidRPr="00653228" w:rsidRDefault="00F72BF6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14:paraId="3BBBC70A" w14:textId="18D8D181"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</w:t>
      </w:r>
      <w:r w:rsidR="0088233C">
        <w:rPr>
          <w:rFonts w:asciiTheme="minorHAnsi" w:hAnsiTheme="minorHAnsi" w:cstheme="minorHAnsi"/>
        </w:rPr>
        <w:t>ofertowe (</w:t>
      </w:r>
      <w:proofErr w:type="spellStart"/>
      <w:r w:rsidR="0088233C">
        <w:rPr>
          <w:rFonts w:asciiTheme="minorHAnsi" w:hAnsiTheme="minorHAnsi" w:cstheme="minorHAnsi"/>
        </w:rPr>
        <w:t>z</w:t>
      </w:r>
      <w:r w:rsidR="00454240" w:rsidRPr="00653228">
        <w:rPr>
          <w:rFonts w:asciiTheme="minorHAnsi" w:hAnsiTheme="minorHAnsi" w:cstheme="minorHAnsi"/>
        </w:rPr>
        <w:t>n</w:t>
      </w:r>
      <w:proofErr w:type="spellEnd"/>
      <w:r w:rsidR="00454240" w:rsidRPr="00653228">
        <w:rPr>
          <w:rFonts w:asciiTheme="minorHAnsi" w:hAnsiTheme="minorHAnsi" w:cstheme="minorHAnsi"/>
        </w:rPr>
        <w:t xml:space="preserve">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F8664A">
        <w:rPr>
          <w:rFonts w:asciiTheme="minorHAnsi" w:hAnsiTheme="minorHAnsi" w:cstheme="minorHAnsi"/>
        </w:rPr>
        <w:t>ZR.082.1.</w:t>
      </w:r>
      <w:r w:rsidR="00F160CC">
        <w:rPr>
          <w:rFonts w:asciiTheme="minorHAnsi" w:hAnsiTheme="minorHAnsi" w:cstheme="minorHAnsi"/>
        </w:rPr>
        <w:t>5</w:t>
      </w:r>
      <w:r w:rsidR="0088233C">
        <w:rPr>
          <w:rFonts w:asciiTheme="minorHAnsi" w:hAnsiTheme="minorHAnsi" w:cstheme="minorHAnsi"/>
        </w:rPr>
        <w:t>.202</w:t>
      </w:r>
      <w:r w:rsidR="00F72BF6">
        <w:rPr>
          <w:rFonts w:asciiTheme="minorHAnsi" w:hAnsiTheme="minorHAnsi" w:cstheme="minorHAnsi"/>
        </w:rPr>
        <w:t>4</w:t>
      </w:r>
      <w:r w:rsidR="00454240" w:rsidRPr="00653228">
        <w:rPr>
          <w:rFonts w:asciiTheme="minorHAnsi" w:hAnsiTheme="minorHAnsi" w:cstheme="minorHAnsi"/>
        </w:rPr>
        <w:t xml:space="preserve">) </w:t>
      </w:r>
      <w:r w:rsidR="00160F8E" w:rsidRPr="00653228">
        <w:rPr>
          <w:rFonts w:asciiTheme="minorHAnsi" w:hAnsiTheme="minorHAnsi" w:cstheme="minorHAnsi"/>
        </w:rPr>
        <w:t xml:space="preserve">z </w:t>
      </w:r>
      <w:r w:rsidR="00160F8E" w:rsidRPr="00384E2A">
        <w:rPr>
          <w:rFonts w:asciiTheme="minorHAnsi" w:hAnsiTheme="minorHAnsi" w:cstheme="minorHAnsi"/>
        </w:rPr>
        <w:t xml:space="preserve">dnia </w:t>
      </w:r>
      <w:r w:rsidR="00F160CC" w:rsidRPr="00384E2A">
        <w:rPr>
          <w:rFonts w:asciiTheme="minorHAnsi" w:hAnsiTheme="minorHAnsi" w:cstheme="minorHAnsi"/>
        </w:rPr>
        <w:t>1</w:t>
      </w:r>
      <w:r w:rsidR="006B33F1">
        <w:rPr>
          <w:rFonts w:asciiTheme="minorHAnsi" w:hAnsiTheme="minorHAnsi" w:cstheme="minorHAnsi"/>
        </w:rPr>
        <w:t>1</w:t>
      </w:r>
      <w:r w:rsidR="00F160CC" w:rsidRPr="00384E2A">
        <w:rPr>
          <w:rFonts w:asciiTheme="minorHAnsi" w:hAnsiTheme="minorHAnsi" w:cstheme="minorHAnsi"/>
        </w:rPr>
        <w:t>.06.</w:t>
      </w:r>
      <w:r w:rsidR="00F72BF6" w:rsidRPr="00384E2A">
        <w:rPr>
          <w:rFonts w:asciiTheme="minorHAnsi" w:hAnsiTheme="minorHAnsi" w:cstheme="minorHAnsi"/>
        </w:rPr>
        <w:t>2024</w:t>
      </w:r>
      <w:r w:rsidRPr="00384E2A">
        <w:rPr>
          <w:rFonts w:asciiTheme="minorHAnsi" w:hAnsiTheme="minorHAnsi" w:cstheme="minorHAnsi"/>
        </w:rPr>
        <w:t>r</w:t>
      </w:r>
      <w:r w:rsidR="00454240" w:rsidRPr="00384E2A">
        <w:rPr>
          <w:rFonts w:asciiTheme="minorHAnsi" w:hAnsiTheme="minorHAnsi" w:cstheme="minorHAnsi"/>
        </w:rPr>
        <w:t>.</w:t>
      </w:r>
      <w:r w:rsidR="00454240" w:rsidRPr="00653228">
        <w:rPr>
          <w:rFonts w:asciiTheme="minorHAnsi" w:hAnsiTheme="minorHAnsi" w:cstheme="minorHAnsi"/>
        </w:rPr>
        <w:t xml:space="preserve"> </w:t>
      </w:r>
      <w:r w:rsidR="0006701B">
        <w:rPr>
          <w:rFonts w:asciiTheme="minorHAnsi" w:hAnsiTheme="minorHAnsi" w:cstheme="minorHAnsi"/>
        </w:rPr>
        <w:t>o</w:t>
      </w:r>
      <w:r w:rsidR="0006701B"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2DCFAFA3" w14:textId="77777777"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1391D45D" w14:textId="77777777"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1ADFA82E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11439E77" w14:textId="77777777" w:rsidR="0006701B" w:rsidRPr="00653228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6A230615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5CAD3F13" w14:textId="77777777"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14:paraId="7D59A7DF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14:paraId="738A0C65" w14:textId="231FB351" w:rsidR="008A5773" w:rsidRPr="0088233C" w:rsidRDefault="00EE7EC9" w:rsidP="0088233C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sectPr w:rsidR="008A5773" w:rsidRPr="0088233C" w:rsidSect="00D320DA">
      <w:headerReference w:type="default" r:id="rId9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7C387" w14:textId="77777777" w:rsidR="00567D89" w:rsidRDefault="00567D89" w:rsidP="00E559D2">
      <w:r>
        <w:separator/>
      </w:r>
    </w:p>
  </w:endnote>
  <w:endnote w:type="continuationSeparator" w:id="0">
    <w:p w14:paraId="6AAD15E6" w14:textId="77777777" w:rsidR="00567D89" w:rsidRDefault="00567D89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C7846" w14:textId="77777777" w:rsidR="00567D89" w:rsidRDefault="00567D89" w:rsidP="00E559D2">
      <w:r>
        <w:separator/>
      </w:r>
    </w:p>
  </w:footnote>
  <w:footnote w:type="continuationSeparator" w:id="0">
    <w:p w14:paraId="06918380" w14:textId="77777777" w:rsidR="00567D89" w:rsidRDefault="00567D89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AF663" w14:textId="77777777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A423A9C" wp14:editId="39CF4F22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2089247834" name="Obraz 2089247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11BAABC"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 style="mso-next-textbox:#Pole tekstowe 18">
            <w:txbxContent>
              <w:p w14:paraId="12680942" w14:textId="77777777" w:rsidR="00D07AF4" w:rsidRPr="008F1094" w:rsidRDefault="00D07AF4" w:rsidP="000B66E3">
                <w:pPr>
                  <w:pStyle w:val="LPNaglowek"/>
                </w:pPr>
                <w:permStart w:id="1481261769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1481261769"/>
              </w:p>
            </w:txbxContent>
          </v:textbox>
          <w10:wrap type="topAndBottom"/>
        </v:shape>
      </w:pict>
    </w:r>
  </w:p>
  <w:p w14:paraId="4B6B2C99" w14:textId="77777777" w:rsidR="00D07AF4" w:rsidRPr="002D3D66" w:rsidRDefault="00000000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 w14:anchorId="7D71D0E6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025" type="#_x0000_t32" style="position:absolute;margin-left:3.8pt;margin-top:35.1pt;width:4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  <w:p w14:paraId="699AD45A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085011">
    <w:abstractNumId w:val="1"/>
  </w:num>
  <w:num w:numId="2" w16cid:durableId="386992867">
    <w:abstractNumId w:val="5"/>
  </w:num>
  <w:num w:numId="3" w16cid:durableId="607813196">
    <w:abstractNumId w:val="2"/>
  </w:num>
  <w:num w:numId="4" w16cid:durableId="87702937">
    <w:abstractNumId w:val="0"/>
  </w:num>
  <w:num w:numId="5" w16cid:durableId="1723940349">
    <w:abstractNumId w:val="3"/>
  </w:num>
  <w:num w:numId="6" w16cid:durableId="289828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773"/>
    <w:rsid w:val="000138DE"/>
    <w:rsid w:val="0006701B"/>
    <w:rsid w:val="000A4D89"/>
    <w:rsid w:val="001228D6"/>
    <w:rsid w:val="001427E5"/>
    <w:rsid w:val="00160051"/>
    <w:rsid w:val="00160F8E"/>
    <w:rsid w:val="00181D9D"/>
    <w:rsid w:val="00234F91"/>
    <w:rsid w:val="00264A1F"/>
    <w:rsid w:val="002A6A17"/>
    <w:rsid w:val="002D2674"/>
    <w:rsid w:val="002F0391"/>
    <w:rsid w:val="00330704"/>
    <w:rsid w:val="003356AC"/>
    <w:rsid w:val="00351E3E"/>
    <w:rsid w:val="003703FD"/>
    <w:rsid w:val="00384E2A"/>
    <w:rsid w:val="003F4109"/>
    <w:rsid w:val="00431BD9"/>
    <w:rsid w:val="00454240"/>
    <w:rsid w:val="00471420"/>
    <w:rsid w:val="004913A4"/>
    <w:rsid w:val="004A56E2"/>
    <w:rsid w:val="004F0FE6"/>
    <w:rsid w:val="00567D89"/>
    <w:rsid w:val="00577B86"/>
    <w:rsid w:val="005F08DE"/>
    <w:rsid w:val="005F187C"/>
    <w:rsid w:val="00652E94"/>
    <w:rsid w:val="00653228"/>
    <w:rsid w:val="0066317B"/>
    <w:rsid w:val="006B33F1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544FC"/>
    <w:rsid w:val="00870173"/>
    <w:rsid w:val="0088233C"/>
    <w:rsid w:val="008978DE"/>
    <w:rsid w:val="008A5773"/>
    <w:rsid w:val="008B64F0"/>
    <w:rsid w:val="008E6CF2"/>
    <w:rsid w:val="008F57FF"/>
    <w:rsid w:val="00902E23"/>
    <w:rsid w:val="00937B1C"/>
    <w:rsid w:val="009C5E48"/>
    <w:rsid w:val="00A1621B"/>
    <w:rsid w:val="00A249E1"/>
    <w:rsid w:val="00A2794F"/>
    <w:rsid w:val="00A57160"/>
    <w:rsid w:val="00B2439D"/>
    <w:rsid w:val="00B578D8"/>
    <w:rsid w:val="00B85187"/>
    <w:rsid w:val="00BC4086"/>
    <w:rsid w:val="00C06430"/>
    <w:rsid w:val="00C32E32"/>
    <w:rsid w:val="00C52431"/>
    <w:rsid w:val="00C8573C"/>
    <w:rsid w:val="00C91CE3"/>
    <w:rsid w:val="00CD1FBC"/>
    <w:rsid w:val="00D07AF4"/>
    <w:rsid w:val="00D320DA"/>
    <w:rsid w:val="00D63D45"/>
    <w:rsid w:val="00D8019E"/>
    <w:rsid w:val="00D932E8"/>
    <w:rsid w:val="00E06B34"/>
    <w:rsid w:val="00E15C9C"/>
    <w:rsid w:val="00E172C7"/>
    <w:rsid w:val="00E559D2"/>
    <w:rsid w:val="00EC63D2"/>
    <w:rsid w:val="00EE7DA9"/>
    <w:rsid w:val="00EE7EC9"/>
    <w:rsid w:val="00F054F5"/>
    <w:rsid w:val="00F160CC"/>
    <w:rsid w:val="00F4409A"/>
    <w:rsid w:val="00F54E18"/>
    <w:rsid w:val="00F55D7D"/>
    <w:rsid w:val="00F72BF6"/>
    <w:rsid w:val="00F8664A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ED5AB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dlesnictwo-oborniki/kompleksowa-produkcja-materialu-edukacyjnego-vr-realizowana-w-wybranych-lokalizacjach-w-polsce-wraz-z-aplika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641A3-1691-41AE-88B4-E7749A29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Jurkiewicz Ewelina</cp:lastModifiedBy>
  <cp:revision>36</cp:revision>
  <cp:lastPrinted>2023-02-07T10:20:00Z</cp:lastPrinted>
  <dcterms:created xsi:type="dcterms:W3CDTF">2019-10-15T09:10:00Z</dcterms:created>
  <dcterms:modified xsi:type="dcterms:W3CDTF">2024-06-11T10:54:00Z</dcterms:modified>
</cp:coreProperties>
</file>