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F25C5" w14:textId="77777777" w:rsidR="008A692C" w:rsidRPr="00DC622F" w:rsidRDefault="008A692C" w:rsidP="00DC62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FC1A93" w14:textId="3DC9DD6E" w:rsidR="008A692C" w:rsidRPr="00DC622F" w:rsidRDefault="008A692C" w:rsidP="00DC62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17DBF120" wp14:editId="6BBE097A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A0391" w14:textId="77777777" w:rsidR="008A692C" w:rsidRPr="00DC622F" w:rsidRDefault="008A692C" w:rsidP="00DC62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</w:rPr>
        <w:t>GENERALNY DYREKTOR</w:t>
      </w:r>
    </w:p>
    <w:p w14:paraId="0440A46C" w14:textId="39B60B89" w:rsidR="008A692C" w:rsidRPr="00DC622F" w:rsidRDefault="008A692C" w:rsidP="00DC62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</w:rPr>
        <w:t>OCHRONY ŚRODOWISKA</w:t>
      </w:r>
    </w:p>
    <w:p w14:paraId="17E54D6E" w14:textId="224B82E9" w:rsidR="008A692C" w:rsidRPr="00DC622F" w:rsidRDefault="008A692C" w:rsidP="00DC62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E9E1F0" w14:textId="4CA4EFB3" w:rsidR="00DC622F" w:rsidRPr="00DC622F" w:rsidRDefault="00DC622F" w:rsidP="00DC62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  <w:lang w:eastAsia="pl-PL"/>
        </w:rPr>
        <w:t>Warszawa, 20 grudnia 2024 r.</w:t>
      </w:r>
    </w:p>
    <w:p w14:paraId="6281779D" w14:textId="53836F43" w:rsidR="00DC622F" w:rsidRPr="00DC622F" w:rsidRDefault="00DC622F" w:rsidP="00DC622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</w:rPr>
        <w:t>DOOŚ-WDŚII.420.20.2024.MB.8</w:t>
      </w:r>
    </w:p>
    <w:p w14:paraId="1BD6B8F3" w14:textId="77777777" w:rsidR="00DC622F" w:rsidRPr="00DC622F" w:rsidRDefault="00DC622F" w:rsidP="00DC622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781FFDF" w14:textId="77777777" w:rsidR="00DC622F" w:rsidRPr="00DC622F" w:rsidRDefault="00DC622F" w:rsidP="00DC622F">
      <w:pPr>
        <w:spacing w:line="300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 w:rsidRPr="00DC622F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DC622F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k.</w:t>
      </w:r>
      <w:r w:rsidRPr="00DC622F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DC622F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pkt 1 ustawy z dnia 3 października 2008 r. o udostępnianiu informacji o środowisku i jego ochronie, udziale społeczeństwa w ochronie środowiska oraz o ocenach oddziaływania na środowisko (Dz. U. z 2018 r. poz. 2081), dalej </w:t>
      </w:r>
      <w:proofErr w:type="spellStart"/>
      <w:r w:rsidRPr="00DC622F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DC622F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DC622F">
        <w:rPr>
          <w:rFonts w:asciiTheme="minorHAnsi" w:hAnsiTheme="minorHAnsi" w:cstheme="minorHAnsi"/>
          <w:color w:val="000000"/>
          <w:sz w:val="24"/>
          <w:szCs w:val="24"/>
        </w:rPr>
        <w:t>, zawiadamia strony postępowania</w:t>
      </w:r>
      <w:r w:rsidRPr="00DC62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 wydaniu postanowienia</w:t>
      </w:r>
      <w:r w:rsidRPr="00DC622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C62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19 grudnia </w:t>
      </w:r>
      <w:r w:rsidRPr="00DC622F">
        <w:rPr>
          <w:rFonts w:asciiTheme="minorHAnsi" w:hAnsiTheme="minorHAnsi" w:cstheme="minorHAnsi"/>
          <w:sz w:val="24"/>
          <w:szCs w:val="24"/>
        </w:rPr>
        <w:t>2024 r., znak: DOOŚ-WDŚII.420.20.2024.MB.7, stwierdzającego niedopuszczalność odwołania od decyzji Regionalnego Dyrektora Ochrony Środowiska w Bydgoszczy z 27 czerwca 2024 r., nr 6/2024, znak: WOO.420.1.2021.ADS.96, o środowiskowych uwarunkowaniach przedsięwzięcia pn. „Prace na alternatywnym ciągu transportowym Bydgoszcz – Trójmiasto, obejmującym linię nr 201 na odcinku Maksymilianowo – Kościerzyna”.</w:t>
      </w:r>
    </w:p>
    <w:p w14:paraId="7141CD53" w14:textId="77777777" w:rsidR="00DC622F" w:rsidRPr="00DC622F" w:rsidRDefault="00DC622F" w:rsidP="00DC622F">
      <w:pPr>
        <w:spacing w:line="300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</w:rPr>
        <w:t>Doręczenie ww. postanowienia stronom postępowania uważa się za dokonane po upływie 14 dni liczonych od następnego dnia po dniu, w którym upubliczniono zawiadomienie.</w:t>
      </w:r>
    </w:p>
    <w:p w14:paraId="49417D0D" w14:textId="3281BE24" w:rsidR="00DC622F" w:rsidRPr="00DC622F" w:rsidRDefault="00DC622F" w:rsidP="00DC622F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Środowiska, Regionalnej Dyrekcji Ochrony Środowiska w Bydgoszczy, Regionalnej Dyrekcji Środowiska w Gdańsku oraz w sposób wskazany w art. 49b § 1 k.p.a.</w:t>
      </w:r>
    </w:p>
    <w:p w14:paraId="70672CF1" w14:textId="77777777" w:rsidR="00DC622F" w:rsidRPr="00DC622F" w:rsidRDefault="00DC622F" w:rsidP="00DC622F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413415DB" w14:textId="77777777" w:rsidR="00DC622F" w:rsidRPr="00DC622F" w:rsidRDefault="00DC622F" w:rsidP="00DC622F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1242323" w14:textId="77777777" w:rsidR="00DC622F" w:rsidRPr="00DC622F" w:rsidRDefault="00DC622F" w:rsidP="00DC622F">
      <w:pPr>
        <w:pStyle w:val="Bezodstpw1"/>
        <w:spacing w:line="312" w:lineRule="auto"/>
        <w:rPr>
          <w:rFonts w:asciiTheme="minorHAnsi" w:hAnsiTheme="minorHAnsi" w:cstheme="minorHAnsi"/>
        </w:rPr>
      </w:pPr>
      <w:r w:rsidRPr="00DC622F">
        <w:rPr>
          <w:rFonts w:asciiTheme="minorHAnsi" w:hAnsiTheme="minorHAnsi" w:cstheme="minorHAnsi"/>
        </w:rPr>
        <w:t>Z upoważnienia</w:t>
      </w:r>
    </w:p>
    <w:p w14:paraId="2264DDA4" w14:textId="77777777" w:rsidR="00DC622F" w:rsidRPr="00DC622F" w:rsidRDefault="00DC622F" w:rsidP="00DC622F">
      <w:pPr>
        <w:pStyle w:val="Bezodstpw1"/>
        <w:spacing w:line="312" w:lineRule="auto"/>
        <w:rPr>
          <w:rFonts w:asciiTheme="minorHAnsi" w:hAnsiTheme="minorHAnsi" w:cstheme="minorHAnsi"/>
        </w:rPr>
      </w:pPr>
      <w:r w:rsidRPr="00DC622F">
        <w:rPr>
          <w:rFonts w:asciiTheme="minorHAnsi" w:hAnsiTheme="minorHAnsi" w:cstheme="minorHAnsi"/>
        </w:rPr>
        <w:t>Generalnego Dyrektora Ochrony Środowiska</w:t>
      </w:r>
    </w:p>
    <w:p w14:paraId="1297B3F3" w14:textId="77777777" w:rsidR="00DC622F" w:rsidRPr="00DC622F" w:rsidRDefault="00DC622F" w:rsidP="00DC622F">
      <w:pPr>
        <w:pStyle w:val="Bezodstpw1"/>
        <w:spacing w:line="312" w:lineRule="auto"/>
        <w:rPr>
          <w:rFonts w:asciiTheme="minorHAnsi" w:hAnsiTheme="minorHAnsi" w:cstheme="minorHAnsi"/>
        </w:rPr>
      </w:pPr>
      <w:r w:rsidRPr="00DC622F">
        <w:rPr>
          <w:rFonts w:asciiTheme="minorHAnsi" w:hAnsiTheme="minorHAnsi" w:cstheme="minorHAnsi"/>
        </w:rPr>
        <w:t>KATARZYNA BIŃKOWSKA</w:t>
      </w:r>
    </w:p>
    <w:p w14:paraId="60DF1CCF" w14:textId="77777777" w:rsidR="00DC622F" w:rsidRPr="00DC622F" w:rsidRDefault="00DC622F" w:rsidP="00DC622F">
      <w:pPr>
        <w:pStyle w:val="Bezodstpw1"/>
        <w:spacing w:line="312" w:lineRule="auto"/>
        <w:rPr>
          <w:rFonts w:asciiTheme="minorHAnsi" w:hAnsiTheme="minorHAnsi" w:cstheme="minorHAnsi"/>
        </w:rPr>
      </w:pPr>
      <w:r w:rsidRPr="00DC622F">
        <w:rPr>
          <w:rFonts w:asciiTheme="minorHAnsi" w:hAnsiTheme="minorHAnsi" w:cstheme="minorHAnsi"/>
        </w:rPr>
        <w:t>Naczelnik Wydziału</w:t>
      </w:r>
    </w:p>
    <w:p w14:paraId="6A611F7E" w14:textId="77777777" w:rsidR="00DC622F" w:rsidRPr="00DC622F" w:rsidRDefault="00DC622F" w:rsidP="00DC622F">
      <w:pPr>
        <w:pStyle w:val="Bezodstpw1"/>
        <w:spacing w:line="312" w:lineRule="auto"/>
        <w:rPr>
          <w:rFonts w:asciiTheme="minorHAnsi" w:hAnsiTheme="minorHAnsi" w:cstheme="minorHAnsi"/>
        </w:rPr>
      </w:pPr>
      <w:r w:rsidRPr="00DC622F">
        <w:rPr>
          <w:rFonts w:asciiTheme="minorHAnsi" w:hAnsiTheme="minorHAnsi" w:cstheme="minorHAnsi"/>
        </w:rPr>
        <w:t>Departament Ocen Oddziaływania na Środowisko</w:t>
      </w:r>
    </w:p>
    <w:p w14:paraId="06375997" w14:textId="2B020D00" w:rsidR="00DC622F" w:rsidRPr="00DC622F" w:rsidRDefault="00DC622F" w:rsidP="00DC622F">
      <w:pPr>
        <w:pStyle w:val="Bezodstpw1"/>
        <w:spacing w:line="312" w:lineRule="auto"/>
        <w:rPr>
          <w:rFonts w:asciiTheme="minorHAnsi" w:hAnsiTheme="minorHAnsi" w:cstheme="minorHAnsi"/>
        </w:rPr>
      </w:pPr>
      <w:r w:rsidRPr="00DC622F">
        <w:rPr>
          <w:rFonts w:asciiTheme="minorHAnsi" w:hAnsiTheme="minorHAnsi" w:cstheme="minorHAnsi"/>
        </w:rPr>
        <w:t>/podpis elektroniczny/</w:t>
      </w:r>
      <w:bookmarkStart w:id="0" w:name="_GoBack"/>
      <w:bookmarkEnd w:id="0"/>
    </w:p>
    <w:p w14:paraId="14749FF8" w14:textId="77777777" w:rsidR="00DC622F" w:rsidRPr="00DC622F" w:rsidRDefault="00DC622F" w:rsidP="00DC622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929A3B7" w14:textId="77777777" w:rsidR="00DC622F" w:rsidRPr="00DC622F" w:rsidRDefault="00DC622F" w:rsidP="00DC622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D7A8D48" w14:textId="77777777" w:rsidR="00DC622F" w:rsidRPr="00DC622F" w:rsidRDefault="00DC622F" w:rsidP="00DC622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18AC8EA" w14:textId="77777777" w:rsidR="00DC622F" w:rsidRPr="00DC622F" w:rsidRDefault="00DC622F" w:rsidP="00DC622F">
      <w:pPr>
        <w:spacing w:after="60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</w:rPr>
        <w:t>Art. 49 § 1 k.</w:t>
      </w:r>
      <w:r w:rsidRPr="00DC622F">
        <w:rPr>
          <w:rFonts w:asciiTheme="minorHAnsi" w:hAnsiTheme="minorHAnsi" w:cstheme="minorHAnsi"/>
          <w:iCs/>
          <w:sz w:val="24"/>
          <w:szCs w:val="24"/>
        </w:rPr>
        <w:t>p.a.</w:t>
      </w:r>
      <w:r w:rsidRPr="00DC622F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44A96F8" w14:textId="77777777" w:rsidR="00DC622F" w:rsidRPr="00DC622F" w:rsidRDefault="00DC622F" w:rsidP="00DC622F">
      <w:pPr>
        <w:spacing w:after="60"/>
        <w:rPr>
          <w:rFonts w:asciiTheme="minorHAnsi" w:hAnsiTheme="minorHAnsi" w:cstheme="minorHAnsi"/>
          <w:sz w:val="24"/>
          <w:szCs w:val="24"/>
        </w:rPr>
      </w:pPr>
      <w:r w:rsidRPr="00DC622F">
        <w:rPr>
          <w:rFonts w:asciiTheme="minorHAnsi" w:hAnsiTheme="minorHAnsi" w:cstheme="minorHAnsi"/>
          <w:sz w:val="24"/>
          <w:szCs w:val="24"/>
        </w:rPr>
        <w:t>Art. 49b § 1 k.</w:t>
      </w:r>
      <w:r w:rsidRPr="00DC622F">
        <w:rPr>
          <w:rFonts w:asciiTheme="minorHAnsi" w:hAnsiTheme="minorHAnsi" w:cstheme="minorHAnsi"/>
          <w:iCs/>
          <w:sz w:val="24"/>
          <w:szCs w:val="24"/>
        </w:rPr>
        <w:t>p.a.</w:t>
      </w:r>
      <w:r w:rsidRPr="00DC622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C622F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C8E7964" w14:textId="77777777" w:rsidR="00DC622F" w:rsidRPr="00DC622F" w:rsidRDefault="00DC622F" w:rsidP="00DC622F">
      <w:pPr>
        <w:pStyle w:val="Bezodstpw1"/>
        <w:spacing w:after="60"/>
        <w:rPr>
          <w:rFonts w:asciiTheme="minorHAnsi" w:hAnsiTheme="minorHAnsi" w:cstheme="minorHAnsi"/>
        </w:rPr>
      </w:pPr>
      <w:r w:rsidRPr="00DC622F">
        <w:rPr>
          <w:rFonts w:asciiTheme="minorHAnsi" w:hAnsiTheme="minorHAnsi" w:cstheme="minorHAnsi"/>
        </w:rPr>
        <w:t xml:space="preserve">Art. 74 ust. 3 pkt 1 </w:t>
      </w:r>
      <w:proofErr w:type="spellStart"/>
      <w:r w:rsidRPr="00DC622F">
        <w:rPr>
          <w:rFonts w:asciiTheme="minorHAnsi" w:hAnsiTheme="minorHAnsi" w:cstheme="minorHAnsi"/>
          <w:iCs/>
        </w:rPr>
        <w:t>u.o.o.ś</w:t>
      </w:r>
      <w:proofErr w:type="spellEnd"/>
      <w:r w:rsidRPr="00DC622F">
        <w:rPr>
          <w:rFonts w:asciiTheme="minorHAnsi" w:hAnsiTheme="minorHAnsi" w:cstheme="minorHAnsi"/>
          <w:iCs/>
        </w:rPr>
        <w:t>.</w:t>
      </w:r>
      <w:r w:rsidRPr="00DC622F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0D3CE3E" w14:textId="77777777" w:rsidR="00DC622F" w:rsidRPr="00DC622F" w:rsidRDefault="00DC622F" w:rsidP="00DC622F">
      <w:pPr>
        <w:pStyle w:val="Bezodstpw1"/>
        <w:spacing w:after="60"/>
        <w:rPr>
          <w:rFonts w:asciiTheme="minorHAnsi" w:hAnsiTheme="minorHAnsi" w:cstheme="minorHAnsi"/>
        </w:rPr>
      </w:pPr>
      <w:r w:rsidRPr="00DC622F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1890).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la, 2a i 8 ustawy zmienianej w art. 1.</w:t>
      </w:r>
    </w:p>
    <w:p w14:paraId="2F94C52A" w14:textId="7A488DD4" w:rsidR="00D613CD" w:rsidRPr="00DC622F" w:rsidRDefault="00D613CD" w:rsidP="00DC622F">
      <w:pPr>
        <w:pStyle w:val="Bezodstpw1"/>
        <w:spacing w:after="60"/>
        <w:rPr>
          <w:rFonts w:asciiTheme="minorHAnsi" w:hAnsiTheme="minorHAnsi" w:cstheme="minorHAnsi"/>
          <w:bCs/>
        </w:rPr>
      </w:pPr>
    </w:p>
    <w:sectPr w:rsidR="00D613CD" w:rsidRPr="00DC622F" w:rsidSect="00D613CD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59603" w14:textId="77777777" w:rsidR="008F4885" w:rsidRDefault="008F4885">
      <w:pPr>
        <w:spacing w:after="0" w:line="240" w:lineRule="auto"/>
      </w:pPr>
      <w:r>
        <w:separator/>
      </w:r>
    </w:p>
  </w:endnote>
  <w:endnote w:type="continuationSeparator" w:id="0">
    <w:p w14:paraId="70912AE3" w14:textId="77777777" w:rsidR="008F4885" w:rsidRDefault="008F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4B1AD85" w14:textId="5051CA26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DC622F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79890" w14:textId="77777777" w:rsidR="008F4885" w:rsidRDefault="008F4885">
      <w:pPr>
        <w:spacing w:after="0" w:line="240" w:lineRule="auto"/>
      </w:pPr>
      <w:r>
        <w:separator/>
      </w:r>
    </w:p>
  </w:footnote>
  <w:footnote w:type="continuationSeparator" w:id="0">
    <w:p w14:paraId="3ECAB583" w14:textId="77777777" w:rsidR="008F4885" w:rsidRDefault="008F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FF4AF" w14:textId="77777777" w:rsidR="00D613CD" w:rsidRDefault="00D613C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2F7A"/>
    <w:rsid w:val="000927C6"/>
    <w:rsid w:val="00095A51"/>
    <w:rsid w:val="000C76D0"/>
    <w:rsid w:val="001D479F"/>
    <w:rsid w:val="001E3D63"/>
    <w:rsid w:val="002446E3"/>
    <w:rsid w:val="002C2566"/>
    <w:rsid w:val="002C779C"/>
    <w:rsid w:val="00325738"/>
    <w:rsid w:val="003A4832"/>
    <w:rsid w:val="0047500C"/>
    <w:rsid w:val="004C638B"/>
    <w:rsid w:val="004F5C94"/>
    <w:rsid w:val="005048C8"/>
    <w:rsid w:val="006126E9"/>
    <w:rsid w:val="006568C0"/>
    <w:rsid w:val="006663A9"/>
    <w:rsid w:val="006C70BB"/>
    <w:rsid w:val="006F0467"/>
    <w:rsid w:val="00726E38"/>
    <w:rsid w:val="00772A6B"/>
    <w:rsid w:val="00861699"/>
    <w:rsid w:val="008A692C"/>
    <w:rsid w:val="008D2D32"/>
    <w:rsid w:val="008F4885"/>
    <w:rsid w:val="0091356D"/>
    <w:rsid w:val="009F1065"/>
    <w:rsid w:val="00B1296E"/>
    <w:rsid w:val="00B31B0B"/>
    <w:rsid w:val="00B64572"/>
    <w:rsid w:val="00B65C6A"/>
    <w:rsid w:val="00B92515"/>
    <w:rsid w:val="00C60237"/>
    <w:rsid w:val="00C65FA0"/>
    <w:rsid w:val="00C71C2B"/>
    <w:rsid w:val="00C904A9"/>
    <w:rsid w:val="00C90F53"/>
    <w:rsid w:val="00C9120E"/>
    <w:rsid w:val="00D613CD"/>
    <w:rsid w:val="00DB1632"/>
    <w:rsid w:val="00DC622F"/>
    <w:rsid w:val="00E31C26"/>
    <w:rsid w:val="00E375CB"/>
    <w:rsid w:val="00E37A4A"/>
    <w:rsid w:val="00E607F5"/>
    <w:rsid w:val="00E61949"/>
    <w:rsid w:val="00F63448"/>
    <w:rsid w:val="00F64486"/>
    <w:rsid w:val="00F835DB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4FBA8-AF05-4BDF-9223-F2CEC2F4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122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38</cp:revision>
  <cp:lastPrinted>2010-12-24T09:23:00Z</cp:lastPrinted>
  <dcterms:created xsi:type="dcterms:W3CDTF">2022-10-28T06:13:00Z</dcterms:created>
  <dcterms:modified xsi:type="dcterms:W3CDTF">2024-12-23T09:20:00Z</dcterms:modified>
</cp:coreProperties>
</file>